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сельского поселения «Деревня Большие Козлы»</w:t>
      </w:r>
    </w:p>
    <w:p w:rsidR="009B616C" w:rsidRPr="00B03CE3" w:rsidRDefault="009B616C" w:rsidP="009B6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>д.</w:t>
      </w:r>
      <w:r w:rsidR="00192311"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hAnsi="Times New Roman" w:cs="Times New Roman"/>
          <w:sz w:val="28"/>
          <w:szCs w:val="28"/>
        </w:rPr>
        <w:t>Большие Козлы</w:t>
      </w:r>
    </w:p>
    <w:p w:rsidR="009B616C" w:rsidRPr="00B03CE3" w:rsidRDefault="009B616C" w:rsidP="009B6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16C" w:rsidRPr="00B03CE3" w:rsidRDefault="009B616C" w:rsidP="009B616C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от «</w:t>
      </w:r>
      <w:r w:rsidR="00294BD1">
        <w:rPr>
          <w:rFonts w:ascii="Times New Roman" w:hAnsi="Times New Roman" w:cs="Times New Roman"/>
          <w:sz w:val="28"/>
          <w:szCs w:val="28"/>
        </w:rPr>
        <w:t>25</w:t>
      </w:r>
      <w:r w:rsidR="00F87C53" w:rsidRPr="00B03CE3">
        <w:rPr>
          <w:rFonts w:ascii="Times New Roman" w:hAnsi="Times New Roman" w:cs="Times New Roman"/>
          <w:sz w:val="28"/>
          <w:szCs w:val="28"/>
        </w:rPr>
        <w:t xml:space="preserve">» </w:t>
      </w:r>
      <w:r w:rsidR="00294BD1">
        <w:rPr>
          <w:rFonts w:ascii="Times New Roman" w:hAnsi="Times New Roman" w:cs="Times New Roman"/>
          <w:sz w:val="28"/>
          <w:szCs w:val="28"/>
        </w:rPr>
        <w:t>октября</w:t>
      </w:r>
      <w:r w:rsidR="007C7533">
        <w:rPr>
          <w:rFonts w:ascii="Times New Roman" w:hAnsi="Times New Roman" w:cs="Times New Roman"/>
          <w:sz w:val="28"/>
          <w:szCs w:val="28"/>
        </w:rPr>
        <w:t xml:space="preserve"> 2022</w:t>
      </w:r>
      <w:r w:rsidRPr="00B03CE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03CE3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B03C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2311"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hAnsi="Times New Roman" w:cs="Times New Roman"/>
          <w:sz w:val="28"/>
          <w:szCs w:val="28"/>
        </w:rPr>
        <w:t xml:space="preserve">№ </w:t>
      </w:r>
      <w:r w:rsidR="00294BD1">
        <w:rPr>
          <w:rFonts w:ascii="Times New Roman" w:hAnsi="Times New Roman" w:cs="Times New Roman"/>
          <w:sz w:val="28"/>
          <w:szCs w:val="28"/>
        </w:rPr>
        <w:t>123</w:t>
      </w:r>
    </w:p>
    <w:p w:rsidR="009B616C" w:rsidRPr="00B03CE3" w:rsidRDefault="009B616C" w:rsidP="009B616C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51"/>
      </w:tblGrid>
      <w:tr w:rsidR="00DB4AB2" w:rsidRPr="00B03CE3" w:rsidTr="00B03CE3">
        <w:trPr>
          <w:trHeight w:val="1514"/>
        </w:trPr>
        <w:tc>
          <w:tcPr>
            <w:tcW w:w="7251" w:type="dxa"/>
          </w:tcPr>
          <w:p w:rsidR="00DB4AB2" w:rsidRPr="00B03CE3" w:rsidRDefault="007B208D" w:rsidP="0007555B">
            <w:pPr>
              <w:jc w:val="both"/>
              <w:rPr>
                <w:rFonts w:cs="Calibri"/>
                <w:b/>
                <w:sz w:val="28"/>
                <w:szCs w:val="28"/>
              </w:rPr>
            </w:pPr>
            <w:r w:rsidRPr="00B03CE3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07555B" w:rsidRPr="00B03CE3">
              <w:rPr>
                <w:b/>
                <w:bCs/>
                <w:sz w:val="28"/>
                <w:szCs w:val="28"/>
              </w:rPr>
              <w:t>О внесении изменений в постановление                      «</w:t>
            </w:r>
            <w:r w:rsidR="00DB4AB2" w:rsidRPr="00B03CE3">
              <w:rPr>
                <w:rFonts w:cs="Calibri"/>
                <w:b/>
                <w:sz w:val="28"/>
                <w:szCs w:val="28"/>
              </w:rPr>
              <w:t>Об утверждении м</w:t>
            </w:r>
            <w:r w:rsidR="00DB4AB2" w:rsidRPr="00B03CE3">
              <w:rPr>
                <w:b/>
                <w:sz w:val="28"/>
                <w:szCs w:val="28"/>
              </w:rPr>
              <w:t xml:space="preserve">униципальной программы «Комплексное развитие систем коммунальной инфраструктуры сельского поселения «Деревня Большие Козлы» </w:t>
            </w:r>
            <w:r w:rsidR="00B03CE3">
              <w:rPr>
                <w:b/>
                <w:sz w:val="28"/>
                <w:szCs w:val="28"/>
              </w:rPr>
              <w:t>от 03.02.2020г. №11 (в ред.</w:t>
            </w:r>
            <w:r w:rsidR="00DB4AB2" w:rsidRPr="00B03CE3">
              <w:rPr>
                <w:b/>
                <w:sz w:val="28"/>
                <w:szCs w:val="28"/>
              </w:rPr>
              <w:t xml:space="preserve"> </w:t>
            </w:r>
            <w:r w:rsidR="00B03CE3">
              <w:rPr>
                <w:b/>
                <w:sz w:val="28"/>
                <w:szCs w:val="28"/>
              </w:rPr>
              <w:t xml:space="preserve">                         от 03.06.2020г. №47</w:t>
            </w:r>
            <w:r w:rsidR="00463534">
              <w:rPr>
                <w:b/>
                <w:sz w:val="28"/>
                <w:szCs w:val="28"/>
              </w:rPr>
              <w:t>, от 23.12.2020г. № 91, от 30.07.2021г. № 55</w:t>
            </w:r>
            <w:r w:rsidR="007C7533">
              <w:rPr>
                <w:b/>
                <w:sz w:val="28"/>
                <w:szCs w:val="28"/>
              </w:rPr>
              <w:t>, от 30.12.2021г. №99, от 17.03.2022г. №36</w:t>
            </w:r>
            <w:r w:rsidR="00294BD1">
              <w:rPr>
                <w:b/>
                <w:sz w:val="28"/>
                <w:szCs w:val="28"/>
              </w:rPr>
              <w:t>, от 02.08.2022г. №87</w:t>
            </w:r>
            <w:r w:rsidR="00B03CE3">
              <w:rPr>
                <w:b/>
                <w:sz w:val="28"/>
                <w:szCs w:val="28"/>
              </w:rPr>
              <w:t>)</w:t>
            </w:r>
          </w:p>
        </w:tc>
      </w:tr>
    </w:tbl>
    <w:p w:rsidR="00DB4AB2" w:rsidRPr="00B03CE3" w:rsidRDefault="00DB4AB2" w:rsidP="00DB4AB2">
      <w:pPr>
        <w:tabs>
          <w:tab w:val="left" w:pos="6870"/>
        </w:tabs>
        <w:spacing w:after="0"/>
        <w:rPr>
          <w:rFonts w:ascii="Times New Roman" w:hAnsi="Times New Roman"/>
          <w:sz w:val="28"/>
          <w:szCs w:val="28"/>
        </w:rPr>
      </w:pPr>
    </w:p>
    <w:p w:rsidR="0007555B" w:rsidRPr="00B03CE3" w:rsidRDefault="0007555B" w:rsidP="000755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В </w:t>
      </w:r>
      <w:r w:rsidRPr="00B03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</w:t>
      </w:r>
      <w:r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7555B" w:rsidRPr="00B03CE3" w:rsidRDefault="0007555B" w:rsidP="000755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7555B" w:rsidRPr="00B03CE3" w:rsidRDefault="0007555B" w:rsidP="00075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5B" w:rsidRPr="00B03CE3" w:rsidRDefault="0007555B" w:rsidP="00294BD1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7C7533" w:rsidRPr="00B03CE3">
        <w:rPr>
          <w:rFonts w:ascii="Times New Roman" w:hAnsi="Times New Roman" w:cs="Times New Roman"/>
          <w:sz w:val="28"/>
          <w:szCs w:val="28"/>
        </w:rPr>
        <w:t>в постановление</w:t>
      </w:r>
      <w:r w:rsidRPr="00B03CE3">
        <w:rPr>
          <w:rFonts w:ascii="Times New Roman" w:hAnsi="Times New Roman" w:cs="Times New Roman"/>
          <w:sz w:val="28"/>
          <w:szCs w:val="28"/>
        </w:rPr>
        <w:t xml:space="preserve"> «Об </w:t>
      </w:r>
      <w:r w:rsidR="007C7533" w:rsidRPr="00B03CE3">
        <w:rPr>
          <w:rFonts w:ascii="Times New Roman" w:hAnsi="Times New Roman" w:cs="Times New Roman"/>
          <w:sz w:val="28"/>
          <w:szCs w:val="28"/>
        </w:rPr>
        <w:t>утверж</w:t>
      </w:r>
      <w:r w:rsidR="007C7533">
        <w:rPr>
          <w:rFonts w:ascii="Times New Roman" w:hAnsi="Times New Roman" w:cs="Times New Roman"/>
          <w:sz w:val="28"/>
          <w:szCs w:val="28"/>
        </w:rPr>
        <w:t>дении муниципальной</w:t>
      </w:r>
      <w:r w:rsidR="008B50B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B03CE3">
        <w:rPr>
          <w:rFonts w:ascii="Times New Roman" w:hAnsi="Times New Roman" w:cs="Times New Roman"/>
          <w:sz w:val="28"/>
          <w:szCs w:val="28"/>
        </w:rPr>
        <w:t xml:space="preserve">Комплексное развития систем коммунальной инфраструктуры сельское поселение «Деревня Большие козлы» от 03.02.2020 №11 </w:t>
      </w:r>
      <w:r w:rsidR="00B03CE3" w:rsidRPr="00B03CE3">
        <w:rPr>
          <w:rFonts w:ascii="Times New Roman" w:hAnsi="Times New Roman" w:cs="Times New Roman"/>
          <w:sz w:val="28"/>
          <w:szCs w:val="28"/>
        </w:rPr>
        <w:t>(в ред.                          от 03.06.2020г. №47</w:t>
      </w:r>
      <w:r w:rsidR="00463534" w:rsidRPr="00463534">
        <w:rPr>
          <w:rFonts w:ascii="Times New Roman" w:hAnsi="Times New Roman" w:cs="Times New Roman"/>
          <w:sz w:val="28"/>
          <w:szCs w:val="28"/>
        </w:rPr>
        <w:t>, от 23.12.20</w:t>
      </w:r>
      <w:r w:rsidR="00463534">
        <w:rPr>
          <w:rFonts w:ascii="Times New Roman" w:hAnsi="Times New Roman" w:cs="Times New Roman"/>
          <w:sz w:val="28"/>
          <w:szCs w:val="28"/>
        </w:rPr>
        <w:t>20г. № 91, от 30.07.2021г. № 55</w:t>
      </w:r>
      <w:r w:rsidR="007C7533">
        <w:t xml:space="preserve">, </w:t>
      </w:r>
      <w:r w:rsidR="007C7533" w:rsidRPr="007C7533">
        <w:rPr>
          <w:rFonts w:ascii="Times New Roman" w:hAnsi="Times New Roman" w:cs="Times New Roman"/>
          <w:sz w:val="28"/>
          <w:szCs w:val="28"/>
        </w:rPr>
        <w:t>от 30.12.2021г. №99, от 17.03.2022г. №36</w:t>
      </w:r>
      <w:r w:rsidR="00294BD1" w:rsidRPr="00294BD1">
        <w:rPr>
          <w:rFonts w:ascii="Times New Roman" w:hAnsi="Times New Roman" w:cs="Times New Roman"/>
          <w:sz w:val="28"/>
          <w:szCs w:val="28"/>
        </w:rPr>
        <w:t>, от 02.08.2022г. №87</w:t>
      </w:r>
      <w:r w:rsidR="00B03CE3" w:rsidRPr="00B03CE3">
        <w:rPr>
          <w:rFonts w:ascii="Times New Roman" w:hAnsi="Times New Roman" w:cs="Times New Roman"/>
          <w:sz w:val="28"/>
          <w:szCs w:val="28"/>
        </w:rPr>
        <w:t>)</w:t>
      </w:r>
    </w:p>
    <w:p w:rsidR="001C1058" w:rsidRPr="001C1058" w:rsidRDefault="0007555B" w:rsidP="001C1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>1.1. Изложить</w:t>
      </w:r>
      <w:r w:rsidR="008B50B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8B50B1" w:rsidRP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>в новой редакции</w:t>
      </w: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паспорт муниципальной программы, перечень </w:t>
      </w:r>
      <w:r w:rsidR="007C7533"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>мероприятий муниципальной</w:t>
      </w: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программы в новой редакции</w:t>
      </w:r>
      <w:r w:rsid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, </w:t>
      </w:r>
      <w:r w:rsidR="001C1058" w:rsidRP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объём финансовых ресурсов, необходимых для реализации муниципальной программы (прилагается).</w:t>
      </w:r>
    </w:p>
    <w:p w:rsidR="0007555B" w:rsidRPr="00B03CE3" w:rsidRDefault="0007555B" w:rsidP="0007555B">
      <w:pPr>
        <w:spacing w:after="0"/>
        <w:ind w:left="405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(прилагается).</w:t>
      </w:r>
    </w:p>
    <w:p w:rsidR="0007555B" w:rsidRPr="00B03CE3" w:rsidRDefault="0007555B" w:rsidP="0007555B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2.   Настоящее постановление подлежит официальному обнародованию.</w:t>
      </w:r>
    </w:p>
    <w:p w:rsidR="007B208D" w:rsidRPr="00B03CE3" w:rsidRDefault="0007555B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3.   Контроль за исполнением настоящего постановления оставляю </w:t>
      </w:r>
      <w:r w:rsidR="007C7533" w:rsidRPr="00B03CE3">
        <w:rPr>
          <w:rFonts w:ascii="Times New Roman" w:hAnsi="Times New Roman" w:cs="Times New Roman"/>
          <w:sz w:val="28"/>
          <w:szCs w:val="28"/>
        </w:rPr>
        <w:t>за собой</w:t>
      </w:r>
      <w:r w:rsidRPr="00B03CE3">
        <w:rPr>
          <w:rFonts w:ascii="Times New Roman" w:hAnsi="Times New Roman" w:cs="Times New Roman"/>
          <w:sz w:val="28"/>
          <w:szCs w:val="28"/>
        </w:rPr>
        <w:t>.</w:t>
      </w:r>
    </w:p>
    <w:p w:rsidR="00B03CE3" w:rsidRDefault="00B03CE3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CE3" w:rsidRDefault="00B03CE3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534" w:rsidRDefault="00192311" w:rsidP="00B03C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3CE3">
        <w:rPr>
          <w:rFonts w:ascii="Times New Roman" w:hAnsi="Times New Roman"/>
          <w:sz w:val="28"/>
          <w:szCs w:val="28"/>
        </w:rPr>
        <w:t xml:space="preserve"> </w:t>
      </w:r>
      <w:r w:rsidR="00463534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977033" w:rsidRPr="00B03CE3" w:rsidRDefault="00463534" w:rsidP="00B03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                   П.С. Клопов</w:t>
      </w:r>
    </w:p>
    <w:p w:rsidR="005A238A" w:rsidRPr="00B03CE3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238A" w:rsidRPr="00B03CE3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3CE3" w:rsidRPr="00B03CE3" w:rsidRDefault="00B03CE3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208D" w:rsidRPr="00B03CE3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c"/>
        <w:tblpPr w:leftFromText="180" w:rightFromText="180" w:vertAnchor="text" w:horzAnchor="margin" w:tblpXSpec="right" w:tblpY="-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7B208D" w:rsidRPr="007B208D" w:rsidTr="00B03CE3">
        <w:tc>
          <w:tcPr>
            <w:tcW w:w="4818" w:type="dxa"/>
          </w:tcPr>
          <w:p w:rsidR="0007555B" w:rsidRPr="005E275F" w:rsidRDefault="0007555B" w:rsidP="007C75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D60BB">
              <w:rPr>
                <w:sz w:val="16"/>
                <w:szCs w:val="16"/>
              </w:rPr>
              <w:t xml:space="preserve">Приложение к Постановлению </w:t>
            </w:r>
            <w:r w:rsidRPr="005E275F">
              <w:rPr>
                <w:sz w:val="16"/>
                <w:szCs w:val="16"/>
              </w:rPr>
              <w:t>сельского поселения</w:t>
            </w:r>
          </w:p>
          <w:p w:rsidR="007B208D" w:rsidRDefault="0007555B" w:rsidP="00B03CE3">
            <w:pPr>
              <w:tabs>
                <w:tab w:val="left" w:pos="6870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5E275F">
              <w:rPr>
                <w:sz w:val="16"/>
                <w:szCs w:val="16"/>
              </w:rPr>
              <w:t xml:space="preserve"> «Деревня Большие </w:t>
            </w:r>
            <w:r w:rsidR="007C7533" w:rsidRPr="005E275F">
              <w:rPr>
                <w:sz w:val="16"/>
                <w:szCs w:val="16"/>
              </w:rPr>
              <w:t>Козлы» от</w:t>
            </w:r>
            <w:r w:rsidR="007C7533" w:rsidRPr="00DD60BB">
              <w:rPr>
                <w:sz w:val="16"/>
                <w:szCs w:val="16"/>
              </w:rPr>
              <w:t xml:space="preserve"> </w:t>
            </w:r>
            <w:r w:rsidR="00294BD1">
              <w:rPr>
                <w:sz w:val="16"/>
                <w:szCs w:val="16"/>
              </w:rPr>
              <w:t>25.10.2022</w:t>
            </w:r>
            <w:r>
              <w:rPr>
                <w:sz w:val="16"/>
                <w:szCs w:val="16"/>
              </w:rPr>
              <w:t xml:space="preserve"> года №</w:t>
            </w:r>
            <w:r w:rsidR="00294BD1">
              <w:rPr>
                <w:sz w:val="16"/>
                <w:szCs w:val="16"/>
              </w:rPr>
              <w:t>123</w:t>
            </w:r>
          </w:p>
          <w:p w:rsidR="00B03CE3" w:rsidRPr="00B03CE3" w:rsidRDefault="00B03CE3" w:rsidP="00463534">
            <w:pPr>
              <w:tabs>
                <w:tab w:val="left" w:pos="6870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03CE3">
              <w:rPr>
                <w:sz w:val="16"/>
                <w:szCs w:val="16"/>
              </w:rPr>
              <w:t xml:space="preserve">О внесении изменений в </w:t>
            </w:r>
            <w:r w:rsidR="007C7533" w:rsidRPr="00B03CE3">
              <w:rPr>
                <w:sz w:val="16"/>
                <w:szCs w:val="16"/>
              </w:rPr>
              <w:t xml:space="preserve">постановление </w:t>
            </w:r>
            <w:r w:rsidR="007C7533">
              <w:rPr>
                <w:sz w:val="16"/>
                <w:szCs w:val="16"/>
              </w:rPr>
              <w:t>«</w:t>
            </w:r>
            <w:r w:rsidRPr="00B03CE3">
              <w:rPr>
                <w:sz w:val="16"/>
                <w:szCs w:val="16"/>
              </w:rPr>
              <w:t>Об утверждении муниципальной программы «Комплексное развитие систем коммунальной инфраструктуры сельского поселения «Деревня Большие Козлы» от 03.02.2020г. №11 (в ред.   от 03.06.2020г. №47</w:t>
            </w:r>
            <w:r w:rsidR="00463534" w:rsidRPr="00463534">
              <w:rPr>
                <w:sz w:val="16"/>
                <w:szCs w:val="16"/>
              </w:rPr>
              <w:t>, от 23.12.2020г. № 91, от 30.07.2021г. № 55</w:t>
            </w:r>
            <w:r w:rsidR="007C7533">
              <w:rPr>
                <w:sz w:val="16"/>
                <w:szCs w:val="16"/>
              </w:rPr>
              <w:t>,</w:t>
            </w:r>
            <w:r w:rsidR="007C7533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w:r w:rsidR="007C7533" w:rsidRPr="007C7533">
              <w:rPr>
                <w:sz w:val="16"/>
                <w:szCs w:val="16"/>
              </w:rPr>
              <w:t>от 30.12.2021г. №99, от 17.03.2022г. №36</w:t>
            </w:r>
            <w:r w:rsidR="00294BD1" w:rsidRPr="00294BD1">
              <w:rPr>
                <w:sz w:val="16"/>
                <w:szCs w:val="16"/>
              </w:rPr>
              <w:t>, от 02.08.2022г. №87</w:t>
            </w:r>
            <w:r w:rsidR="00463534" w:rsidRPr="00463534">
              <w:rPr>
                <w:sz w:val="16"/>
                <w:szCs w:val="16"/>
              </w:rPr>
              <w:t>)</w:t>
            </w:r>
          </w:p>
        </w:tc>
      </w:tr>
    </w:tbl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3CE3" w:rsidRDefault="00B03CE3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238A" w:rsidRPr="00192311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Pr="00406471" w:rsidRDefault="007B208D" w:rsidP="000755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B208D" w:rsidRPr="007B208D" w:rsidRDefault="007B208D" w:rsidP="007B20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муниципальной программы сельского поселения  «Деревня Большие Козлы»</w:t>
      </w:r>
    </w:p>
    <w:p w:rsidR="007B208D" w:rsidRPr="007B208D" w:rsidRDefault="007B208D" w:rsidP="007B208D">
      <w:pPr>
        <w:pStyle w:val="ConsPlusTitle"/>
        <w:jc w:val="center"/>
        <w:rPr>
          <w:sz w:val="28"/>
          <w:szCs w:val="28"/>
        </w:rPr>
      </w:pPr>
      <w:r w:rsidRPr="007B208D">
        <w:rPr>
          <w:sz w:val="28"/>
          <w:szCs w:val="28"/>
        </w:rPr>
        <w:t>«Комплексного развития систем коммунальной инфраструктуры муниципального образования сельское поселение «Деревня Большие Козлы»</w:t>
      </w:r>
    </w:p>
    <w:p w:rsidR="007B208D" w:rsidRPr="007B208D" w:rsidRDefault="007B208D" w:rsidP="007B208D">
      <w:pPr>
        <w:pStyle w:val="ConsPlusNormal"/>
        <w:jc w:val="both"/>
        <w:rPr>
          <w:b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387"/>
      </w:tblGrid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5387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Деревня Большие Козлы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5387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Деревня Большие Козлы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08D" w:rsidRPr="00C55E36" w:rsidTr="00E9595D">
        <w:trPr>
          <w:trHeight w:val="1789"/>
        </w:trPr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5387" w:type="dxa"/>
          </w:tcPr>
          <w:p w:rsidR="007B208D" w:rsidRPr="0056210E" w:rsidRDefault="00E9595D" w:rsidP="00B30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5387" w:type="dxa"/>
          </w:tcPr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1. Инженерно-техническая оптимизация коммунальных систем;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2. Перспективное планирование развития систем;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3. Обоснование мероприятий по комплексной реконструкции и модернизации;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4. Повышение надежности систем и качества предоставления коммунальных услуг;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механизмов развития энергосбережения и повышения </w:t>
            </w:r>
            <w:proofErr w:type="spellStart"/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 муниципального образования;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6. Повышение инвестиционной привлекательности коммунальной инфраструктуры муниципального образования;</w:t>
            </w:r>
          </w:p>
          <w:p w:rsidR="007B208D" w:rsidRPr="0056210E" w:rsidRDefault="00E9595D" w:rsidP="00E95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5387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обслуживание  объектов коммунальной инфраструктуры.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5387" w:type="dxa"/>
          </w:tcPr>
          <w:p w:rsidR="007B208D" w:rsidRPr="0056210E" w:rsidRDefault="007B208D" w:rsidP="00E95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562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B208D" w:rsidRPr="00C55E36" w:rsidTr="00E9595D">
        <w:trPr>
          <w:trHeight w:val="3572"/>
        </w:trPr>
        <w:tc>
          <w:tcPr>
            <w:tcW w:w="4395" w:type="dxa"/>
          </w:tcPr>
          <w:p w:rsidR="007B208D" w:rsidRPr="006067B9" w:rsidRDefault="007B208D" w:rsidP="00B30F2D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7. Объемы финансирования муниципальной программы за счет </w:t>
            </w:r>
            <w:r w:rsidR="008B0F6E">
              <w:rPr>
                <w:rFonts w:ascii="Times New Roman" w:eastAsiaTheme="minorEastAsia" w:hAnsi="Times New Roman" w:cs="Times New Roman"/>
                <w:sz w:val="24"/>
                <w:szCs w:val="24"/>
              </w:rPr>
              <w:t>бюджетных ассигнований (тыс.</w:t>
            </w:r>
            <w:r w:rsidR="00EC568F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294BD1" w:rsidRDefault="00294BD1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BD1">
              <w:rPr>
                <w:rFonts w:ascii="Times New Roman" w:hAnsi="Times New Roman" w:cs="Times New Roman"/>
                <w:b/>
                <w:sz w:val="28"/>
                <w:szCs w:val="28"/>
              </w:rPr>
              <w:t>3831,1</w:t>
            </w:r>
          </w:p>
          <w:p w:rsidR="00E9595D" w:rsidRPr="006067B9" w:rsidRDefault="00E9595D" w:rsidP="00E9595D">
            <w:pPr>
              <w:pStyle w:val="ConsPlusNonformat"/>
              <w:widowControl/>
              <w:spacing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Основными источниками финансирования Программы являются: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Федеральный бюджет,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областной бюджет,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местный бюджет района,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средства инвесторов </w:t>
            </w:r>
          </w:p>
          <w:p w:rsidR="00E9595D" w:rsidRPr="006067B9" w:rsidRDefault="00E9595D" w:rsidP="00E9595D">
            <w:pPr>
              <w:pStyle w:val="ConsPlusNonformat"/>
              <w:widowControl/>
              <w:spacing w:after="60"/>
              <w:ind w:left="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Объёмы финансирования ежегодно подлежат уточнению, исходя из возможности бюджетов на очередной финансовый год.</w:t>
            </w:r>
          </w:p>
          <w:p w:rsidR="007B208D" w:rsidRPr="006067B9" w:rsidRDefault="007B208D" w:rsidP="00E9595D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E9595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и контроля над исполнением Программы</w:t>
            </w:r>
          </w:p>
        </w:tc>
        <w:tc>
          <w:tcPr>
            <w:tcW w:w="5387" w:type="dxa"/>
          </w:tcPr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на всей территории   сельского поселения «Деревня Большие Козлы». 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Контроль над исполнением Программы осуществляет Администрация  сельского поселения «Деревня Большие Козлы» в пределах своих полномочий в соответствии с законодательством.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предусмотренных Программой, осуществляется Администрацией сельского поселения «Деревня Большие Козлы», а также организациями коммунального комплекса в части разработки и утверждения инвестиционных программ организаций коммунального комплекса. </w:t>
            </w:r>
          </w:p>
          <w:p w:rsidR="007B208D" w:rsidRPr="0056210E" w:rsidRDefault="00E9595D" w:rsidP="00E95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реализации Программы администрацией сельского поселения «Деревня Большие Козлы» проводится ежегодный мониторинг.</w:t>
            </w:r>
          </w:p>
        </w:tc>
      </w:tr>
    </w:tbl>
    <w:p w:rsidR="007B208D" w:rsidRPr="007B208D" w:rsidRDefault="007B208D" w:rsidP="007B2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208D">
        <w:rPr>
          <w:rFonts w:ascii="Times New Roman" w:hAnsi="Times New Roman" w:cs="Times New Roman"/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Pr="008B1EC1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4A75FE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B30F2D" w:rsidRPr="00192311" w:rsidRDefault="00B30F2D" w:rsidP="00B30F2D">
      <w:pPr>
        <w:pStyle w:val="2"/>
        <w:spacing w:after="240"/>
        <w:jc w:val="center"/>
        <w:rPr>
          <w:sz w:val="24"/>
          <w:szCs w:val="24"/>
          <w:u w:val="single"/>
        </w:rPr>
      </w:pPr>
      <w:bookmarkStart w:id="0" w:name="_Toc247341686"/>
      <w:bookmarkStart w:id="1" w:name="_Toc348623901"/>
    </w:p>
    <w:bookmarkEnd w:id="0"/>
    <w:bookmarkEnd w:id="1"/>
    <w:p w:rsidR="00E14975" w:rsidRDefault="00E14975" w:rsidP="00E14975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  <w:sectPr w:rsidR="00E14975" w:rsidSect="007B208D">
          <w:pgSz w:w="11906" w:h="16838"/>
          <w:pgMar w:top="1134" w:right="851" w:bottom="1134" w:left="1134" w:header="709" w:footer="709" w:gutter="0"/>
          <w:cols w:space="720"/>
        </w:sectPr>
      </w:pPr>
    </w:p>
    <w:p w:rsidR="007B208D" w:rsidRPr="00E14975" w:rsidRDefault="007B208D" w:rsidP="00E14975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</w:rPr>
      </w:pPr>
      <w:r w:rsidRPr="007B208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="00E14975">
        <w:rPr>
          <w:rFonts w:ascii="Times New Roman" w:hAnsi="Times New Roman" w:cs="Times New Roman"/>
          <w:b/>
          <w:sz w:val="32"/>
          <w:szCs w:val="32"/>
        </w:rPr>
        <w:t>10</w:t>
      </w:r>
    </w:p>
    <w:p w:rsidR="007B208D" w:rsidRDefault="007B208D" w:rsidP="00E53A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53A10" w:rsidRPr="009D7B4D" w:rsidRDefault="00E53A10" w:rsidP="00E53A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B4D">
        <w:rPr>
          <w:rFonts w:ascii="Times New Roman" w:hAnsi="Times New Roman" w:cs="Times New Roman"/>
          <w:b/>
          <w:bCs/>
          <w:sz w:val="28"/>
          <w:szCs w:val="28"/>
        </w:rPr>
        <w:t>«КОМПЛЕКСНОГО РАЗВИТИЯ СИСТЕМ КОММУНАЛЬНОЙ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B4D">
        <w:rPr>
          <w:rFonts w:ascii="Times New Roman" w:hAnsi="Times New Roman" w:cs="Times New Roman"/>
          <w:b/>
          <w:sz w:val="28"/>
          <w:szCs w:val="28"/>
        </w:rPr>
        <w:t xml:space="preserve">ИНФРАСТРУКТУРЫ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9D7B4D">
        <w:rPr>
          <w:rFonts w:ascii="Times New Roman" w:hAnsi="Times New Roman" w:cs="Times New Roman"/>
          <w:b/>
          <w:sz w:val="28"/>
          <w:szCs w:val="28"/>
        </w:rPr>
        <w:t>СЕЛЬСК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  ПОСЕЛЕНИЕ   </w:t>
      </w:r>
      <w:r w:rsidRPr="009D7B4D">
        <w:rPr>
          <w:rFonts w:ascii="Times New Roman" w:hAnsi="Times New Roman" w:cs="Times New Roman"/>
          <w:b/>
          <w:sz w:val="28"/>
          <w:szCs w:val="28"/>
        </w:rPr>
        <w:t>«ДЕРЕВНЯ БОЛЬШИЕ КОЗЛЫ»</w:t>
      </w:r>
    </w:p>
    <w:tbl>
      <w:tblPr>
        <w:tblpPr w:leftFromText="180" w:rightFromText="180" w:vertAnchor="text" w:horzAnchor="margin" w:tblpXSpec="center" w:tblpY="286"/>
        <w:tblW w:w="15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092"/>
        <w:gridCol w:w="1917"/>
        <w:gridCol w:w="2064"/>
        <w:gridCol w:w="2065"/>
        <w:gridCol w:w="1068"/>
        <w:gridCol w:w="706"/>
        <w:gridCol w:w="857"/>
        <w:gridCol w:w="857"/>
        <w:gridCol w:w="857"/>
        <w:gridCol w:w="857"/>
        <w:gridCol w:w="857"/>
      </w:tblGrid>
      <w:tr w:rsidR="00E53A10" w:rsidRPr="007B208D" w:rsidTr="00E53A10">
        <w:trPr>
          <w:trHeight w:val="656"/>
        </w:trPr>
        <w:tc>
          <w:tcPr>
            <w:tcW w:w="346" w:type="dxa"/>
            <w:vMerge w:val="restart"/>
            <w:vAlign w:val="center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092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2064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Участник программы (подпрограммы)</w:t>
            </w:r>
          </w:p>
        </w:tc>
        <w:tc>
          <w:tcPr>
            <w:tcW w:w="2065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68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Сумма расходов, всего (тыс.руб.)</w:t>
            </w:r>
          </w:p>
        </w:tc>
        <w:tc>
          <w:tcPr>
            <w:tcW w:w="4991" w:type="dxa"/>
            <w:gridSpan w:val="6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 подпрограммы (тыс.руб.)</w:t>
            </w:r>
          </w:p>
        </w:tc>
      </w:tr>
      <w:tr w:rsidR="00E53A10" w:rsidRPr="007B208D" w:rsidTr="00E53A10">
        <w:trPr>
          <w:trHeight w:val="576"/>
        </w:trPr>
        <w:tc>
          <w:tcPr>
            <w:tcW w:w="346" w:type="dxa"/>
            <w:vMerge/>
            <w:vAlign w:val="center"/>
          </w:tcPr>
          <w:p w:rsidR="00E53A10" w:rsidRPr="00E53A10" w:rsidRDefault="00E53A10" w:rsidP="00E53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7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2021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2022  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2023   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2025           год</w:t>
            </w:r>
          </w:p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A10" w:rsidRPr="007B208D" w:rsidTr="001C1058">
        <w:trPr>
          <w:trHeight w:hRule="exact" w:val="737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Организация мест сбора и вывоза ТБО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</w:p>
        </w:tc>
        <w:tc>
          <w:tcPr>
            <w:tcW w:w="2065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</w:tcPr>
          <w:p w:rsidR="00E53A10" w:rsidRPr="00E53A10" w:rsidRDefault="00294BD1" w:rsidP="00E53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2214,5</w:t>
            </w:r>
          </w:p>
        </w:tc>
        <w:tc>
          <w:tcPr>
            <w:tcW w:w="706" w:type="dxa"/>
          </w:tcPr>
          <w:p w:rsidR="00E53A10" w:rsidRPr="00E53A10" w:rsidRDefault="00B03CE3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315,2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399,3</w:t>
            </w:r>
          </w:p>
        </w:tc>
        <w:tc>
          <w:tcPr>
            <w:tcW w:w="857" w:type="dxa"/>
          </w:tcPr>
          <w:p w:rsidR="00E53A10" w:rsidRPr="00E53A10" w:rsidRDefault="00294BD1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E53A10"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300,0</w:t>
            </w:r>
          </w:p>
        </w:tc>
      </w:tr>
      <w:tr w:rsidR="00E53A10" w:rsidRPr="007B208D" w:rsidTr="001C1058">
        <w:trPr>
          <w:trHeight w:hRule="exact" w:val="737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Мероприятия, связанные с обустройством, строительством площадок для сбора ТКО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2065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</w:tcPr>
          <w:p w:rsidR="00E53A10" w:rsidRPr="00E53A10" w:rsidRDefault="006E46E1" w:rsidP="00E53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218,5</w:t>
            </w:r>
          </w:p>
        </w:tc>
        <w:tc>
          <w:tcPr>
            <w:tcW w:w="706" w:type="dxa"/>
          </w:tcPr>
          <w:p w:rsidR="00E53A10" w:rsidRPr="00E53A10" w:rsidRDefault="00B03CE3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162,6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55,9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E53A10" w:rsidRPr="007B208D" w:rsidTr="001C1058">
        <w:trPr>
          <w:trHeight w:hRule="exact" w:val="737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содержанию площадок для сбора ТКО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2065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</w:tcPr>
          <w:p w:rsidR="00E53A10" w:rsidRPr="00E53A10" w:rsidRDefault="00463534" w:rsidP="00E53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53A10" w:rsidRPr="00E53A10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06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E53A10" w:rsidRPr="007B208D" w:rsidTr="001C1058">
        <w:trPr>
          <w:trHeight w:hRule="exact" w:val="794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Взнос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</w:t>
            </w:r>
          </w:p>
        </w:tc>
        <w:tc>
          <w:tcPr>
            <w:tcW w:w="1068" w:type="dxa"/>
          </w:tcPr>
          <w:p w:rsidR="00E53A10" w:rsidRPr="00E53A10" w:rsidRDefault="006E46E1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426,3</w:t>
            </w:r>
          </w:p>
        </w:tc>
        <w:tc>
          <w:tcPr>
            <w:tcW w:w="706" w:type="dxa"/>
          </w:tcPr>
          <w:p w:rsidR="00E53A10" w:rsidRPr="00E53A10" w:rsidRDefault="00B03CE3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</w:tr>
      <w:tr w:rsidR="00E53A10" w:rsidRPr="007B208D" w:rsidTr="001C1058">
        <w:trPr>
          <w:trHeight w:hRule="exact" w:val="794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Прочие расходы в области коммунального хозяйства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</w:t>
            </w:r>
          </w:p>
        </w:tc>
        <w:tc>
          <w:tcPr>
            <w:tcW w:w="1068" w:type="dxa"/>
          </w:tcPr>
          <w:p w:rsidR="00E53A10" w:rsidRPr="00E53A10" w:rsidRDefault="006E46E1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351,3</w:t>
            </w:r>
          </w:p>
        </w:tc>
        <w:tc>
          <w:tcPr>
            <w:tcW w:w="706" w:type="dxa"/>
          </w:tcPr>
          <w:p w:rsidR="00E53A10" w:rsidRPr="00E53A10" w:rsidRDefault="007D63AE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</w:tr>
      <w:tr w:rsidR="00BA4BE5" w:rsidRPr="007B208D" w:rsidTr="001C1058">
        <w:trPr>
          <w:trHeight w:hRule="exact" w:val="737"/>
        </w:trPr>
        <w:tc>
          <w:tcPr>
            <w:tcW w:w="346" w:type="dxa"/>
            <w:vAlign w:val="center"/>
          </w:tcPr>
          <w:p w:rsidR="00BA4BE5" w:rsidRPr="00E53A10" w:rsidRDefault="00BA4BE5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92" w:type="dxa"/>
          </w:tcPr>
          <w:p w:rsidR="00BA4BE5" w:rsidRPr="00E53A10" w:rsidRDefault="00BA4BE5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водоснабжению и водоотведению (за счет средств МР)</w:t>
            </w:r>
          </w:p>
        </w:tc>
        <w:tc>
          <w:tcPr>
            <w:tcW w:w="1917" w:type="dxa"/>
          </w:tcPr>
          <w:p w:rsidR="00BA4BE5" w:rsidRPr="00E53A10" w:rsidRDefault="00BA4BE5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BA4BE5" w:rsidRPr="00E53A10" w:rsidRDefault="00BA4BE5" w:rsidP="00BA4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BA4BE5" w:rsidRPr="00E53A10" w:rsidRDefault="00BA4BE5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BA4BE5" w:rsidRPr="00E53A10" w:rsidRDefault="007D63AE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068" w:type="dxa"/>
          </w:tcPr>
          <w:p w:rsidR="00BA4BE5" w:rsidRPr="00E53A10" w:rsidRDefault="007C7533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370,5</w:t>
            </w:r>
          </w:p>
        </w:tc>
        <w:tc>
          <w:tcPr>
            <w:tcW w:w="706" w:type="dxa"/>
          </w:tcPr>
          <w:p w:rsidR="00BA4BE5" w:rsidRPr="00AC664F" w:rsidRDefault="007D63AE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664F">
              <w:rPr>
                <w:rFonts w:ascii="Times New Roman" w:hAnsi="Times New Roman" w:cs="Times New Roman"/>
                <w:sz w:val="18"/>
                <w:szCs w:val="18"/>
              </w:rPr>
              <w:t>99,00</w:t>
            </w:r>
          </w:p>
        </w:tc>
        <w:tc>
          <w:tcPr>
            <w:tcW w:w="857" w:type="dxa"/>
          </w:tcPr>
          <w:p w:rsidR="00BA4BE5" w:rsidRPr="00E53A10" w:rsidRDefault="006E46E1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81,0</w:t>
            </w:r>
          </w:p>
        </w:tc>
        <w:tc>
          <w:tcPr>
            <w:tcW w:w="857" w:type="dxa"/>
          </w:tcPr>
          <w:p w:rsidR="00BA4BE5" w:rsidRPr="00E53A10" w:rsidRDefault="007C7533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190,5</w:t>
            </w:r>
          </w:p>
        </w:tc>
        <w:tc>
          <w:tcPr>
            <w:tcW w:w="857" w:type="dxa"/>
          </w:tcPr>
          <w:p w:rsidR="00BA4BE5" w:rsidRPr="00E53A10" w:rsidRDefault="007D63AE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BA4BE5" w:rsidRPr="00E53A10" w:rsidRDefault="007D63AE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BA4BE5" w:rsidRPr="00E53A10" w:rsidRDefault="007D63AE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E53A10" w:rsidRPr="007B208D" w:rsidTr="00E53A10">
        <w:trPr>
          <w:trHeight w:val="303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38" w:type="dxa"/>
            <w:gridSpan w:val="4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8" w:type="dxa"/>
          </w:tcPr>
          <w:p w:rsidR="00E53A10" w:rsidRPr="00E53A10" w:rsidRDefault="00294BD1" w:rsidP="00E53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3831,1</w:t>
            </w:r>
          </w:p>
        </w:tc>
        <w:tc>
          <w:tcPr>
            <w:tcW w:w="706" w:type="dxa"/>
          </w:tcPr>
          <w:p w:rsidR="00E53A10" w:rsidRPr="00E53A10" w:rsidRDefault="007D63AE" w:rsidP="00E53A1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786,4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704,2</w:t>
            </w:r>
          </w:p>
        </w:tc>
        <w:tc>
          <w:tcPr>
            <w:tcW w:w="857" w:type="dxa"/>
          </w:tcPr>
          <w:p w:rsidR="00E53A10" w:rsidRPr="00E53A10" w:rsidRDefault="00294BD1" w:rsidP="00E53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7C7533">
              <w:rPr>
                <w:rFonts w:ascii="Times New Roman" w:hAnsi="Times New Roman" w:cs="Times New Roman"/>
                <w:b/>
                <w:sz w:val="18"/>
                <w:szCs w:val="18"/>
              </w:rPr>
              <w:t>65,5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534">
              <w:rPr>
                <w:rFonts w:ascii="Times New Roman" w:hAnsi="Times New Roman" w:cs="Times New Roman"/>
                <w:b/>
                <w:sz w:val="18"/>
                <w:szCs w:val="18"/>
              </w:rPr>
              <w:t>425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534">
              <w:rPr>
                <w:rFonts w:ascii="Times New Roman" w:hAnsi="Times New Roman" w:cs="Times New Roman"/>
                <w:b/>
                <w:sz w:val="18"/>
                <w:szCs w:val="18"/>
              </w:rPr>
              <w:t>425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425,0</w:t>
            </w:r>
          </w:p>
        </w:tc>
      </w:tr>
    </w:tbl>
    <w:p w:rsidR="00AC664F" w:rsidRPr="001C1058" w:rsidRDefault="00AC664F" w:rsidP="001C1058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058"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 w:rsidR="001C1058">
        <w:rPr>
          <w:rFonts w:ascii="Times New Roman" w:hAnsi="Times New Roman" w:cs="Times New Roman"/>
          <w:b/>
          <w:sz w:val="32"/>
          <w:szCs w:val="32"/>
        </w:rPr>
        <w:t>аздел</w:t>
      </w:r>
      <w:r w:rsidRPr="001C1058">
        <w:rPr>
          <w:rFonts w:ascii="Times New Roman" w:hAnsi="Times New Roman" w:cs="Times New Roman"/>
          <w:b/>
          <w:sz w:val="32"/>
          <w:szCs w:val="32"/>
        </w:rPr>
        <w:t xml:space="preserve"> 11.</w:t>
      </w:r>
    </w:p>
    <w:p w:rsidR="00AC664F" w:rsidRPr="001C1058" w:rsidRDefault="00AC664F" w:rsidP="001C1058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sz w:val="26"/>
          <w:szCs w:val="26"/>
        </w:rPr>
        <w:t>ОБЪЁМ ФИНАНСОВЫХ РЕСУРСОВ, НЕОБХОДИМЫХ ДЛЯ РЕАЛИЗАЦИИ МУНИЦИПАЛЬНОЙ ПРОГРАММЫ</w:t>
      </w:r>
      <w:r w:rsidR="001C105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</w:t>
      </w:r>
      <w:r w:rsidRPr="00AC664F">
        <w:rPr>
          <w:rFonts w:ascii="Times New Roman" w:hAnsi="Times New Roman" w:cs="Times New Roman"/>
          <w:sz w:val="26"/>
          <w:szCs w:val="26"/>
        </w:rPr>
        <w:t>*</w:t>
      </w:r>
      <w:r w:rsidRPr="00AC664F">
        <w:rPr>
          <w:rFonts w:ascii="Times New Roman" w:hAnsi="Times New Roman" w:cs="Times New Roman"/>
          <w:szCs w:val="28"/>
        </w:rPr>
        <w:t>(тыс.руб.)</w:t>
      </w: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6"/>
        <w:gridCol w:w="1986"/>
        <w:gridCol w:w="2127"/>
        <w:gridCol w:w="1842"/>
        <w:gridCol w:w="1985"/>
        <w:gridCol w:w="1843"/>
        <w:gridCol w:w="1932"/>
      </w:tblGrid>
      <w:tr w:rsidR="00AC664F" w:rsidRPr="00AC664F" w:rsidTr="001C1058">
        <w:trPr>
          <w:trHeight w:hRule="exact" w:val="454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976" w:type="dxa"/>
            <w:vMerge w:val="restart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*)</w:t>
            </w:r>
          </w:p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5" w:type="dxa"/>
            <w:gridSpan w:val="6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по годам реализации:</w:t>
            </w:r>
          </w:p>
        </w:tc>
      </w:tr>
      <w:tr w:rsidR="00AC664F" w:rsidRPr="00AC664F" w:rsidTr="001C1058">
        <w:trPr>
          <w:trHeight w:hRule="exact" w:val="454"/>
          <w:tblHeader/>
          <w:jc w:val="center"/>
        </w:trPr>
        <w:tc>
          <w:tcPr>
            <w:tcW w:w="567" w:type="dxa"/>
            <w:vMerge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127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985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932" w:type="dxa"/>
            <w:vAlign w:val="center"/>
          </w:tcPr>
          <w:p w:rsidR="00AC664F" w:rsidRPr="001C1058" w:rsidRDefault="00AC664F" w:rsidP="001C105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AC664F" w:rsidRPr="00AC664F" w:rsidTr="001C1058">
        <w:trPr>
          <w:trHeight w:hRule="exact" w:val="377"/>
          <w:jc w:val="center"/>
        </w:trPr>
        <w:tc>
          <w:tcPr>
            <w:tcW w:w="15258" w:type="dxa"/>
            <w:gridSpan w:val="8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 xml:space="preserve">Суммарное значение финансовых ресурсов, всего 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786,4</w:t>
            </w:r>
          </w:p>
        </w:tc>
        <w:tc>
          <w:tcPr>
            <w:tcW w:w="2127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704,2</w:t>
            </w:r>
          </w:p>
        </w:tc>
        <w:tc>
          <w:tcPr>
            <w:tcW w:w="1842" w:type="dxa"/>
            <w:vAlign w:val="center"/>
          </w:tcPr>
          <w:p w:rsidR="00AC664F" w:rsidRDefault="00294BD1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1065,5</w:t>
            </w:r>
          </w:p>
          <w:p w:rsidR="00294BD1" w:rsidRPr="001C1058" w:rsidRDefault="00294BD1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985" w:type="dxa"/>
            <w:vAlign w:val="center"/>
          </w:tcPr>
          <w:p w:rsidR="00AC664F" w:rsidRPr="001C1058" w:rsidRDefault="00F87C5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53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1843" w:type="dxa"/>
            <w:vAlign w:val="center"/>
          </w:tcPr>
          <w:p w:rsidR="00AC664F" w:rsidRPr="001C1058" w:rsidRDefault="00F87C5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53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1932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- средства бюджета сельского поселения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687,4</w:t>
            </w:r>
          </w:p>
        </w:tc>
        <w:tc>
          <w:tcPr>
            <w:tcW w:w="2127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633,2</w:t>
            </w:r>
          </w:p>
        </w:tc>
        <w:tc>
          <w:tcPr>
            <w:tcW w:w="1842" w:type="dxa"/>
            <w:vAlign w:val="center"/>
          </w:tcPr>
          <w:p w:rsidR="00AC664F" w:rsidRPr="001C1058" w:rsidRDefault="00294BD1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875</w:t>
            </w:r>
          </w:p>
        </w:tc>
        <w:tc>
          <w:tcPr>
            <w:tcW w:w="1985" w:type="dxa"/>
            <w:vAlign w:val="center"/>
          </w:tcPr>
          <w:p w:rsidR="00AC664F" w:rsidRPr="001C1058" w:rsidRDefault="00F87C5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53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1843" w:type="dxa"/>
            <w:vAlign w:val="center"/>
          </w:tcPr>
          <w:p w:rsidR="00AC664F" w:rsidRPr="001C1058" w:rsidRDefault="00F87C5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53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1932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- средства районного бюджета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99,00</w:t>
            </w:r>
          </w:p>
        </w:tc>
        <w:tc>
          <w:tcPr>
            <w:tcW w:w="2127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842" w:type="dxa"/>
            <w:vAlign w:val="center"/>
          </w:tcPr>
          <w:p w:rsidR="00AC664F" w:rsidRPr="001C1058" w:rsidRDefault="007C753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190,5</w:t>
            </w:r>
          </w:p>
        </w:tc>
        <w:tc>
          <w:tcPr>
            <w:tcW w:w="1985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C664F" w:rsidRPr="00AC664F" w:rsidRDefault="00AC664F" w:rsidP="00AC664F">
      <w:pPr>
        <w:autoSpaceDE w:val="0"/>
        <w:autoSpaceDN w:val="0"/>
        <w:adjustRightInd w:val="0"/>
        <w:ind w:left="1701" w:hanging="1701"/>
        <w:rPr>
          <w:rFonts w:ascii="Times New Roman" w:hAnsi="Times New Roman" w:cs="Times New Roman"/>
          <w:szCs w:val="28"/>
        </w:rPr>
      </w:pPr>
      <w:r w:rsidRPr="00AC664F">
        <w:rPr>
          <w:rFonts w:ascii="Times New Roman" w:hAnsi="Times New Roman" w:cs="Times New Roman"/>
        </w:rPr>
        <w:t>ПРИМЕЧАНИЕ: *</w:t>
      </w:r>
      <w:r w:rsidRPr="00AC664F">
        <w:rPr>
          <w:rFonts w:ascii="Times New Roman" w:hAnsi="Times New Roman" w:cs="Times New Roman"/>
          <w:sz w:val="20"/>
        </w:rPr>
        <w:t xml:space="preserve">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</w:t>
      </w:r>
    </w:p>
    <w:p w:rsidR="00AC664F" w:rsidRPr="00AC664F" w:rsidRDefault="00AC664F" w:rsidP="00AC664F">
      <w:pPr>
        <w:spacing w:line="255" w:lineRule="atLeast"/>
        <w:jc w:val="center"/>
        <w:rPr>
          <w:rFonts w:ascii="Times New Roman" w:hAnsi="Times New Roman" w:cs="Times New Roman"/>
          <w:b/>
          <w:bCs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color w:val="1E1E1E"/>
          <w:sz w:val="26"/>
          <w:szCs w:val="26"/>
        </w:rPr>
        <w:t>СРОКИ И ЭТАПЫ РЕАЛИЗАЦИИ ПРОГРАММЫ</w:t>
      </w:r>
    </w:p>
    <w:p w:rsidR="00AC664F" w:rsidRPr="00AC664F" w:rsidRDefault="00AC664F" w:rsidP="00AC664F">
      <w:pPr>
        <w:jc w:val="both"/>
        <w:rPr>
          <w:rFonts w:ascii="Times New Roman" w:hAnsi="Times New Roman" w:cs="Times New Roman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 xml:space="preserve">Муниципальная целевая программа </w:t>
      </w:r>
      <w:r w:rsidRPr="00AC664F">
        <w:rPr>
          <w:rFonts w:ascii="Times New Roman" w:hAnsi="Times New Roman" w:cs="Times New Roman"/>
          <w:sz w:val="26"/>
          <w:szCs w:val="26"/>
        </w:rPr>
        <w:t>«Благоустройство и озеленение территорий в сельском поселении «Деревня Большие Козлы» на 2020-2025 годы</w:t>
      </w:r>
    </w:p>
    <w:p w:rsidR="00AC664F" w:rsidRPr="00AC664F" w:rsidRDefault="00AC664F" w:rsidP="00AC664F">
      <w:pPr>
        <w:spacing w:line="255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sz w:val="26"/>
          <w:szCs w:val="26"/>
        </w:rPr>
        <w:t>МЕХАНИЗМ РЕАЛИЗАЦИИ МУНИЦИПАЛЬНОЙ ПРОГРАММЫ</w:t>
      </w:r>
    </w:p>
    <w:p w:rsidR="00AC664F" w:rsidRPr="00AC664F" w:rsidRDefault="00AC664F" w:rsidP="00AC664F">
      <w:pPr>
        <w:spacing w:line="255" w:lineRule="atLeast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1C1058" w:rsidRDefault="00AC664F" w:rsidP="001C1058">
      <w:pPr>
        <w:spacing w:line="255" w:lineRule="atLeast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ab/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вносит предложения по изменению Программы в установленном порядке.</w:t>
      </w:r>
    </w:p>
    <w:p w:rsidR="00AC664F" w:rsidRPr="00AC664F" w:rsidRDefault="00AC664F" w:rsidP="001C1058">
      <w:pPr>
        <w:spacing w:line="255" w:lineRule="atLeast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контролирует целевое использование денежных средств. </w:t>
      </w:r>
    </w:p>
    <w:p w:rsidR="00380924" w:rsidRPr="007B208D" w:rsidRDefault="00380924" w:rsidP="00F87C53">
      <w:pPr>
        <w:rPr>
          <w:rFonts w:ascii="Times New Roman" w:hAnsi="Times New Roman" w:cs="Times New Roman"/>
          <w:sz w:val="28"/>
          <w:szCs w:val="28"/>
        </w:rPr>
      </w:pPr>
    </w:p>
    <w:sectPr w:rsidR="00380924" w:rsidRPr="007B208D" w:rsidSect="00E14975">
      <w:pgSz w:w="16838" w:h="11906" w:orient="landscape"/>
      <w:pgMar w:top="851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B1DCC"/>
    <w:multiLevelType w:val="hybridMultilevel"/>
    <w:tmpl w:val="932A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6C"/>
    <w:rsid w:val="0007555B"/>
    <w:rsid w:val="000D02E5"/>
    <w:rsid w:val="001806EC"/>
    <w:rsid w:val="00192311"/>
    <w:rsid w:val="001C1058"/>
    <w:rsid w:val="00213886"/>
    <w:rsid w:val="00284951"/>
    <w:rsid w:val="00294BD1"/>
    <w:rsid w:val="002C7120"/>
    <w:rsid w:val="002D34C7"/>
    <w:rsid w:val="00380924"/>
    <w:rsid w:val="003B0C63"/>
    <w:rsid w:val="003B369F"/>
    <w:rsid w:val="003B3D0E"/>
    <w:rsid w:val="003C6DE5"/>
    <w:rsid w:val="00450347"/>
    <w:rsid w:val="004516A5"/>
    <w:rsid w:val="00463534"/>
    <w:rsid w:val="004B4015"/>
    <w:rsid w:val="0056045B"/>
    <w:rsid w:val="005A238A"/>
    <w:rsid w:val="005E1F83"/>
    <w:rsid w:val="005F18CA"/>
    <w:rsid w:val="006067B9"/>
    <w:rsid w:val="00611C65"/>
    <w:rsid w:val="00612E96"/>
    <w:rsid w:val="00640BD1"/>
    <w:rsid w:val="006E46E1"/>
    <w:rsid w:val="00741D53"/>
    <w:rsid w:val="007B208D"/>
    <w:rsid w:val="007C7533"/>
    <w:rsid w:val="007D63AE"/>
    <w:rsid w:val="00803069"/>
    <w:rsid w:val="00876D8B"/>
    <w:rsid w:val="00882A07"/>
    <w:rsid w:val="008B0F6E"/>
    <w:rsid w:val="008B50B1"/>
    <w:rsid w:val="008C2896"/>
    <w:rsid w:val="008C4F8D"/>
    <w:rsid w:val="008F750D"/>
    <w:rsid w:val="00910BDB"/>
    <w:rsid w:val="00964C9B"/>
    <w:rsid w:val="00977033"/>
    <w:rsid w:val="00981C77"/>
    <w:rsid w:val="009B3AE6"/>
    <w:rsid w:val="009B616C"/>
    <w:rsid w:val="009C18B6"/>
    <w:rsid w:val="009D411A"/>
    <w:rsid w:val="009D7B4D"/>
    <w:rsid w:val="009F73BD"/>
    <w:rsid w:val="00A220D4"/>
    <w:rsid w:val="00A22171"/>
    <w:rsid w:val="00A71846"/>
    <w:rsid w:val="00AC664F"/>
    <w:rsid w:val="00AE1B8E"/>
    <w:rsid w:val="00B03CE3"/>
    <w:rsid w:val="00B144C4"/>
    <w:rsid w:val="00B30F2D"/>
    <w:rsid w:val="00B8004A"/>
    <w:rsid w:val="00BA4BE5"/>
    <w:rsid w:val="00C33B4C"/>
    <w:rsid w:val="00C56552"/>
    <w:rsid w:val="00C705B6"/>
    <w:rsid w:val="00C746D9"/>
    <w:rsid w:val="00C84942"/>
    <w:rsid w:val="00C94049"/>
    <w:rsid w:val="00CD2C9A"/>
    <w:rsid w:val="00D42705"/>
    <w:rsid w:val="00D735C0"/>
    <w:rsid w:val="00D75F7F"/>
    <w:rsid w:val="00DB4AB2"/>
    <w:rsid w:val="00DC0754"/>
    <w:rsid w:val="00E07FC6"/>
    <w:rsid w:val="00E14975"/>
    <w:rsid w:val="00E333DD"/>
    <w:rsid w:val="00E53A10"/>
    <w:rsid w:val="00E61EF4"/>
    <w:rsid w:val="00E9595D"/>
    <w:rsid w:val="00EC568F"/>
    <w:rsid w:val="00F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00035-2D93-4E5A-869D-D42AF4A2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750D"/>
  </w:style>
  <w:style w:type="paragraph" w:styleId="1">
    <w:name w:val="heading 1"/>
    <w:basedOn w:val="a0"/>
    <w:next w:val="a0"/>
    <w:link w:val="10"/>
    <w:qFormat/>
    <w:rsid w:val="009770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977033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97703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770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9770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7703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70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977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97703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9770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97703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semiHidden/>
    <w:rsid w:val="00977033"/>
    <w:rPr>
      <w:rFonts w:ascii="Arial" w:eastAsia="Times New Roman" w:hAnsi="Arial" w:cs="Arial"/>
    </w:rPr>
  </w:style>
  <w:style w:type="character" w:styleId="a4">
    <w:name w:val="Hyperlink"/>
    <w:uiPriority w:val="99"/>
    <w:semiHidden/>
    <w:unhideWhenUsed/>
    <w:rsid w:val="0097703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977033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0"/>
    <w:next w:val="a0"/>
    <w:autoRedefine/>
    <w:uiPriority w:val="39"/>
    <w:semiHidden/>
    <w:unhideWhenUsed/>
    <w:rsid w:val="00977033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">
    <w:name w:val="footnote text"/>
    <w:basedOn w:val="a0"/>
    <w:link w:val="a7"/>
    <w:autoRedefine/>
    <w:semiHidden/>
    <w:unhideWhenUsed/>
    <w:rsid w:val="0097703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1"/>
    <w:link w:val="a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aliases w:val="ВерхКолонтитул Знак1"/>
    <w:basedOn w:val="a1"/>
    <w:link w:val="a9"/>
    <w:semiHidden/>
    <w:locked/>
    <w:rsid w:val="00977033"/>
    <w:rPr>
      <w:sz w:val="24"/>
      <w:szCs w:val="24"/>
    </w:rPr>
  </w:style>
  <w:style w:type="paragraph" w:styleId="a9">
    <w:name w:val="header"/>
    <w:aliases w:val="ВерхКолонтитул"/>
    <w:basedOn w:val="a0"/>
    <w:link w:val="a8"/>
    <w:semiHidden/>
    <w:unhideWhenUsed/>
    <w:rsid w:val="0097703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aliases w:val="ВерхКолонтитул Знак"/>
    <w:basedOn w:val="a1"/>
    <w:semiHidden/>
    <w:rsid w:val="00977033"/>
  </w:style>
  <w:style w:type="paragraph" w:styleId="aa">
    <w:name w:val="footer"/>
    <w:basedOn w:val="a0"/>
    <w:link w:val="ab"/>
    <w:uiPriority w:val="99"/>
    <w:semiHidden/>
    <w:unhideWhenUsed/>
    <w:rsid w:val="009770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азвание объекта Знак"/>
    <w:aliases w:val="Знак Знак,Знак1 Знак"/>
    <w:link w:val="ad"/>
    <w:semiHidden/>
    <w:locked/>
    <w:rsid w:val="00977033"/>
    <w:rPr>
      <w:b/>
      <w:bCs/>
    </w:rPr>
  </w:style>
  <w:style w:type="paragraph" w:styleId="ad">
    <w:name w:val="caption"/>
    <w:aliases w:val="Знак,Знак1"/>
    <w:basedOn w:val="a0"/>
    <w:next w:val="a0"/>
    <w:link w:val="ac"/>
    <w:semiHidden/>
    <w:unhideWhenUsed/>
    <w:qFormat/>
    <w:rsid w:val="00977033"/>
    <w:pPr>
      <w:spacing w:after="0" w:line="240" w:lineRule="auto"/>
    </w:pPr>
    <w:rPr>
      <w:b/>
      <w:bCs/>
    </w:rPr>
  </w:style>
  <w:style w:type="paragraph" w:styleId="ae">
    <w:name w:val="Title"/>
    <w:basedOn w:val="a0"/>
    <w:link w:val="af"/>
    <w:uiPriority w:val="99"/>
    <w:qFormat/>
    <w:rsid w:val="009770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1"/>
    <w:link w:val="ae"/>
    <w:uiPriority w:val="99"/>
    <w:rsid w:val="00977033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ody Text"/>
    <w:basedOn w:val="a0"/>
    <w:link w:val="af1"/>
    <w:uiPriority w:val="99"/>
    <w:semiHidden/>
    <w:unhideWhenUsed/>
    <w:rsid w:val="00977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977033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0"/>
    <w:link w:val="af3"/>
    <w:uiPriority w:val="99"/>
    <w:unhideWhenUsed/>
    <w:rsid w:val="009770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977033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3"/>
    <w:uiPriority w:val="99"/>
    <w:semiHidden/>
    <w:unhideWhenUsed/>
    <w:rsid w:val="009770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9770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77033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5"/>
    <w:uiPriority w:val="99"/>
    <w:semiHidden/>
    <w:unhideWhenUsed/>
    <w:rsid w:val="009770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9770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977033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Document Map"/>
    <w:basedOn w:val="a0"/>
    <w:link w:val="af5"/>
    <w:uiPriority w:val="99"/>
    <w:semiHidden/>
    <w:unhideWhenUsed/>
    <w:rsid w:val="0097703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97703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6">
    <w:name w:val="Balloon Text"/>
    <w:basedOn w:val="a0"/>
    <w:link w:val="af7"/>
    <w:uiPriority w:val="99"/>
    <w:semiHidden/>
    <w:unhideWhenUsed/>
    <w:rsid w:val="0097703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77033"/>
    <w:rPr>
      <w:rFonts w:ascii="Tahoma" w:eastAsia="Times New Roman" w:hAnsi="Tahoma" w:cs="Times New Roman"/>
      <w:sz w:val="16"/>
      <w:szCs w:val="16"/>
    </w:rPr>
  </w:style>
  <w:style w:type="paragraph" w:styleId="af8">
    <w:name w:val="List Paragraph"/>
    <w:basedOn w:val="a0"/>
    <w:uiPriority w:val="34"/>
    <w:qFormat/>
    <w:rsid w:val="00977033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TOC Heading"/>
    <w:basedOn w:val="1"/>
    <w:next w:val="a0"/>
    <w:uiPriority w:val="39"/>
    <w:semiHidden/>
    <w:unhideWhenUsed/>
    <w:qFormat/>
    <w:rsid w:val="0097703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onsPlusTitle">
    <w:name w:val="ConsPlusTitle"/>
    <w:link w:val="ConsPlusTitle0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Обычный без отступа"/>
    <w:basedOn w:val="a0"/>
    <w:next w:val="a0"/>
    <w:uiPriority w:val="99"/>
    <w:rsid w:val="009770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1"/>
    <w:uiPriority w:val="99"/>
    <w:rsid w:val="0097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9770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13">
    <w:name w:val="Маркированный список 1"/>
    <w:basedOn w:val="a0"/>
    <w:uiPriority w:val="99"/>
    <w:rsid w:val="00977033"/>
    <w:pPr>
      <w:tabs>
        <w:tab w:val="num" w:pos="1080"/>
      </w:tabs>
      <w:spacing w:after="0" w:line="360" w:lineRule="auto"/>
      <w:ind w:left="1080" w:hanging="3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0"/>
    <w:uiPriority w:val="99"/>
    <w:rsid w:val="00977033"/>
    <w:pPr>
      <w:pBdr>
        <w:bottom w:val="single" w:sz="8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  <w:szCs w:val="24"/>
    </w:rPr>
  </w:style>
  <w:style w:type="character" w:customStyle="1" w:styleId="afb">
    <w:name w:val="Основной текст_"/>
    <w:link w:val="14"/>
    <w:locked/>
    <w:rsid w:val="00977033"/>
    <w:rPr>
      <w:shd w:val="clear" w:color="auto" w:fill="FFFFFF"/>
    </w:rPr>
  </w:style>
  <w:style w:type="paragraph" w:customStyle="1" w:styleId="14">
    <w:name w:val="Основной текст1"/>
    <w:basedOn w:val="a0"/>
    <w:link w:val="afb"/>
    <w:rsid w:val="00977033"/>
    <w:pPr>
      <w:widowControl w:val="0"/>
      <w:shd w:val="clear" w:color="auto" w:fill="FFFFFF"/>
      <w:spacing w:before="240" w:after="240" w:line="274" w:lineRule="exact"/>
    </w:pPr>
  </w:style>
  <w:style w:type="paragraph" w:customStyle="1" w:styleId="style3">
    <w:name w:val="style3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77033"/>
  </w:style>
  <w:style w:type="table" w:styleId="afc">
    <w:name w:val="Table Grid"/>
    <w:basedOn w:val="a2"/>
    <w:rsid w:val="0097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1"/>
    <w:qFormat/>
    <w:rsid w:val="00977033"/>
    <w:rPr>
      <w:b/>
      <w:bCs/>
    </w:rPr>
  </w:style>
  <w:style w:type="character" w:customStyle="1" w:styleId="ConsPlusNormal0">
    <w:name w:val="ConsPlusNormal Знак"/>
    <w:link w:val="ConsPlusNormal"/>
    <w:locked/>
    <w:rsid w:val="007B208D"/>
    <w:rPr>
      <w:rFonts w:ascii="Arial" w:eastAsia="Times New Roman" w:hAnsi="Arial" w:cs="Arial"/>
      <w:sz w:val="20"/>
      <w:szCs w:val="20"/>
    </w:rPr>
  </w:style>
  <w:style w:type="paragraph" w:styleId="afe">
    <w:name w:val="No Spacing"/>
    <w:uiPriority w:val="1"/>
    <w:qFormat/>
    <w:rsid w:val="007B208D"/>
    <w:pPr>
      <w:spacing w:after="0" w:line="240" w:lineRule="auto"/>
    </w:pPr>
    <w:rPr>
      <w:rFonts w:ascii="Times New Roman" w:eastAsia="Calibri" w:hAnsi="Times New Roman" w:cs="Times New Roman"/>
      <w:spacing w:val="-20"/>
      <w:w w:val="99"/>
      <w:sz w:val="24"/>
      <w:szCs w:val="24"/>
      <w:lang w:eastAsia="en-US"/>
    </w:rPr>
  </w:style>
  <w:style w:type="character" w:customStyle="1" w:styleId="ConsPlusTitle0">
    <w:name w:val="ConsPlusTitle Знак"/>
    <w:link w:val="ConsPlusTitle"/>
    <w:uiPriority w:val="99"/>
    <w:locked/>
    <w:rsid w:val="007B208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</dc:creator>
  <cp:keywords/>
  <dc:description/>
  <cp:lastModifiedBy>Большие Козлы</cp:lastModifiedBy>
  <cp:revision>4</cp:revision>
  <cp:lastPrinted>2022-10-24T12:57:00Z</cp:lastPrinted>
  <dcterms:created xsi:type="dcterms:W3CDTF">2022-10-24T12:48:00Z</dcterms:created>
  <dcterms:modified xsi:type="dcterms:W3CDTF">2022-10-24T13:03:00Z</dcterms:modified>
</cp:coreProperties>
</file>