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B8" w:rsidRDefault="00CA1CB8" w:rsidP="00CA1CB8">
      <w:pPr>
        <w:pStyle w:val="a3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CA1CB8" w:rsidRDefault="00CA1CB8" w:rsidP="00CA1CB8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(исполнительно-распорядительный орган)</w:t>
      </w:r>
    </w:p>
    <w:p w:rsidR="00CA1CB8" w:rsidRDefault="00CA1CB8" w:rsidP="00CA1CB8">
      <w:pPr>
        <w:pStyle w:val="a3"/>
        <w:rPr>
          <w:b w:val="0"/>
          <w:color w:val="FF0000"/>
          <w:szCs w:val="36"/>
        </w:rPr>
      </w:pPr>
      <w:r>
        <w:rPr>
          <w:b w:val="0"/>
          <w:szCs w:val="36"/>
        </w:rPr>
        <w:t>сельского поселения «Деревня Покровское»</w:t>
      </w:r>
    </w:p>
    <w:p w:rsidR="00CA1CB8" w:rsidRDefault="00CA1CB8" w:rsidP="00CA1CB8">
      <w:pPr>
        <w:pStyle w:val="a3"/>
        <w:rPr>
          <w:b w:val="0"/>
          <w:szCs w:val="36"/>
        </w:rPr>
      </w:pPr>
    </w:p>
    <w:p w:rsidR="00CA1CB8" w:rsidRDefault="00CA1CB8" w:rsidP="00CA1CB8">
      <w:pPr>
        <w:pStyle w:val="a3"/>
        <w:rPr>
          <w:sz w:val="40"/>
        </w:rPr>
      </w:pPr>
      <w:r>
        <w:rPr>
          <w:sz w:val="40"/>
        </w:rPr>
        <w:t>РАСПОРЯЖЕНИЕ</w:t>
      </w:r>
    </w:p>
    <w:p w:rsidR="00CA1CB8" w:rsidRDefault="00CA1CB8" w:rsidP="00CA1CB8">
      <w:pPr>
        <w:pStyle w:val="a3"/>
        <w:rPr>
          <w:b w:val="0"/>
          <w:sz w:val="30"/>
        </w:rPr>
      </w:pPr>
      <w:r>
        <w:rPr>
          <w:b w:val="0"/>
          <w:sz w:val="30"/>
        </w:rPr>
        <w:t>д. Покровское</w:t>
      </w:r>
    </w:p>
    <w:p w:rsidR="00CA1CB8" w:rsidRDefault="00CA1CB8" w:rsidP="00CA1CB8">
      <w:pPr>
        <w:pStyle w:val="a3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от «07» июня 2018года                                                                          </w:t>
      </w:r>
      <w:r w:rsidR="006B66D1">
        <w:rPr>
          <w:b w:val="0"/>
          <w:sz w:val="30"/>
        </w:rPr>
        <w:t>№ 31</w:t>
      </w: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О назначении ответственного</w:t>
      </w:r>
      <w:r w:rsidR="007936CD">
        <w:rPr>
          <w:b w:val="0"/>
          <w:sz w:val="30"/>
        </w:rPr>
        <w:t xml:space="preserve"> лица</w:t>
      </w:r>
      <w:bookmarkStart w:id="0" w:name="_GoBack"/>
      <w:bookmarkEnd w:id="0"/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В соответствии со статьей 15 Федерального закона « О противодействии коррупции», постановлением Правительства Российской Федерации от 05 марта 2018года №228 « О реестре лиц, уволенных в связи с утратой доверия»:</w:t>
      </w:r>
    </w:p>
    <w:p w:rsidR="00CA1CB8" w:rsidRDefault="00CA1CB8" w:rsidP="00CA1CB8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proofErr w:type="gramStart"/>
      <w:r>
        <w:rPr>
          <w:b w:val="0"/>
          <w:sz w:val="30"/>
        </w:rPr>
        <w:t>Назначить ведущего специалиста администрации сельского поселения Ермакову Марину Васильевну  ответственной за 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 в высший исполнительный орган государственной</w:t>
      </w:r>
      <w:proofErr w:type="gramEnd"/>
      <w:r>
        <w:rPr>
          <w:b w:val="0"/>
          <w:sz w:val="30"/>
        </w:rPr>
        <w:t xml:space="preserve"> власти субъекта РФ в целях реализации положения Федерального закона «О противодействии коррупции»</w:t>
      </w:r>
    </w:p>
    <w:p w:rsidR="00CA1CB8" w:rsidRDefault="00CA1CB8" w:rsidP="00CA1CB8">
      <w:pPr>
        <w:pStyle w:val="a3"/>
        <w:numPr>
          <w:ilvl w:val="0"/>
          <w:numId w:val="1"/>
        </w:numPr>
        <w:jc w:val="both"/>
        <w:rPr>
          <w:b w:val="0"/>
          <w:sz w:val="30"/>
        </w:rPr>
      </w:pPr>
      <w:r>
        <w:rPr>
          <w:b w:val="0"/>
          <w:sz w:val="30"/>
        </w:rPr>
        <w:t xml:space="preserve"> Настоящее распоряжение вступает в силу со дня его принятия.</w:t>
      </w: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</w:p>
    <w:p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>Глава администрации</w:t>
      </w:r>
    </w:p>
    <w:p w:rsidR="00CA1CB8" w:rsidRDefault="00CA1CB8" w:rsidP="00CA1CB8">
      <w:pPr>
        <w:pStyle w:val="a3"/>
        <w:jc w:val="both"/>
        <w:rPr>
          <w:b w:val="0"/>
          <w:sz w:val="30"/>
        </w:rPr>
      </w:pPr>
      <w:r>
        <w:rPr>
          <w:b w:val="0"/>
          <w:sz w:val="30"/>
        </w:rPr>
        <w:t xml:space="preserve">сельского  поселения                                                         </w:t>
      </w:r>
      <w:proofErr w:type="spellStart"/>
      <w:r>
        <w:rPr>
          <w:b w:val="0"/>
          <w:sz w:val="30"/>
        </w:rPr>
        <w:t>В.И.Барышников</w:t>
      </w:r>
      <w:proofErr w:type="spellEnd"/>
      <w:r>
        <w:rPr>
          <w:b w:val="0"/>
          <w:sz w:val="30"/>
        </w:rPr>
        <w:t xml:space="preserve">.                                                                                              </w:t>
      </w:r>
    </w:p>
    <w:p w:rsidR="00CA1CB8" w:rsidRDefault="00CA1CB8" w:rsidP="00CA1CB8"/>
    <w:p w:rsidR="00596F6F" w:rsidRDefault="00596F6F"/>
    <w:sectPr w:rsidR="00596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B7FBD"/>
    <w:multiLevelType w:val="hybridMultilevel"/>
    <w:tmpl w:val="124E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FE"/>
    <w:rsid w:val="00596F6F"/>
    <w:rsid w:val="006B66D1"/>
    <w:rsid w:val="007936CD"/>
    <w:rsid w:val="008E04FE"/>
    <w:rsid w:val="00CA1CB8"/>
    <w:rsid w:val="00E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1CB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1C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CA1CB8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7</cp:revision>
  <cp:lastPrinted>2018-06-27T09:23:00Z</cp:lastPrinted>
  <dcterms:created xsi:type="dcterms:W3CDTF">2018-06-27T06:13:00Z</dcterms:created>
  <dcterms:modified xsi:type="dcterms:W3CDTF">2018-06-27T09:50:00Z</dcterms:modified>
</cp:coreProperties>
</file>