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7F3C87">
        <w:rPr>
          <w:rFonts w:eastAsia="Times New Roman"/>
          <w:sz w:val="26"/>
          <w:szCs w:val="26"/>
          <w:lang w:val="ru-RU" w:eastAsia="ru-RU" w:bidi="ar-SA"/>
        </w:rPr>
        <w:t>14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7F3C87">
        <w:rPr>
          <w:rFonts w:eastAsia="Times New Roman"/>
          <w:sz w:val="26"/>
          <w:szCs w:val="26"/>
          <w:lang w:val="ru-RU" w:eastAsia="ru-RU" w:bidi="ar-SA"/>
        </w:rPr>
        <w:t>феврал</w:t>
      </w:r>
      <w:r w:rsidR="00B123FD">
        <w:rPr>
          <w:rFonts w:eastAsia="Times New Roman"/>
          <w:sz w:val="26"/>
          <w:szCs w:val="26"/>
          <w:lang w:val="ru-RU" w:eastAsia="ru-RU" w:bidi="ar-SA"/>
        </w:rPr>
        <w:t>я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B123FD">
        <w:rPr>
          <w:rFonts w:eastAsia="Times New Roman"/>
          <w:sz w:val="26"/>
          <w:szCs w:val="26"/>
          <w:lang w:val="ru-RU" w:eastAsia="ru-RU" w:bidi="ar-SA"/>
        </w:rPr>
        <w:t>2</w:t>
      </w:r>
      <w:r w:rsidR="007F3C87">
        <w:rPr>
          <w:rFonts w:eastAsia="Times New Roman"/>
          <w:sz w:val="26"/>
          <w:szCs w:val="26"/>
          <w:lang w:val="ru-RU" w:eastAsia="ru-RU" w:bidi="ar-SA"/>
        </w:rPr>
        <w:t>4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7F3C87">
        <w:rPr>
          <w:rFonts w:eastAsia="Times New Roman"/>
          <w:sz w:val="26"/>
          <w:szCs w:val="26"/>
          <w:lang w:val="ru-RU" w:eastAsia="ru-RU" w:bidi="ar-SA"/>
        </w:rPr>
        <w:t>21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еления «Деревня Большие 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Козлы» от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03.02.2020г. №13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(в ред. от 23.12.2020г. № 94</w:t>
      </w:r>
      <w:r w:rsidR="00E071E0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30.12.2021г. № 103</w:t>
      </w:r>
      <w:r w:rsidR="00B123FD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30.12.2022г. № 141</w:t>
      </w:r>
      <w:r w:rsidR="007F3C87">
        <w:rPr>
          <w:rFonts w:eastAsia="Times New Roman"/>
          <w:b/>
          <w:bCs/>
          <w:sz w:val="26"/>
          <w:szCs w:val="26"/>
          <w:lang w:val="ru-RU" w:eastAsia="ru-RU" w:bidi="ar-SA"/>
        </w:rPr>
        <w:t>, от 01.11.2023г. № 122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)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E071E0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>В соответствии</w:t>
      </w:r>
      <w:r w:rsidR="001143F8" w:rsidRPr="005E275F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7F3C87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</w:t>
      </w:r>
      <w:r w:rsidR="00E071E0" w:rsidRPr="005E275F">
        <w:rPr>
          <w:sz w:val="28"/>
          <w:szCs w:val="28"/>
          <w:lang w:val="ru-RU"/>
        </w:rPr>
        <w:t>в постановление</w:t>
      </w:r>
      <w:r w:rsidRPr="005E2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 xml:space="preserve">Безопасность жизнедеятельности на территории сельского поселения «Деревня Большие </w:t>
      </w:r>
      <w:r w:rsidR="00E071E0" w:rsidRPr="001143F8">
        <w:rPr>
          <w:bCs/>
          <w:sz w:val="28"/>
          <w:szCs w:val="28"/>
          <w:lang w:val="ru-RU"/>
        </w:rPr>
        <w:t>Козлы» от</w:t>
      </w:r>
      <w:r w:rsidRPr="001143F8">
        <w:rPr>
          <w:bCs/>
          <w:sz w:val="28"/>
          <w:szCs w:val="28"/>
          <w:lang w:val="ru-RU"/>
        </w:rPr>
        <w:t xml:space="preserve"> 03.02.2020г. №13</w:t>
      </w:r>
      <w:r w:rsidR="00C234FC">
        <w:rPr>
          <w:bCs/>
          <w:sz w:val="28"/>
          <w:szCs w:val="28"/>
          <w:lang w:val="ru-RU"/>
        </w:rPr>
        <w:t xml:space="preserve"> </w:t>
      </w:r>
      <w:r w:rsidR="00C234FC" w:rsidRPr="00C234FC">
        <w:rPr>
          <w:bCs/>
          <w:sz w:val="28"/>
          <w:szCs w:val="28"/>
          <w:lang w:val="ru-RU"/>
        </w:rPr>
        <w:t>(в ред. от 23.12.2020г. № 94</w:t>
      </w:r>
      <w:r w:rsidR="00E071E0">
        <w:rPr>
          <w:bCs/>
          <w:sz w:val="28"/>
          <w:szCs w:val="28"/>
          <w:lang w:val="ru-RU"/>
        </w:rPr>
        <w:t>,</w:t>
      </w:r>
      <w:r w:rsidR="00E071E0" w:rsidRPr="00E071E0">
        <w:rPr>
          <w:lang w:val="ru-RU"/>
        </w:rPr>
        <w:t xml:space="preserve"> </w:t>
      </w:r>
      <w:r w:rsidR="00E071E0" w:rsidRPr="00E071E0">
        <w:rPr>
          <w:bCs/>
          <w:sz w:val="28"/>
          <w:szCs w:val="28"/>
          <w:lang w:val="ru-RU"/>
        </w:rPr>
        <w:t>от 30.12.2021г. № 103</w:t>
      </w:r>
      <w:r w:rsidR="00B123FD">
        <w:rPr>
          <w:bCs/>
          <w:sz w:val="28"/>
          <w:szCs w:val="28"/>
          <w:lang w:val="ru-RU"/>
        </w:rPr>
        <w:t>,</w:t>
      </w:r>
      <w:r w:rsidR="00B123FD" w:rsidRPr="00B123FD">
        <w:rPr>
          <w:lang w:val="ru-RU"/>
        </w:rPr>
        <w:t xml:space="preserve"> </w:t>
      </w:r>
      <w:r w:rsidR="00B123FD" w:rsidRPr="00B123FD">
        <w:rPr>
          <w:bCs/>
          <w:sz w:val="28"/>
          <w:szCs w:val="28"/>
          <w:lang w:val="ru-RU"/>
        </w:rPr>
        <w:t>от 30.12.2022г. № 141</w:t>
      </w:r>
      <w:r w:rsidR="007F3C87" w:rsidRPr="007F3C87">
        <w:rPr>
          <w:bCs/>
          <w:sz w:val="28"/>
          <w:szCs w:val="28"/>
          <w:lang w:val="ru-RU"/>
        </w:rPr>
        <w:t>, от 01.11.2023г. № 122</w:t>
      </w:r>
      <w:r w:rsidR="00C234FC" w:rsidRPr="00C234FC">
        <w:rPr>
          <w:bCs/>
          <w:sz w:val="28"/>
          <w:szCs w:val="28"/>
          <w:lang w:val="ru-RU"/>
        </w:rPr>
        <w:t>)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C234FC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234FC" w:rsidRDefault="00C234FC" w:rsidP="001143F8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1143F8" w:rsidRDefault="00C234FC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П.С. Клопов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7F3C87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lastRenderedPageBreak/>
        <w:t xml:space="preserve">Приложение </w:t>
      </w:r>
      <w:r w:rsidR="00C234FC" w:rsidRPr="009C72EA">
        <w:rPr>
          <w:iCs/>
          <w:sz w:val="20"/>
          <w:lang w:val="ru-RU"/>
        </w:rPr>
        <w:t>к постановлению</w:t>
      </w:r>
      <w:r w:rsidRPr="009C72EA">
        <w:rPr>
          <w:iCs/>
          <w:sz w:val="20"/>
          <w:lang w:val="ru-RU"/>
        </w:rPr>
        <w:t xml:space="preserve"> </w:t>
      </w:r>
      <w:r w:rsidR="00B123FD">
        <w:rPr>
          <w:iCs/>
          <w:sz w:val="20"/>
          <w:lang w:val="ru-RU"/>
        </w:rPr>
        <w:t xml:space="preserve">от </w:t>
      </w:r>
      <w:r w:rsidR="007F3C87">
        <w:rPr>
          <w:iCs/>
          <w:sz w:val="20"/>
          <w:lang w:val="ru-RU"/>
        </w:rPr>
        <w:t>14</w:t>
      </w:r>
      <w:r w:rsidR="00B123FD">
        <w:rPr>
          <w:iCs/>
          <w:sz w:val="20"/>
          <w:lang w:val="ru-RU"/>
        </w:rPr>
        <w:t>.</w:t>
      </w:r>
      <w:r w:rsidR="007F3C87">
        <w:rPr>
          <w:iCs/>
          <w:sz w:val="20"/>
          <w:lang w:val="ru-RU"/>
        </w:rPr>
        <w:t>02,</w:t>
      </w:r>
      <w:r w:rsidR="00B123FD">
        <w:rPr>
          <w:iCs/>
          <w:sz w:val="20"/>
          <w:lang w:val="ru-RU"/>
        </w:rPr>
        <w:t>202</w:t>
      </w:r>
      <w:r w:rsidR="007F3C87">
        <w:rPr>
          <w:iCs/>
          <w:sz w:val="20"/>
          <w:lang w:val="ru-RU"/>
        </w:rPr>
        <w:t>4</w:t>
      </w:r>
      <w:r w:rsidR="00E071E0">
        <w:rPr>
          <w:iCs/>
          <w:sz w:val="20"/>
          <w:lang w:val="ru-RU"/>
        </w:rPr>
        <w:t>г. №</w:t>
      </w:r>
      <w:r w:rsidR="007F3C87">
        <w:rPr>
          <w:iCs/>
          <w:sz w:val="20"/>
          <w:lang w:val="ru-RU"/>
        </w:rPr>
        <w:t xml:space="preserve"> 21</w:t>
      </w:r>
      <w:r>
        <w:rPr>
          <w:iCs/>
          <w:sz w:val="20"/>
          <w:lang w:val="ru-RU"/>
        </w:rPr>
        <w:t xml:space="preserve">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E071E0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</w:t>
      </w:r>
      <w:r w:rsidR="00C234FC">
        <w:rPr>
          <w:iCs/>
          <w:sz w:val="20"/>
          <w:lang w:val="ru-RU"/>
        </w:rPr>
        <w:t xml:space="preserve"> </w:t>
      </w:r>
      <w:r w:rsidR="00C234FC" w:rsidRPr="00C234FC">
        <w:rPr>
          <w:iCs/>
          <w:sz w:val="20"/>
          <w:lang w:val="ru-RU"/>
        </w:rPr>
        <w:t>(в ред. от 23.12.2020г. № 94</w:t>
      </w:r>
      <w:r w:rsidR="00E071E0">
        <w:rPr>
          <w:iCs/>
          <w:sz w:val="20"/>
          <w:lang w:val="ru-RU"/>
        </w:rPr>
        <w:t>,</w:t>
      </w:r>
    </w:p>
    <w:p w:rsidR="001143F8" w:rsidRPr="001143F8" w:rsidRDefault="00E071E0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E071E0">
        <w:rPr>
          <w:lang w:val="ru-RU"/>
        </w:rPr>
        <w:t xml:space="preserve"> </w:t>
      </w:r>
      <w:r w:rsidRPr="00E071E0">
        <w:rPr>
          <w:iCs/>
          <w:sz w:val="20"/>
          <w:lang w:val="ru-RU"/>
        </w:rPr>
        <w:t>от 30.12.2021г. № 103</w:t>
      </w:r>
      <w:r w:rsidR="00B123FD">
        <w:rPr>
          <w:iCs/>
          <w:sz w:val="20"/>
          <w:lang w:val="ru-RU"/>
        </w:rPr>
        <w:t>,</w:t>
      </w:r>
      <w:r w:rsidR="00B123FD" w:rsidRPr="00BA4A3B">
        <w:rPr>
          <w:lang w:val="ru-RU"/>
        </w:rPr>
        <w:t xml:space="preserve"> </w:t>
      </w:r>
      <w:r w:rsidR="00B123FD" w:rsidRPr="00B123FD">
        <w:rPr>
          <w:iCs/>
          <w:sz w:val="20"/>
          <w:lang w:val="ru-RU"/>
        </w:rPr>
        <w:t>от 30.12.2022г. № 141</w:t>
      </w:r>
      <w:r w:rsidR="007F3C87" w:rsidRPr="007F3C87">
        <w:rPr>
          <w:iCs/>
          <w:sz w:val="20"/>
          <w:lang w:val="ru-RU"/>
        </w:rPr>
        <w:t>, от 01.11.2023г. № 122</w:t>
      </w:r>
      <w:r w:rsidR="00C234FC" w:rsidRPr="00C234FC">
        <w:rPr>
          <w:iCs/>
          <w:sz w:val="20"/>
          <w:lang w:val="ru-RU"/>
        </w:rPr>
        <w:t>)</w:t>
      </w:r>
      <w:r w:rsidR="001143F8" w:rsidRPr="001143F8">
        <w:rPr>
          <w:iCs/>
          <w:sz w:val="20"/>
          <w:lang w:val="ru-RU"/>
        </w:rPr>
        <w:t>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769"/>
      </w:tblGrid>
      <w:tr w:rsidR="00E21204" w:rsidRPr="00BA4A3B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BA4A3B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BA4A3B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BA4A3B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объектах.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7F3C87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="00B123FD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6</w:t>
            </w:r>
            <w:r w:rsidR="00E071E0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0</w:t>
            </w:r>
            <w:r w:rsidR="00C234FC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E21204" w:rsidRPr="00BA4A3B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» по вопросам гражданской обороны,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защиты от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B123FD">
          <w:pgSz w:w="11906" w:h="16838"/>
          <w:pgMar w:top="1135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BA4A3B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п/п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(тыс.</w:t>
            </w:r>
            <w:r w:rsidR="00D41804">
              <w:rPr>
                <w:lang w:val="ru-RU" w:bidi="ar-SA"/>
              </w:rPr>
              <w:t>руб.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7F3C87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16</w:t>
            </w:r>
            <w:r w:rsidR="00E071E0">
              <w:rPr>
                <w:lang w:val="ru-RU" w:bidi="ar-SA"/>
              </w:rPr>
              <w:t>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B95F7A" w:rsidRPr="00B95F7A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bidi="ar-SA"/>
              </w:rPr>
              <w:t xml:space="preserve">  </w:t>
            </w:r>
            <w:r w:rsidR="00D30AB0"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123FD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120</w:t>
            </w:r>
            <w:r w:rsidR="00B95F7A"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B95F7A" w:rsidRPr="00BA4A3B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bidi="ar-SA"/>
              </w:rPr>
            </w:pPr>
            <w:r>
              <w:rPr>
                <w:lang w:bidi="ar-SA"/>
              </w:rPr>
              <w:t>0</w:t>
            </w:r>
            <w:r>
              <w:rPr>
                <w:lang w:val="ru-RU" w:bidi="ar-SA"/>
              </w:rPr>
              <w:t>,</w:t>
            </w:r>
            <w:r>
              <w:rPr>
                <w:lang w:bidi="ar-SA"/>
              </w:rPr>
              <w:t>0</w:t>
            </w:r>
          </w:p>
        </w:tc>
        <w:tc>
          <w:tcPr>
            <w:tcW w:w="1097" w:type="dxa"/>
          </w:tcPr>
          <w:p w:rsidR="00B95F7A" w:rsidRPr="00BA4A3B" w:rsidRDefault="00BA4A3B" w:rsidP="00D30AB0">
            <w:pPr>
              <w:autoSpaceDE w:val="0"/>
              <w:autoSpaceDN w:val="0"/>
              <w:adjustRightIn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0,0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BA4A3B" w:rsidP="00B123FD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  <w:r w:rsidR="00E071E0">
              <w:rPr>
                <w:lang w:val="ru-RU" w:bidi="ar-SA"/>
              </w:rPr>
              <w:t>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B123FD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120</w:t>
            </w:r>
            <w:r w:rsidR="00D30AB0"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D30AB0" w:rsidRPr="00BA4A3B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bidi="ar-SA"/>
              </w:rPr>
            </w:pPr>
            <w:r>
              <w:rPr>
                <w:lang w:bidi="ar-SA"/>
              </w:rPr>
              <w:t>0,0</w:t>
            </w:r>
          </w:p>
        </w:tc>
        <w:tc>
          <w:tcPr>
            <w:tcW w:w="1097" w:type="dxa"/>
          </w:tcPr>
          <w:p w:rsidR="00D30AB0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</w:t>
            </w:r>
            <w:r w:rsidR="00D30AB0">
              <w:rPr>
                <w:lang w:val="ru-RU" w:bidi="ar-SA"/>
              </w:rPr>
              <w:t>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3364AA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 </w:t>
      </w:r>
      <w:bookmarkStart w:id="0" w:name="_GoBack"/>
      <w:bookmarkEnd w:id="0"/>
      <w:r w:rsidR="00E21204"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="00E21204"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2022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B123FD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120</w:t>
            </w:r>
            <w:r w:rsidR="00107BB8"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B123FD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120</w:t>
            </w:r>
            <w:r w:rsidR="00107BB8"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E071E0" w:rsidRPr="00B900D4">
        <w:rPr>
          <w:rFonts w:eastAsia="Times New Roman"/>
          <w:sz w:val="28"/>
          <w:szCs w:val="28"/>
          <w:lang w:val="ru-RU" w:eastAsia="ru-RU" w:bidi="ar-SA"/>
        </w:rPr>
        <w:t>образования на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AE" w:rsidRDefault="001F1CAE" w:rsidP="00D30AB0">
      <w:r>
        <w:separator/>
      </w:r>
    </w:p>
  </w:endnote>
  <w:endnote w:type="continuationSeparator" w:id="0">
    <w:p w:rsidR="001F1CAE" w:rsidRDefault="001F1CAE" w:rsidP="00D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AE" w:rsidRDefault="001F1CAE" w:rsidP="00D30AB0">
      <w:r>
        <w:separator/>
      </w:r>
    </w:p>
  </w:footnote>
  <w:footnote w:type="continuationSeparator" w:id="0">
    <w:p w:rsidR="001F1CAE" w:rsidRDefault="001F1CAE" w:rsidP="00D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8"/>
    <w:rsid w:val="00023F58"/>
    <w:rsid w:val="00036867"/>
    <w:rsid w:val="000F698E"/>
    <w:rsid w:val="00107BB8"/>
    <w:rsid w:val="001143F8"/>
    <w:rsid w:val="00140C4A"/>
    <w:rsid w:val="001624DE"/>
    <w:rsid w:val="001B64DB"/>
    <w:rsid w:val="001F1CAE"/>
    <w:rsid w:val="00224211"/>
    <w:rsid w:val="00254D92"/>
    <w:rsid w:val="0028635B"/>
    <w:rsid w:val="002A2379"/>
    <w:rsid w:val="00304AD6"/>
    <w:rsid w:val="00322FFA"/>
    <w:rsid w:val="00326FCC"/>
    <w:rsid w:val="003364AA"/>
    <w:rsid w:val="00377514"/>
    <w:rsid w:val="003900AA"/>
    <w:rsid w:val="003A6905"/>
    <w:rsid w:val="003D17C7"/>
    <w:rsid w:val="004005F4"/>
    <w:rsid w:val="004149F1"/>
    <w:rsid w:val="00504619"/>
    <w:rsid w:val="0052340E"/>
    <w:rsid w:val="005354BB"/>
    <w:rsid w:val="005A0A6B"/>
    <w:rsid w:val="005C5739"/>
    <w:rsid w:val="00620B0A"/>
    <w:rsid w:val="0065350C"/>
    <w:rsid w:val="007732B5"/>
    <w:rsid w:val="00785F03"/>
    <w:rsid w:val="007F3C87"/>
    <w:rsid w:val="007F6A89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AE4D58"/>
    <w:rsid w:val="00B123FD"/>
    <w:rsid w:val="00B54190"/>
    <w:rsid w:val="00B900D4"/>
    <w:rsid w:val="00B95F7A"/>
    <w:rsid w:val="00BA4A3B"/>
    <w:rsid w:val="00C234FC"/>
    <w:rsid w:val="00CC7C4F"/>
    <w:rsid w:val="00D168FB"/>
    <w:rsid w:val="00D30AB0"/>
    <w:rsid w:val="00D41804"/>
    <w:rsid w:val="00E071E0"/>
    <w:rsid w:val="00E21204"/>
    <w:rsid w:val="00F06E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F6B-D9EB-4EE3-8622-4A5B4C2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07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1E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Большие Козлы</cp:lastModifiedBy>
  <cp:revision>4</cp:revision>
  <cp:lastPrinted>2024-02-19T05:59:00Z</cp:lastPrinted>
  <dcterms:created xsi:type="dcterms:W3CDTF">2024-02-19T05:55:00Z</dcterms:created>
  <dcterms:modified xsi:type="dcterms:W3CDTF">2024-02-19T06:15:00Z</dcterms:modified>
</cp:coreProperties>
</file>