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03B64" w14:textId="45D6A2A5" w:rsidR="001243FE" w:rsidRPr="00A56070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A5607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51E324CC" w14:textId="77777777" w:rsidR="001243FE" w:rsidRPr="00A56070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56070">
        <w:rPr>
          <w:rFonts w:ascii="Times New Roman" w:hAnsi="Times New Roman" w:cs="Times New Roman"/>
          <w:sz w:val="28"/>
          <w:szCs w:val="28"/>
        </w:rPr>
        <w:t>(исполнительно-распорядительный орган)</w:t>
      </w:r>
    </w:p>
    <w:p w14:paraId="12078C2A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6070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Деревня Горки</w:t>
      </w:r>
      <w:r w:rsidRPr="00A56070">
        <w:rPr>
          <w:rFonts w:ascii="Times New Roman" w:hAnsi="Times New Roman" w:cs="Times New Roman"/>
          <w:sz w:val="28"/>
          <w:szCs w:val="28"/>
        </w:rPr>
        <w:t>»</w:t>
      </w:r>
    </w:p>
    <w:p w14:paraId="4698E9DE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7350D5D8" w14:textId="77777777" w:rsidR="001243FE" w:rsidRPr="0026407B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5607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F28A465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5537AA4E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д. Горки</w:t>
      </w:r>
    </w:p>
    <w:p w14:paraId="538D56AA" w14:textId="77777777" w:rsidR="001243FE" w:rsidRDefault="001243FE" w:rsidP="001243FE">
      <w:pPr>
        <w:tabs>
          <w:tab w:val="left" w:pos="8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4299E9" w14:textId="77777777" w:rsidR="001243FE" w:rsidRDefault="001243FE" w:rsidP="001243FE">
      <w:pPr>
        <w:tabs>
          <w:tab w:val="left" w:pos="8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от «29» мая 2025</w:t>
      </w:r>
      <w:r w:rsidRPr="0026407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24</w:t>
      </w:r>
    </w:p>
    <w:p w14:paraId="46177DE6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45BCF2" w14:textId="77777777" w:rsidR="001243FE" w:rsidRPr="008B143F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О введении особого противопожарного</w:t>
      </w:r>
      <w:r w:rsidRPr="008B14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6E41F8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режима на территории </w:t>
      </w:r>
      <w:r w:rsidRPr="008B143F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14:paraId="34E58775" w14:textId="77777777" w:rsidR="001243FE" w:rsidRPr="008B143F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43F">
        <w:rPr>
          <w:rFonts w:ascii="Times New Roman" w:hAnsi="Times New Roman" w:cs="Times New Roman"/>
          <w:b/>
          <w:sz w:val="28"/>
          <w:szCs w:val="28"/>
        </w:rPr>
        <w:t xml:space="preserve">поселения «Деревня Горки». </w:t>
      </w:r>
    </w:p>
    <w:p w14:paraId="648A6E77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2DBCB8B4" w14:textId="77777777" w:rsidR="001243FE" w:rsidRPr="00A77D29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0E7">
        <w:rPr>
          <w:rFonts w:ascii="Times New Roman" w:hAnsi="Times New Roman" w:cs="Times New Roman"/>
          <w:sz w:val="24"/>
          <w:szCs w:val="24"/>
        </w:rPr>
        <w:t xml:space="preserve">      </w:t>
      </w:r>
      <w:r w:rsidRPr="00A77D29">
        <w:rPr>
          <w:rFonts w:ascii="Times New Roman" w:hAnsi="Times New Roman" w:cs="Times New Roman"/>
          <w:sz w:val="28"/>
          <w:szCs w:val="28"/>
        </w:rPr>
        <w:t xml:space="preserve"> С целью обеспеченья пожарной защиты населенных пунктов и предотвращения природных пожаров, в соответствии с Федеральным законом от 21.12.1994 года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Законом Калужской области от 22.05.2001 года № 36-ОЗ «О пожарной безопасности в Калужской области» в связи с установившимся высоким классом пожарной опасности и отсутствием улучшения пожарной обстановки в ближайшие дни (по данным прогноза метеорологических (погодных) условий), администрация сельского поселения «Деревня Горки»</w:t>
      </w:r>
    </w:p>
    <w:p w14:paraId="3C069354" w14:textId="77777777" w:rsidR="001243FE" w:rsidRPr="00D920E7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ED15C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29A13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B6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19DBB13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1E7829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143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Ввести на территории сельского поселения «Деревня Горки» особый противопожарный режим с 06.00 часов 30 мая 2025 года по 24.00 часа 06 июня 2025 года.</w:t>
      </w:r>
    </w:p>
    <w:p w14:paraId="7AF46F78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 период действия особого противопожарного режима на территории сельского поселения организовать мероприятия по усилению пожарной безопасности, в том числе:</w:t>
      </w:r>
    </w:p>
    <w:p w14:paraId="0E654B3E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противопожарные разрывы по границам населенных пунктов и минерализованные полосы вокруг населенных пунктов, садоводческих, огороднических и дачных некоммерческих объединений граждан, объектов экономики на соответствие установленным законодательством требованиям по обеспечению мер пожарной безопасности;</w:t>
      </w:r>
    </w:p>
    <w:p w14:paraId="5F042FF6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готовность сил и средств добровольной пожарной команды к применению по назначению, порядок их оповещения и сбора;</w:t>
      </w:r>
    </w:p>
    <w:p w14:paraId="3EB0D12D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-прокладку просек, прочистку противопожарных минерализованных полос вдоль населенных пунктов и сельскохозяйственных угодий, непосредственно примыкающих к лесам и лесным насаждениям;</w:t>
      </w:r>
    </w:p>
    <w:p w14:paraId="205578E7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-обеспечить свободный доступ пожарной техники к источникам противопожарного водоснабжения;</w:t>
      </w:r>
    </w:p>
    <w:p w14:paraId="0A0BE953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2B97F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2F449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2625E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74A5C9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8F0C0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необходимые меры по своевременной очистке территорий поселений от возгораемого мусора;</w:t>
      </w:r>
    </w:p>
    <w:p w14:paraId="1708E2C6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к профилактической работе и патрулированию представителей добровольных пожарных и граждан сельских поселений;</w:t>
      </w:r>
    </w:p>
    <w:p w14:paraId="4AF0846B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разъяснительную работу с населением по соблюдению требований пожарной безопасности и порядка действий при возникновении пожара на территориях населенных пунктов, в лесах;</w:t>
      </w:r>
    </w:p>
    <w:p w14:paraId="0814E972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-обеспечить оповещение населения о возникновении пожара.</w:t>
      </w:r>
    </w:p>
    <w:p w14:paraId="254C7576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Настоящее постановление вступает в силу с момента его подписания, подлежит размещению на официальном сайте администрации сельского поселения «Деревня Горки» и опубликованию в районной газете «Наша жизнь».</w:t>
      </w:r>
    </w:p>
    <w:p w14:paraId="0142E871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К</w:t>
      </w:r>
      <w:r w:rsidRPr="008B143F">
        <w:rPr>
          <w:rFonts w:ascii="Times New Roman" w:hAnsi="Times New Roman" w:cs="Times New Roman"/>
          <w:sz w:val="28"/>
          <w:szCs w:val="28"/>
        </w:rPr>
        <w:t xml:space="preserve">онтроль за выполнением настоящего постановления оставляю за собой. </w:t>
      </w:r>
    </w:p>
    <w:p w14:paraId="7EDBEFD8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8D2588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5C5B8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F1297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D8F051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81584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8B143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2CAE245F" w14:textId="77777777" w:rsidR="001243FE" w:rsidRDefault="001243FE" w:rsidP="001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143F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 поселения                                                                     Г.А. Сухова</w:t>
      </w:r>
      <w:r w:rsidRPr="008B143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2FB62BED" w14:textId="77777777" w:rsidR="001243FE" w:rsidRPr="00BD0B6F" w:rsidRDefault="001243FE" w:rsidP="001243FE">
      <w:pPr>
        <w:rPr>
          <w:rFonts w:ascii="Times New Roman" w:hAnsi="Times New Roman" w:cs="Times New Roman"/>
          <w:sz w:val="28"/>
          <w:szCs w:val="28"/>
        </w:rPr>
      </w:pPr>
    </w:p>
    <w:p w14:paraId="3914DED7" w14:textId="77777777" w:rsidR="00AF1317" w:rsidRDefault="00AF1317"/>
    <w:sectPr w:rsidR="00AF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0C"/>
    <w:rsid w:val="001243FE"/>
    <w:rsid w:val="00AF1317"/>
    <w:rsid w:val="00B4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EDA6"/>
  <w15:chartTrackingRefBased/>
  <w15:docId w15:val="{675452E0-7439-4F0C-B386-629EE1E4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3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Горки</dc:creator>
  <cp:keywords/>
  <dc:description/>
  <cp:lastModifiedBy>Горки</cp:lastModifiedBy>
  <cp:revision>2</cp:revision>
  <dcterms:created xsi:type="dcterms:W3CDTF">2025-06-02T05:34:00Z</dcterms:created>
  <dcterms:modified xsi:type="dcterms:W3CDTF">2025-06-02T05:36:00Z</dcterms:modified>
</cp:coreProperties>
</file>