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8B" w:rsidRPr="00BF658B" w:rsidRDefault="00BF658B" w:rsidP="00BF658B">
      <w:pPr>
        <w:spacing w:after="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BF658B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СЕЛЬСКАЯ ДУМА </w:t>
      </w:r>
    </w:p>
    <w:p w:rsidR="00BF658B" w:rsidRPr="00BF658B" w:rsidRDefault="00BF658B" w:rsidP="00BF658B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сельского поселения </w:t>
      </w:r>
    </w:p>
    <w:p w:rsidR="00BF658B" w:rsidRPr="00BF658B" w:rsidRDefault="00BF658B" w:rsidP="00BF658B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«Деревня Большие Козлы»</w:t>
      </w:r>
    </w:p>
    <w:p w:rsidR="00BF658B" w:rsidRPr="00BF658B" w:rsidRDefault="00BF658B" w:rsidP="00BF658B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58B" w:rsidRPr="00BF658B" w:rsidRDefault="00BF658B" w:rsidP="00BF658B">
      <w:pPr>
        <w:spacing w:after="0" w:line="276" w:lineRule="auto"/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BF658B">
        <w:rPr>
          <w:rFonts w:ascii="Calibri" w:eastAsia="Times New Roman" w:hAnsi="Calibri" w:cs="Times New Roman"/>
          <w:b/>
          <w:sz w:val="36"/>
          <w:szCs w:val="36"/>
          <w:lang w:eastAsia="ru-RU"/>
        </w:rPr>
        <w:t>РЕШЕНИЕ</w:t>
      </w:r>
    </w:p>
    <w:p w:rsidR="00BF658B" w:rsidRPr="00BF658B" w:rsidRDefault="00BF658B" w:rsidP="00BF658B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Д.Большие</w:t>
      </w:r>
      <w:proofErr w:type="spellEnd"/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Козлы</w:t>
      </w:r>
    </w:p>
    <w:p w:rsidR="00BF658B" w:rsidRPr="00BF658B" w:rsidRDefault="00BF658B" w:rsidP="00BF658B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58B" w:rsidRPr="00BF658B" w:rsidRDefault="00BF658B" w:rsidP="00BF658B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от «15» августа 2014 г.                                                                                       № 181</w:t>
      </w:r>
    </w:p>
    <w:p w:rsidR="00BF658B" w:rsidRPr="00BF658B" w:rsidRDefault="00BF658B" w:rsidP="00BF658B">
      <w:pPr>
        <w:spacing w:after="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58B" w:rsidRPr="00BF658B" w:rsidRDefault="00BF658B" w:rsidP="00BF658B">
      <w:pPr>
        <w:spacing w:after="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58B" w:rsidRPr="00BF658B" w:rsidRDefault="00BF658B" w:rsidP="00BF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F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применения </w:t>
      </w:r>
    </w:p>
    <w:p w:rsidR="00BF658B" w:rsidRPr="00BF658B" w:rsidRDefault="00BF658B" w:rsidP="00BF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лицам, замещающим должности </w:t>
      </w:r>
    </w:p>
    <w:p w:rsidR="00BF658B" w:rsidRPr="00BF658B" w:rsidRDefault="00BF658B" w:rsidP="00BF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службы в органах</w:t>
      </w:r>
    </w:p>
    <w:p w:rsidR="00BF658B" w:rsidRPr="00BF658B" w:rsidRDefault="00BF658B" w:rsidP="00BF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самоуправления муниципального</w:t>
      </w:r>
    </w:p>
    <w:p w:rsidR="00BF658B" w:rsidRPr="00BF658B" w:rsidRDefault="00BF658B" w:rsidP="00BF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сельское поселение «Деревня </w:t>
      </w:r>
    </w:p>
    <w:p w:rsidR="00BF658B" w:rsidRPr="00BF658B" w:rsidRDefault="00BF658B" w:rsidP="00BF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Большие </w:t>
      </w:r>
      <w:proofErr w:type="spellStart"/>
      <w:r w:rsidRPr="00BF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Козлы</w:t>
      </w:r>
      <w:proofErr w:type="gramStart"/>
      <w:r w:rsidRPr="00BF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»,дисциплинарных</w:t>
      </w:r>
      <w:proofErr w:type="spellEnd"/>
      <w:proofErr w:type="gramEnd"/>
      <w:r w:rsidRPr="00BF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взысканий</w:t>
      </w:r>
    </w:p>
    <w:p w:rsidR="00BF658B" w:rsidRPr="00BF658B" w:rsidRDefault="00BF658B" w:rsidP="00BF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совершение коррупционных и иных </w:t>
      </w:r>
    </w:p>
    <w:p w:rsidR="00BF658B" w:rsidRPr="00BF658B" w:rsidRDefault="00BF658B" w:rsidP="00BF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правонарушений</w:t>
      </w:r>
      <w:bookmarkEnd w:id="0"/>
    </w:p>
    <w:p w:rsidR="00BF658B" w:rsidRPr="00BF658B" w:rsidRDefault="00BF658B" w:rsidP="00BF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58B" w:rsidRPr="00BF658B" w:rsidRDefault="00BF658B" w:rsidP="00BF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58B" w:rsidRPr="00BF658B" w:rsidRDefault="00BF658B" w:rsidP="00BF658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В соответствии с </w:t>
      </w:r>
      <w:hyperlink r:id="rId4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ч. 1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hyperlink r:id="rId5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3 ст. 27.1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Федерального закона от 2 марта 2007 года № 25-ФЗ «О муниципальной службе в Российской Федерации», руководствуясь </w:t>
      </w:r>
      <w:hyperlink r:id="rId6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ч. 6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названной статьи, </w:t>
      </w:r>
      <w:hyperlink r:id="rId7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Уставом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муниципального образования сельское поселение «Деревня Большие Козлы»,  Сельская Дума сельского поселения</w:t>
      </w:r>
    </w:p>
    <w:p w:rsidR="00BF658B" w:rsidRPr="00BF658B" w:rsidRDefault="00BF658B" w:rsidP="00BF658B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b/>
          <w:sz w:val="28"/>
          <w:szCs w:val="28"/>
          <w:lang w:eastAsia="ru-RU"/>
        </w:rPr>
        <w:t>РЕШИЛА: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1. Утвердить прилагаемый </w:t>
      </w:r>
      <w:hyperlink r:id="rId8" w:anchor="Par33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Порядок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применения к лицам, замещающим должности муниципальной службы в органах местного самоуправления муниципального образования сельское поселение «Деревня Большие Козлы», дисциплинарных взысканий за совершение коррупционных и иных правонарушений.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2. Настоящее Решение вступает в силу с даты его подписания, подлежит </w:t>
      </w:r>
      <w:proofErr w:type="gramStart"/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обнародованию .</w:t>
      </w:r>
      <w:proofErr w:type="gramEnd"/>
    </w:p>
    <w:p w:rsidR="00BF658B" w:rsidRPr="00BF658B" w:rsidRDefault="00BF658B" w:rsidP="00BF658B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58B" w:rsidRPr="00BF658B" w:rsidRDefault="00BF658B" w:rsidP="00BF658B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58B" w:rsidRPr="00BF658B" w:rsidRDefault="00BF658B" w:rsidP="00BF658B">
      <w:pPr>
        <w:spacing w:after="0" w:line="276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</w:t>
      </w:r>
    </w:p>
    <w:p w:rsidR="00BF658B" w:rsidRPr="00BF658B" w:rsidRDefault="00BF658B" w:rsidP="00BF658B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58B" w:rsidRPr="00BF658B" w:rsidRDefault="00BF658B" w:rsidP="00BF658B">
      <w:pPr>
        <w:spacing w:after="0" w:line="276" w:lineRule="auto"/>
        <w:jc w:val="right"/>
        <w:outlineLvl w:val="0"/>
        <w:rPr>
          <w:rFonts w:ascii="Calibri" w:eastAsia="Times New Roman" w:hAnsi="Calibri" w:cs="Times New Roman"/>
          <w:lang w:eastAsia="ru-RU"/>
        </w:rPr>
      </w:pPr>
      <w:bookmarkStart w:id="1" w:name="Par26"/>
      <w:bookmarkEnd w:id="1"/>
    </w:p>
    <w:p w:rsidR="00BF658B" w:rsidRPr="00BF658B" w:rsidRDefault="00BF658B" w:rsidP="00BF658B">
      <w:pPr>
        <w:spacing w:after="0" w:line="276" w:lineRule="auto"/>
        <w:jc w:val="right"/>
        <w:outlineLvl w:val="0"/>
        <w:rPr>
          <w:rFonts w:ascii="Calibri" w:eastAsia="Times New Roman" w:hAnsi="Calibri" w:cs="Times New Roman"/>
          <w:lang w:eastAsia="ru-RU"/>
        </w:rPr>
      </w:pPr>
      <w:r w:rsidRPr="00BF658B">
        <w:rPr>
          <w:rFonts w:ascii="Calibri" w:eastAsia="Times New Roman" w:hAnsi="Calibri" w:cs="Times New Roman"/>
          <w:lang w:eastAsia="ru-RU"/>
        </w:rPr>
        <w:t>Приложение</w:t>
      </w:r>
    </w:p>
    <w:p w:rsidR="00BF658B" w:rsidRPr="00BF658B" w:rsidRDefault="00BF658B" w:rsidP="00BF658B">
      <w:pPr>
        <w:spacing w:after="0" w:line="276" w:lineRule="auto"/>
        <w:jc w:val="right"/>
        <w:rPr>
          <w:rFonts w:ascii="Calibri" w:eastAsia="Times New Roman" w:hAnsi="Calibri" w:cs="Times New Roman"/>
          <w:lang w:eastAsia="ru-RU"/>
        </w:rPr>
      </w:pPr>
      <w:r w:rsidRPr="00BF658B">
        <w:rPr>
          <w:rFonts w:ascii="Calibri" w:eastAsia="Times New Roman" w:hAnsi="Calibri" w:cs="Times New Roman"/>
          <w:lang w:eastAsia="ru-RU"/>
        </w:rPr>
        <w:t xml:space="preserve">к Решению Сельской Думы </w:t>
      </w:r>
    </w:p>
    <w:p w:rsidR="00BF658B" w:rsidRPr="00BF658B" w:rsidRDefault="00BF658B" w:rsidP="00BF658B">
      <w:pPr>
        <w:spacing w:after="0" w:line="276" w:lineRule="auto"/>
        <w:jc w:val="right"/>
        <w:rPr>
          <w:rFonts w:ascii="Calibri" w:eastAsia="Times New Roman" w:hAnsi="Calibri" w:cs="Times New Roman"/>
          <w:lang w:eastAsia="ru-RU"/>
        </w:rPr>
      </w:pPr>
      <w:r w:rsidRPr="00BF658B">
        <w:rPr>
          <w:rFonts w:ascii="Calibri" w:eastAsia="Times New Roman" w:hAnsi="Calibri" w:cs="Times New Roman"/>
          <w:lang w:eastAsia="ru-RU"/>
        </w:rPr>
        <w:t>сельского поселения</w:t>
      </w:r>
    </w:p>
    <w:p w:rsidR="00BF658B" w:rsidRPr="00BF658B" w:rsidRDefault="00BF658B" w:rsidP="00BF658B">
      <w:pPr>
        <w:spacing w:after="0" w:line="276" w:lineRule="auto"/>
        <w:jc w:val="right"/>
        <w:rPr>
          <w:rFonts w:ascii="Calibri" w:eastAsia="Times New Roman" w:hAnsi="Calibri" w:cs="Times New Roman"/>
          <w:lang w:eastAsia="ru-RU"/>
        </w:rPr>
      </w:pPr>
      <w:r w:rsidRPr="00BF658B">
        <w:rPr>
          <w:rFonts w:ascii="Calibri" w:eastAsia="Times New Roman" w:hAnsi="Calibri" w:cs="Times New Roman"/>
          <w:lang w:eastAsia="ru-RU"/>
        </w:rPr>
        <w:t>«Деревня Большие Козлы»</w:t>
      </w:r>
    </w:p>
    <w:p w:rsidR="00BF658B" w:rsidRPr="00BF658B" w:rsidRDefault="00BF658B" w:rsidP="00BF658B">
      <w:pPr>
        <w:spacing w:after="0" w:line="276" w:lineRule="auto"/>
        <w:jc w:val="right"/>
        <w:rPr>
          <w:rFonts w:ascii="Calibri" w:eastAsia="Times New Roman" w:hAnsi="Calibri" w:cs="Times New Roman"/>
          <w:lang w:eastAsia="ru-RU"/>
        </w:rPr>
      </w:pPr>
      <w:r w:rsidRPr="00BF658B">
        <w:rPr>
          <w:rFonts w:ascii="Calibri" w:eastAsia="Times New Roman" w:hAnsi="Calibri" w:cs="Times New Roman"/>
          <w:lang w:eastAsia="ru-RU"/>
        </w:rPr>
        <w:t xml:space="preserve">от 15.08 </w:t>
      </w:r>
      <w:smartTag w:uri="urn:schemas-microsoft-com:office:smarttags" w:element="metricconverter">
        <w:smartTagPr>
          <w:attr w:name="ProductID" w:val="2008 г"/>
        </w:smartTagPr>
        <w:r w:rsidRPr="00BF658B">
          <w:rPr>
            <w:rFonts w:ascii="Calibri" w:eastAsia="Times New Roman" w:hAnsi="Calibri" w:cs="Times New Roman"/>
            <w:lang w:eastAsia="ru-RU"/>
          </w:rPr>
          <w:t>2014 г</w:t>
        </w:r>
      </w:smartTag>
      <w:r w:rsidRPr="00BF658B">
        <w:rPr>
          <w:rFonts w:ascii="Calibri" w:eastAsia="Times New Roman" w:hAnsi="Calibri" w:cs="Times New Roman"/>
          <w:lang w:eastAsia="ru-RU"/>
        </w:rPr>
        <w:t>. № 181</w:t>
      </w:r>
    </w:p>
    <w:p w:rsidR="00BF658B" w:rsidRPr="00BF658B" w:rsidRDefault="00BF658B" w:rsidP="00BF658B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BF658B" w:rsidRPr="00BF658B" w:rsidRDefault="00BF658B" w:rsidP="00BF658B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58B" w:rsidRPr="00BF658B" w:rsidRDefault="00BF658B" w:rsidP="00BF658B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bookmarkStart w:id="2" w:name="Par33"/>
      <w:bookmarkEnd w:id="2"/>
      <w:r w:rsidRPr="00BF658B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ПОРЯДОК</w:t>
      </w:r>
    </w:p>
    <w:p w:rsidR="00BF658B" w:rsidRPr="00BF658B" w:rsidRDefault="00BF658B" w:rsidP="00BF658B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ПРИМЕНЕНИЯ К ЛИЦАМ, ЗАМЕЩАЮЩИМ ДОЛЖНОСТИ МУНИЦИПАЛЬНОЙ СЛУЖБЫ В ОРГАНАХ МЕСТНОГО САМОУПРАВЛЕНИЯ МУНИЦИПАЛЬНОГО ОБРАЗОВАНИЯ СЕЛЬСКОЕ ПОСЕЛЕНИЕ «ДЕРЕВНЯ БОЛЬШИЕ КОЗЛЫ», ДИСЦИПЛИНАРНЫХ ВЗЫСКАНИЙ ЗА СОВЕРШЕНИЕ КОРРУПЦИОННЫХ И ИНЫХ ПРАВОНАРУШЕНИЙ</w:t>
      </w:r>
    </w:p>
    <w:p w:rsidR="00BF658B" w:rsidRPr="00BF658B" w:rsidRDefault="00BF658B" w:rsidP="00BF658B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58B" w:rsidRPr="00BF658B" w:rsidRDefault="00BF658B" w:rsidP="00BF658B">
      <w:pPr>
        <w:spacing w:after="0" w:line="276" w:lineRule="auto"/>
        <w:jc w:val="center"/>
        <w:outlineLvl w:val="1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bookmarkStart w:id="3" w:name="Par39"/>
      <w:bookmarkEnd w:id="3"/>
      <w:r w:rsidRPr="00BF658B">
        <w:rPr>
          <w:rFonts w:ascii="Calibri" w:eastAsia="Times New Roman" w:hAnsi="Calibri" w:cs="Times New Roman"/>
          <w:b/>
          <w:sz w:val="28"/>
          <w:szCs w:val="28"/>
          <w:lang w:eastAsia="ru-RU"/>
        </w:rPr>
        <w:t>1. Общие положения</w:t>
      </w:r>
    </w:p>
    <w:p w:rsidR="00BF658B" w:rsidRPr="00BF658B" w:rsidRDefault="00BF658B" w:rsidP="00BF658B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1.1. Настоящий Порядок применения к лицам, замещающим должности муниципальной службы в органах местного самоуправления муниципального образования сельское поселение «Деревня Большие Козлы», дисциплинарных взысканий за совершение коррупционных и иных правонарушений (далее - Порядок) разработан в соответствии с </w:t>
      </w:r>
      <w:hyperlink r:id="rId9" w:history="1">
        <w:r w:rsidRPr="00BF658B">
          <w:rPr>
            <w:rFonts w:ascii="Calibri" w:eastAsia="Times New Roman" w:hAnsi="Calibri" w:cs="Times New Roman"/>
            <w:sz w:val="28"/>
            <w:szCs w:val="28"/>
            <w:lang w:eastAsia="ru-RU"/>
          </w:rPr>
          <w:t>ч. 1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hyperlink r:id="rId10" w:history="1">
        <w:r w:rsidRPr="00BF658B">
          <w:rPr>
            <w:rFonts w:ascii="Calibri" w:eastAsia="Times New Roman" w:hAnsi="Calibri" w:cs="Times New Roman"/>
            <w:sz w:val="28"/>
            <w:szCs w:val="28"/>
            <w:lang w:eastAsia="ru-RU"/>
          </w:rPr>
          <w:t>3 ст. 27.1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Федерального закона от 2 марта 2007 года №  25-ФЗ "О муниципальной службе в Российской Федерации",  Федеральным </w:t>
      </w:r>
      <w:hyperlink r:id="rId11" w:history="1">
        <w:r w:rsidRPr="00BF658B">
          <w:rPr>
            <w:rFonts w:ascii="Calibri" w:eastAsia="Times New Roman" w:hAnsi="Calibri" w:cs="Times New Roman"/>
            <w:sz w:val="28"/>
            <w:szCs w:val="28"/>
            <w:lang w:eastAsia="ru-RU"/>
          </w:rPr>
          <w:t>законом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от 25 декабря 2008 года № 273-ФЗ "О противодействии коррупции", за исключением правонарушений, предусмотренных </w:t>
      </w:r>
      <w:hyperlink r:id="rId12" w:history="1">
        <w:r w:rsidRPr="00BF658B">
          <w:rPr>
            <w:rFonts w:ascii="Calibri" w:eastAsia="Times New Roman" w:hAnsi="Calibri" w:cs="Times New Roman"/>
            <w:sz w:val="28"/>
            <w:szCs w:val="28"/>
            <w:lang w:eastAsia="ru-RU"/>
          </w:rPr>
          <w:t>ст. 14.1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</w:t>
      </w:r>
      <w:hyperlink r:id="rId13" w:history="1">
        <w:r w:rsidRPr="00BF658B">
          <w:rPr>
            <w:rFonts w:ascii="Calibri" w:eastAsia="Times New Roman" w:hAnsi="Calibri" w:cs="Times New Roman"/>
            <w:sz w:val="28"/>
            <w:szCs w:val="28"/>
            <w:lang w:eastAsia="ru-RU"/>
          </w:rPr>
          <w:t>ст. 15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названного Закона.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1.2. Настоящий Порядок определяет виды дисциплинарных взысканий и порядок применения мер дисциплинарного воздействия в целях повышения ответственности лиц, замещающих должности муниципальной службы в органах местного самоуправления муниципального образования сельское поселение «Деревня Большие Козлы» (далее - муниципальные служащие), за несоблюдение ограничений и запретов, требований законодательства о противодействии коррупции.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58B" w:rsidRPr="00BF658B" w:rsidRDefault="00BF658B" w:rsidP="00BF658B">
      <w:pPr>
        <w:spacing w:after="0" w:line="276" w:lineRule="auto"/>
        <w:jc w:val="center"/>
        <w:outlineLvl w:val="1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bookmarkStart w:id="4" w:name="Par44"/>
      <w:bookmarkEnd w:id="4"/>
      <w:r w:rsidRPr="00BF658B">
        <w:rPr>
          <w:rFonts w:ascii="Calibri" w:eastAsia="Times New Roman" w:hAnsi="Calibri" w:cs="Times New Roman"/>
          <w:b/>
          <w:sz w:val="28"/>
          <w:szCs w:val="28"/>
          <w:lang w:eastAsia="ru-RU"/>
        </w:rPr>
        <w:t>2. Виды дисциплинарных взысканий за несоблюдение ограничений</w:t>
      </w:r>
    </w:p>
    <w:p w:rsidR="00BF658B" w:rsidRPr="00BF658B" w:rsidRDefault="00BF658B" w:rsidP="00BF658B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b/>
          <w:sz w:val="28"/>
          <w:szCs w:val="28"/>
          <w:lang w:eastAsia="ru-RU"/>
        </w:rPr>
        <w:t>и запретов, требований законодательства о противодействии</w:t>
      </w:r>
    </w:p>
    <w:p w:rsidR="00BF658B" w:rsidRPr="00BF658B" w:rsidRDefault="00BF658B" w:rsidP="00BF658B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b/>
          <w:sz w:val="28"/>
          <w:szCs w:val="28"/>
          <w:lang w:eastAsia="ru-RU"/>
        </w:rPr>
        <w:t>коррупции</w:t>
      </w:r>
    </w:p>
    <w:p w:rsidR="00BF658B" w:rsidRPr="00BF658B" w:rsidRDefault="00BF658B" w:rsidP="00BF658B">
      <w:pPr>
        <w:spacing w:after="0" w:line="276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bookmarkStart w:id="5" w:name="Par48"/>
      <w:bookmarkEnd w:id="5"/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2.1.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работодателя.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bookmarkStart w:id="6" w:name="Par49"/>
      <w:bookmarkEnd w:id="6"/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2.2.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4" w:history="1">
        <w:r w:rsidRPr="00BF658B">
          <w:rPr>
            <w:rFonts w:ascii="Calibri" w:eastAsia="Times New Roman" w:hAnsi="Calibri" w:cs="Times New Roman"/>
            <w:sz w:val="28"/>
            <w:szCs w:val="28"/>
            <w:lang w:eastAsia="ru-RU"/>
          </w:rPr>
          <w:t>законом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от 2 марта 2007 года N 25-ФЗ "О муниципальной службе в Российской Федерации", Федеральным </w:t>
      </w:r>
      <w:hyperlink r:id="rId15" w:history="1">
        <w:r w:rsidRPr="00BF658B">
          <w:rPr>
            <w:rFonts w:ascii="Calibri" w:eastAsia="Times New Roman" w:hAnsi="Calibri" w:cs="Times New Roman"/>
            <w:sz w:val="28"/>
            <w:szCs w:val="28"/>
            <w:lang w:eastAsia="ru-RU"/>
          </w:rPr>
          <w:t>законом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от 25 декабря 2008 года N 273-ФЗ "О противодействии коррупции" и другими федеральными законами, налагаются следующие взыскания: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1) замечание;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2) выговор;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3) увольнение с муниципальной службы по соответствующим основаниям, в том числе в связи с утратой доверия.</w:t>
      </w:r>
    </w:p>
    <w:p w:rsidR="00BF658B" w:rsidRPr="00BF658B" w:rsidRDefault="00BF658B" w:rsidP="00BF658B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58B" w:rsidRPr="00BF658B" w:rsidRDefault="00BF658B" w:rsidP="00BF658B">
      <w:pPr>
        <w:spacing w:after="0" w:line="276" w:lineRule="auto"/>
        <w:jc w:val="center"/>
        <w:outlineLvl w:val="1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bookmarkStart w:id="7" w:name="Par54"/>
      <w:bookmarkEnd w:id="7"/>
      <w:r w:rsidRPr="00BF658B">
        <w:rPr>
          <w:rFonts w:ascii="Calibri" w:eastAsia="Times New Roman" w:hAnsi="Calibri" w:cs="Times New Roman"/>
          <w:b/>
          <w:sz w:val="28"/>
          <w:szCs w:val="28"/>
          <w:lang w:eastAsia="ru-RU"/>
        </w:rPr>
        <w:t>3. Порядок и сроки применения дисциплинарного взыскания</w:t>
      </w:r>
    </w:p>
    <w:p w:rsidR="00BF658B" w:rsidRPr="00BF658B" w:rsidRDefault="00BF658B" w:rsidP="00BF658B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Взыскания, предусмотренные </w:t>
      </w:r>
      <w:hyperlink r:id="rId16" w:anchor="Par49" w:history="1">
        <w:r w:rsidRPr="00BF658B">
          <w:rPr>
            <w:rFonts w:ascii="Calibri" w:eastAsia="Times New Roman" w:hAnsi="Calibri" w:cs="Times New Roman"/>
            <w:sz w:val="28"/>
            <w:szCs w:val="28"/>
            <w:lang w:eastAsia="ru-RU"/>
          </w:rPr>
          <w:t>пунктом 2.2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настоящего Порядка, применяются работодателем на основании: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1) доклада о результатах проверки, проведенной уполномоченным лицом администрации;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3) объяснений муниципального служащего;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4) иных материалов.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3.2. До применения дисциплинарного взыскания к муниципальному служащему работодателем </w:t>
      </w:r>
      <w:proofErr w:type="spellStart"/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истребуется</w:t>
      </w:r>
      <w:proofErr w:type="spellEnd"/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письменное объяснение (объяснительная записка).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3.3. При применении взысканий, предусмотренных </w:t>
      </w:r>
      <w:hyperlink r:id="rId17" w:history="1">
        <w:r w:rsidRPr="00BF658B">
          <w:rPr>
            <w:rFonts w:ascii="Calibri" w:eastAsia="Times New Roman" w:hAnsi="Calibri" w:cs="Times New Roman"/>
            <w:sz w:val="28"/>
            <w:szCs w:val="28"/>
            <w:lang w:eastAsia="ru-RU"/>
          </w:rPr>
          <w:t>статьями 14.1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hyperlink r:id="rId18" w:history="1">
        <w:r w:rsidRPr="00BF658B">
          <w:rPr>
            <w:rFonts w:ascii="Calibri" w:eastAsia="Times New Roman" w:hAnsi="Calibri" w:cs="Times New Roman"/>
            <w:sz w:val="28"/>
            <w:szCs w:val="28"/>
            <w:lang w:eastAsia="ru-RU"/>
          </w:rPr>
          <w:t>15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</w:t>
      </w:r>
      <w:hyperlink r:id="rId19" w:history="1">
        <w:r w:rsidRPr="00BF658B">
          <w:rPr>
            <w:rFonts w:ascii="Calibri" w:eastAsia="Times New Roman" w:hAnsi="Calibri" w:cs="Times New Roman"/>
            <w:sz w:val="28"/>
            <w:szCs w:val="28"/>
            <w:lang w:eastAsia="ru-RU"/>
          </w:rPr>
          <w:t>27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Федерального закона "О муниципальной службе в Российской Федерации", проводится проверка.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Проверка осуществляется в порядке, определенном Положением о проверке достоверности и полноты сведений, предоставляемых гражданами, претендующими на замещение должностей муниципальной службы в муниципальном образовании сельское поселение «Деревня Большие Козлы», и лицами замещающими должности муниципальной службы в муниципальном образовании сельское поселение «Деревня Большие Козлы», и соблюдению муниципальными служащими муниципальном образовании сельское поселение «Деревня Большие Козлы» требований к служебному поведению, в соответствии с нормативными правовыми актами Российской Федерации, а также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20" w:history="1">
        <w:r w:rsidRPr="00BF658B">
          <w:rPr>
            <w:rFonts w:ascii="Calibri" w:eastAsia="Times New Roman" w:hAnsi="Calibri" w:cs="Times New Roman"/>
            <w:sz w:val="28"/>
            <w:szCs w:val="28"/>
            <w:lang w:eastAsia="ru-RU"/>
          </w:rPr>
          <w:t>законом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BF658B">
          <w:rPr>
            <w:rFonts w:ascii="Calibri" w:eastAsia="Times New Roman" w:hAnsi="Calibri" w:cs="Times New Roman"/>
            <w:sz w:val="28"/>
            <w:szCs w:val="28"/>
            <w:lang w:eastAsia="ru-RU"/>
          </w:rPr>
          <w:t>2008 г</w:t>
        </w:r>
      </w:smartTag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. № 273-ФЗ "О противодействии коррупции", другими федеральными законами, нормативными правовыми актами Калужской области и нормативными правовыми актами органов местного самоуправления муниципального образования сельское поселение «Деревня Большие Козлы».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3.4. По окончании проверки должностным лицом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работодателю не позднее пяти рабочих дней со дня истечения срока проведения проверки.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3.5. В случае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</w:t>
      </w:r>
      <w:hyperlink r:id="rId21" w:history="1">
        <w:r w:rsidRPr="00BF658B">
          <w:rPr>
            <w:rFonts w:ascii="Calibri" w:eastAsia="Times New Roman" w:hAnsi="Calibri" w:cs="Times New Roman"/>
            <w:sz w:val="28"/>
            <w:szCs w:val="28"/>
            <w:lang w:eastAsia="ru-RU"/>
          </w:rPr>
          <w:t>законом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"О муниципальной службе в Российской </w:t>
      </w: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Федерации", Федеральным </w:t>
      </w:r>
      <w:hyperlink r:id="rId22" w:history="1">
        <w:r w:rsidRPr="00BF658B">
          <w:rPr>
            <w:rFonts w:ascii="Calibri" w:eastAsia="Times New Roman" w:hAnsi="Calibri" w:cs="Times New Roman"/>
            <w:sz w:val="28"/>
            <w:szCs w:val="28"/>
            <w:lang w:eastAsia="ru-RU"/>
          </w:rPr>
          <w:t>законом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"О противодействии коррупции" и другими федеральными законами (далее - факт совершения муниципальным служащим коррупционного правонарушения), работодатель в течение трех рабочих дней со дня поступления доклада о результатах проверки принимает решение (в форме распоряжения, приказа) об отсутствии факта совершения муниципальным служащим коррупционного правонарушения.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3.6. В случае если в результате проверки определено, что выявленные факты и обстоятельства свидетельствуют о совершении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1) о применении к муниципальному служащему взыскания, предусмотренного </w:t>
      </w:r>
      <w:hyperlink r:id="rId23" w:history="1">
        <w:r w:rsidRPr="00BF658B">
          <w:rPr>
            <w:rFonts w:ascii="Calibri" w:eastAsia="Times New Roman" w:hAnsi="Calibri" w:cs="Times New Roman"/>
            <w:sz w:val="28"/>
            <w:szCs w:val="28"/>
            <w:lang w:eastAsia="ru-RU"/>
          </w:rPr>
          <w:t>статьями 14.1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hyperlink r:id="rId24" w:history="1">
        <w:r w:rsidRPr="00BF658B">
          <w:rPr>
            <w:rFonts w:ascii="Calibri" w:eastAsia="Times New Roman" w:hAnsi="Calibri" w:cs="Times New Roman"/>
            <w:sz w:val="28"/>
            <w:szCs w:val="28"/>
            <w:lang w:eastAsia="ru-RU"/>
          </w:rPr>
          <w:t>15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</w:t>
      </w:r>
      <w:hyperlink r:id="rId25" w:history="1">
        <w:r w:rsidRPr="00BF658B">
          <w:rPr>
            <w:rFonts w:ascii="Calibri" w:eastAsia="Times New Roman" w:hAnsi="Calibri" w:cs="Times New Roman"/>
            <w:sz w:val="28"/>
            <w:szCs w:val="28"/>
            <w:lang w:eastAsia="ru-RU"/>
          </w:rPr>
          <w:t>27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Федерального закона "О муниципальной службе в Российской Федерации", с указанием конкретного вида взыскания;</w:t>
      </w:r>
    </w:p>
    <w:p w:rsidR="00BF658B" w:rsidRPr="00BF658B" w:rsidRDefault="00BF658B" w:rsidP="00BF658B">
      <w:pPr>
        <w:spacing w:after="0" w:line="276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lang w:eastAsia="ru-RU"/>
        </w:rPr>
        <w:t xml:space="preserve">3.7. Работодатель в течение трех рабочих дней со дня поступления доклада о результатах проверки принимает одно из следующих </w:t>
      </w: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решений: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1) о применении взыскания, предусмотренного </w:t>
      </w:r>
      <w:hyperlink r:id="rId26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статьями 14.1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hyperlink r:id="rId27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15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</w:t>
      </w:r>
      <w:hyperlink r:id="rId28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27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Федерального закона "О муниципальной службе в Российской Федерации", с указанием конкретного вида взыскания;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bookmarkStart w:id="8" w:name="Par73"/>
      <w:bookmarkEnd w:id="8"/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3.8. В случае принятия работодателем решения, предусмотренного </w:t>
      </w:r>
      <w:hyperlink r:id="rId29" w:anchor="Par73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подпунктом 2 пункта 3.7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настоящего Порядка, материалы проверки и доклад о результатах проверки направляются должностным лицом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3.9.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1) о неприменении к муниципальному служащему взыскания, предусмотренного </w:t>
      </w:r>
      <w:hyperlink r:id="rId30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статьями 14.1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hyperlink r:id="rId31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15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</w:t>
      </w:r>
      <w:hyperlink r:id="rId32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27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Федерального закона "О муниципальной службе в Российской Федерации", - в случае, если комиссией не установлен факт совершения муниципальным служащим коррупционного правонарушения;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2) о применении к муниципальному служащему взыскания, предусмотренного </w:t>
      </w:r>
      <w:hyperlink r:id="rId33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статьями 14.1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hyperlink r:id="rId34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15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</w:t>
      </w:r>
      <w:hyperlink r:id="rId35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27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Федерального закона "О муниципальной службе в Российской Федерации", с указанием конкретного вида взыскания - в случае, если комиссией установлен факт совершения муниципальным служащим коррупционного правонарушения.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Рекомендации комиссии представляются секретарем комиссии работодателю в течение двух рабочих дней со дня проведения заседания комиссии.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3.10. Работодатель в течение трех рабочих дней со дня поступления рекомендаций комиссии принимает одно из следующих решений (в форме распоряжения, приказа):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1) об отсутствии факта совершения муниципальным служащим коррупционного правонарушения;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2) о применении к муниципальному служащему взыскания, предусмотренного </w:t>
      </w:r>
      <w:hyperlink r:id="rId36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статьями 14.1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hyperlink r:id="rId37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15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</w:t>
      </w:r>
      <w:hyperlink r:id="rId38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27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Федерального закона "О муниципальной службе в Российской Федерации", с указанием конкретного вида взыскания.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3.11. При применении взысканий, предусмотренных </w:t>
      </w:r>
      <w:hyperlink r:id="rId39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статьями 14.1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hyperlink r:id="rId40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15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</w:t>
      </w:r>
      <w:hyperlink r:id="rId41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27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Федерального закона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</w:t>
      </w: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3.12. Взыскания, предусмотренные </w:t>
      </w:r>
      <w:hyperlink r:id="rId42" w:anchor="Par48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пунктами 2.1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hyperlink r:id="rId43" w:anchor="Par49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2.2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настоящего Порядка,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3.13. За каждый дисциплинарный проступок муниципального служащего может быть применено только одно дисциплинарное взыскание.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3.14.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44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часть 1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или </w:t>
      </w:r>
      <w:hyperlink r:id="rId45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2 статьи 27.1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Федерального закона от 2 марта 2007 года N 25-ФЗ "О муниципальной службе в Российской Федерации".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3.15. Копия распоряжения (приказа) о применении взыскания к муниципальному служащему с указанием коррупционного или иного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3.16.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3.17. Если муниципальный служащий отказывается ознакомиться с данным правовым актом под расписку, должностным лицом составляется в письменной форме соответствующий акт, который должен содержать: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1) дату и номер акта;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2) время и место составления акта;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3) фамилию, имя, отчество муниципального служащего;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4) факт отказа муниципального служащего от ознакомления с правовым актом под расписку;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5) подписи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3.18. Муниципальный служащий вправе обжаловать взыскание в судебном порядке.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bookmarkStart w:id="9" w:name="Par101"/>
      <w:bookmarkEnd w:id="9"/>
      <w:r w:rsidRPr="00BF658B">
        <w:rPr>
          <w:rFonts w:ascii="Calibri" w:eastAsia="Times New Roman" w:hAnsi="Calibri" w:cs="Times New Roman"/>
          <w:b/>
          <w:sz w:val="28"/>
          <w:szCs w:val="28"/>
          <w:lang w:eastAsia="ru-RU"/>
        </w:rPr>
        <w:t>4. Порядок снятия дисциплинарного взыскания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4.1.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</w:t>
      </w:r>
      <w:hyperlink r:id="rId46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пунктами 1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</w:t>
      </w:r>
      <w:hyperlink r:id="rId47" w:history="1">
        <w:r w:rsidRPr="00BF658B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2 части 1 статьи 27</w:t>
        </w:r>
      </w:hyperlink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Федерального закона от 2 марта 2007 года № 25-ФЗ "О муниципальной службе в Российской Федерации", а именно замечанию и выговору, он считается не имеющим дисциплинарного взыскания.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t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58B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4.3. О досрочном снятии дисциплинарного взыскания с муниципального служащего издается распоряжение (приказ). Муниципальный служащий, с которого досрочно снято дисциплинарное взыскание, считается не подвергавшимся взысканию. Копия распоряжения (приказа) о досрочном снятии дисциплинарного взыскания с муниципального служащего приобщается к его личному делу.</w:t>
      </w:r>
    </w:p>
    <w:p w:rsidR="00BF658B" w:rsidRPr="00BF658B" w:rsidRDefault="00BF658B" w:rsidP="00BF658B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F658B" w:rsidRPr="00BF658B" w:rsidRDefault="00BF658B" w:rsidP="00BF658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82A31" w:rsidRDefault="00282A31"/>
    <w:sectPr w:rsidR="0028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72"/>
    <w:rsid w:val="00282A31"/>
    <w:rsid w:val="00804F72"/>
    <w:rsid w:val="00B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9B1DC-4C68-47DE-8468-E9FF79CA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7ED189C16CD34C808DC92023D3512929E2A3C03041E36CABB52EE85978AB9DDF7D0FC6NEr2K" TargetMode="External"/><Relationship Id="rId18" Type="http://schemas.openxmlformats.org/officeDocument/2006/relationships/hyperlink" Target="consultantplus://offline/ref=6C7ED189C16CD34C808DC92023D3512929E2A3C03041E36CABB52EE85978AB9DDF7D0FC6NEr2K" TargetMode="External"/><Relationship Id="rId26" Type="http://schemas.openxmlformats.org/officeDocument/2006/relationships/hyperlink" Target="consultantplus://offline/ref=6C7ED189C16CD34C808DC92023D3512929E2A3C03041E36CABB52EE85978AB9DDF7D0FC3E341994CN0r0K" TargetMode="External"/><Relationship Id="rId39" Type="http://schemas.openxmlformats.org/officeDocument/2006/relationships/hyperlink" Target="consultantplus://offline/ref=6C7ED189C16CD34C808DC92023D3512929E2A3C03041E36CABB52EE85978AB9DDF7D0FC3E341994CN0r0K" TargetMode="External"/><Relationship Id="rId21" Type="http://schemas.openxmlformats.org/officeDocument/2006/relationships/hyperlink" Target="consultantplus://offline/ref=6C7ED189C16CD34C808DC92023D3512929E2A3C03041E36CABB52EE859N7r8K" TargetMode="External"/><Relationship Id="rId34" Type="http://schemas.openxmlformats.org/officeDocument/2006/relationships/hyperlink" Target="consultantplus://offline/ref=6C7ED189C16CD34C808DC92023D3512929E2A3C03041E36CABB52EE85978AB9DDF7D0FC6NEr2K" TargetMode="External"/><Relationship Id="rId42" Type="http://schemas.openxmlformats.org/officeDocument/2006/relationships/hyperlink" Target="../../5%20&#1072;&#1082;&#1090;&#1086;&#1074;/&#1055;&#1086;&#1088;&#1103;&#1076;&#1086;&#1082;%20&#1087;&#1088;&#1080;&#1084;&#1077;&#1085;&#1077;&#1085;&#1080;&#1103;%20&#1076;&#1080;&#1089;&#1094;&#1080;&#1087;.%20&#1074;&#1079;&#1099;&#1089;&#1082;..rtf" TargetMode="External"/><Relationship Id="rId47" Type="http://schemas.openxmlformats.org/officeDocument/2006/relationships/hyperlink" Target="consultantplus://offline/ref=6C7ED189C16CD34C808DC92023D3512929E2A3C03041E36CABB52EE85978AB9DDF7D0FC3E3419946N0rDK" TargetMode="External"/><Relationship Id="rId7" Type="http://schemas.openxmlformats.org/officeDocument/2006/relationships/hyperlink" Target="consultantplus://offline/ref=6C7ED189C16CD34C808DD72D35BF0F272FECF4CA304CEA3DF1EA75B50E71A1CAN9r8K" TargetMode="External"/><Relationship Id="rId2" Type="http://schemas.openxmlformats.org/officeDocument/2006/relationships/settings" Target="settings.xml"/><Relationship Id="rId16" Type="http://schemas.openxmlformats.org/officeDocument/2006/relationships/hyperlink" Target="../../5%20&#1072;&#1082;&#1090;&#1086;&#1074;/&#1055;&#1086;&#1088;&#1103;&#1076;&#1086;&#1082;%20&#1087;&#1088;&#1080;&#1084;&#1077;&#1085;&#1077;&#1085;&#1080;&#1103;%20&#1076;&#1080;&#1089;&#1094;&#1080;&#1087;.%20&#1074;&#1079;&#1099;&#1089;&#1082;..rtf" TargetMode="External"/><Relationship Id="rId29" Type="http://schemas.openxmlformats.org/officeDocument/2006/relationships/hyperlink" Target="../../5%20&#1072;&#1082;&#1090;&#1086;&#1074;/&#1055;&#1086;&#1088;&#1103;&#1076;&#1086;&#1082;%20&#1087;&#1088;&#1080;&#1084;&#1077;&#1085;&#1077;&#1085;&#1080;&#1103;%20&#1076;&#1080;&#1089;&#1094;&#1080;&#1087;.%20&#1074;&#1079;&#1099;&#1089;&#1082;..rtf" TargetMode="External"/><Relationship Id="rId11" Type="http://schemas.openxmlformats.org/officeDocument/2006/relationships/hyperlink" Target="consultantplus://offline/ref=6C7ED189C16CD34C808DC92023D3512929E2ACCE3541E36CABB52EE859N7r8K" TargetMode="External"/><Relationship Id="rId24" Type="http://schemas.openxmlformats.org/officeDocument/2006/relationships/hyperlink" Target="consultantplus://offline/ref=6C7ED189C16CD34C808DC92023D3512929E2A3C03041E36CABB52EE85978AB9DDF7D0FC6NEr2K" TargetMode="External"/><Relationship Id="rId32" Type="http://schemas.openxmlformats.org/officeDocument/2006/relationships/hyperlink" Target="consultantplus://offline/ref=6C7ED189C16CD34C808DC92023D3512929E2A3C03041E36CABB52EE85978AB9DDF7D0FC3E3419946N0r8K" TargetMode="External"/><Relationship Id="rId37" Type="http://schemas.openxmlformats.org/officeDocument/2006/relationships/hyperlink" Target="consultantplus://offline/ref=6C7ED189C16CD34C808DC92023D3512929E2A3C03041E36CABB52EE85978AB9DDF7D0FC6NEr2K" TargetMode="External"/><Relationship Id="rId40" Type="http://schemas.openxmlformats.org/officeDocument/2006/relationships/hyperlink" Target="consultantplus://offline/ref=6C7ED189C16CD34C808DC92023D3512929E2A3C03041E36CABB52EE85978AB9DDF7D0FC6NEr2K" TargetMode="External"/><Relationship Id="rId45" Type="http://schemas.openxmlformats.org/officeDocument/2006/relationships/hyperlink" Target="consultantplus://offline/ref=6C7ED189C16CD34C808DC92023D3512929E2A3C03041E36CABB52EE85978AB9DDF7D0FC1NEr1K" TargetMode="External"/><Relationship Id="rId5" Type="http://schemas.openxmlformats.org/officeDocument/2006/relationships/hyperlink" Target="consultantplus://offline/ref=6C7ED189C16CD34C808DC92023D3512929E2A3C03041E36CABB52EE85978AB9DDF7D0FC1NEr0K" TargetMode="External"/><Relationship Id="rId15" Type="http://schemas.openxmlformats.org/officeDocument/2006/relationships/hyperlink" Target="consultantplus://offline/ref=6C7ED189C16CD34C808DC92023D3512929E2ACCE3541E36CABB52EE859N7r8K" TargetMode="External"/><Relationship Id="rId23" Type="http://schemas.openxmlformats.org/officeDocument/2006/relationships/hyperlink" Target="consultantplus://offline/ref=6C7ED189C16CD34C808DC92023D3512929E2A3C03041E36CABB52EE85978AB9DDF7D0FC3E341994CN0r0K" TargetMode="External"/><Relationship Id="rId28" Type="http://schemas.openxmlformats.org/officeDocument/2006/relationships/hyperlink" Target="consultantplus://offline/ref=6C7ED189C16CD34C808DC92023D3512929E2A3C03041E36CABB52EE85978AB9DDF7D0FC3E3419946N0r8K" TargetMode="External"/><Relationship Id="rId36" Type="http://schemas.openxmlformats.org/officeDocument/2006/relationships/hyperlink" Target="consultantplus://offline/ref=6C7ED189C16CD34C808DC92023D3512929E2A3C03041E36CABB52EE85978AB9DDF7D0FC3E341994CN0r0K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C7ED189C16CD34C808DC92023D3512929E2A3C03041E36CABB52EE85978AB9DDF7D0FC1NEr0K" TargetMode="External"/><Relationship Id="rId19" Type="http://schemas.openxmlformats.org/officeDocument/2006/relationships/hyperlink" Target="consultantplus://offline/ref=6C7ED189C16CD34C808DC92023D3512929E2A3C03041E36CABB52EE85978AB9DDF7D0FC3E3419946N0r8K" TargetMode="External"/><Relationship Id="rId31" Type="http://schemas.openxmlformats.org/officeDocument/2006/relationships/hyperlink" Target="consultantplus://offline/ref=6C7ED189C16CD34C808DC92023D3512929E2A3C03041E36CABB52EE85978AB9DDF7D0FC6NEr2K" TargetMode="External"/><Relationship Id="rId44" Type="http://schemas.openxmlformats.org/officeDocument/2006/relationships/hyperlink" Target="consultantplus://offline/ref=6C7ED189C16CD34C808DC92023D3512929E2A3C03041E36CABB52EE85978AB9DDF7D0FC1NEr2K" TargetMode="External"/><Relationship Id="rId4" Type="http://schemas.openxmlformats.org/officeDocument/2006/relationships/hyperlink" Target="consultantplus://offline/ref=6C7ED189C16CD34C808DC92023D3512929E2A3C03041E36CABB52EE85978AB9DDF7D0FC1NEr2K" TargetMode="External"/><Relationship Id="rId9" Type="http://schemas.openxmlformats.org/officeDocument/2006/relationships/hyperlink" Target="consultantplus://offline/ref=6C7ED189C16CD34C808DC92023D3512929E2A3C03041E36CABB52EE85978AB9DDF7D0FC1NEr2K" TargetMode="External"/><Relationship Id="rId14" Type="http://schemas.openxmlformats.org/officeDocument/2006/relationships/hyperlink" Target="consultantplus://offline/ref=6C7ED189C16CD34C808DC92023D3512929E2A3C03041E36CABB52EE859N7r8K" TargetMode="External"/><Relationship Id="rId22" Type="http://schemas.openxmlformats.org/officeDocument/2006/relationships/hyperlink" Target="consultantplus://offline/ref=6C7ED189C16CD34C808DC92023D3512929E2ACCE3541E36CABB52EE859N7r8K" TargetMode="External"/><Relationship Id="rId27" Type="http://schemas.openxmlformats.org/officeDocument/2006/relationships/hyperlink" Target="consultantplus://offline/ref=6C7ED189C16CD34C808DC92023D3512929E2A3C03041E36CABB52EE85978AB9DDF7D0FC6NEr2K" TargetMode="External"/><Relationship Id="rId30" Type="http://schemas.openxmlformats.org/officeDocument/2006/relationships/hyperlink" Target="consultantplus://offline/ref=6C7ED189C16CD34C808DC92023D3512929E2A3C03041E36CABB52EE85978AB9DDF7D0FC3E341994CN0r0K" TargetMode="External"/><Relationship Id="rId35" Type="http://schemas.openxmlformats.org/officeDocument/2006/relationships/hyperlink" Target="consultantplus://offline/ref=6C7ED189C16CD34C808DC92023D3512929E2A3C03041E36CABB52EE85978AB9DDF7D0FC3E3419946N0r8K" TargetMode="External"/><Relationship Id="rId43" Type="http://schemas.openxmlformats.org/officeDocument/2006/relationships/hyperlink" Target="../../5%20&#1072;&#1082;&#1090;&#1086;&#1074;/&#1055;&#1086;&#1088;&#1103;&#1076;&#1086;&#1082;%20&#1087;&#1088;&#1080;&#1084;&#1077;&#1085;&#1077;&#1085;&#1080;&#1103;%20&#1076;&#1080;&#1089;&#1094;&#1080;&#1087;.%20&#1074;&#1079;&#1099;&#1089;&#1082;..rtf" TargetMode="External"/><Relationship Id="rId48" Type="http://schemas.openxmlformats.org/officeDocument/2006/relationships/fontTable" Target="fontTable.xml"/><Relationship Id="rId8" Type="http://schemas.openxmlformats.org/officeDocument/2006/relationships/hyperlink" Target="../../5%20&#1072;&#1082;&#1090;&#1086;&#1074;/&#1055;&#1086;&#1088;&#1103;&#1076;&#1086;&#1082;%20&#1087;&#1088;&#1080;&#1084;&#1077;&#1085;&#1077;&#1085;&#1080;&#1103;%20&#1076;&#1080;&#1089;&#1094;&#1080;&#1087;.%20&#1074;&#1079;&#1099;&#1089;&#1082;..rt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C7ED189C16CD34C808DC92023D3512929E2A3C03041E36CABB52EE85978AB9DDF7D0FC3E341994CN0r0K" TargetMode="External"/><Relationship Id="rId17" Type="http://schemas.openxmlformats.org/officeDocument/2006/relationships/hyperlink" Target="consultantplus://offline/ref=6C7ED189C16CD34C808DC92023D3512929E2A3C03041E36CABB52EE85978AB9DDF7D0FC3E341994CN0r0K" TargetMode="External"/><Relationship Id="rId25" Type="http://schemas.openxmlformats.org/officeDocument/2006/relationships/hyperlink" Target="consultantplus://offline/ref=6C7ED189C16CD34C808DC92023D3512929E2A3C03041E36CABB52EE85978AB9DDF7D0FC3E3419946N0r8K" TargetMode="External"/><Relationship Id="rId33" Type="http://schemas.openxmlformats.org/officeDocument/2006/relationships/hyperlink" Target="consultantplus://offline/ref=6C7ED189C16CD34C808DC92023D3512929E2A3C03041E36CABB52EE85978AB9DDF7D0FC3E341994CN0r0K" TargetMode="External"/><Relationship Id="rId38" Type="http://schemas.openxmlformats.org/officeDocument/2006/relationships/hyperlink" Target="consultantplus://offline/ref=6C7ED189C16CD34C808DC92023D3512929E2A3C03041E36CABB52EE85978AB9DDF7D0FC3E3419946N0r8K" TargetMode="External"/><Relationship Id="rId46" Type="http://schemas.openxmlformats.org/officeDocument/2006/relationships/hyperlink" Target="consultantplus://offline/ref=6C7ED189C16CD34C808DC92023D3512929E2A3C03041E36CABB52EE85978AB9DDF7D0FC3E3419946N0rAK" TargetMode="External"/><Relationship Id="rId20" Type="http://schemas.openxmlformats.org/officeDocument/2006/relationships/hyperlink" Target="consultantplus://offline/ref=6C7ED189C16CD34C808DC92023D3512929E2ACCE3541E36CABB52EE859N7r8K" TargetMode="External"/><Relationship Id="rId41" Type="http://schemas.openxmlformats.org/officeDocument/2006/relationships/hyperlink" Target="consultantplus://offline/ref=6C7ED189C16CD34C808DC92023D3512929E2A3C03041E36CABB52EE85978AB9DDF7D0FC3E3419946N0r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ED189C16CD34C808DC92023D3512929E2A3C03041E36CABB52EE85978AB9DDF7D0FC6NEr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2894</Words>
  <Characters>16498</Characters>
  <Application>Microsoft Office Word</Application>
  <DocSecurity>0</DocSecurity>
  <Lines>137</Lines>
  <Paragraphs>38</Paragraphs>
  <ScaleCrop>false</ScaleCrop>
  <Company/>
  <LinksUpToDate>false</LinksUpToDate>
  <CharactersWithSpaces>19354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Козлы</dc:creator>
  <cp:keywords/>
  <dc:description/>
  <cp:lastModifiedBy>Большие Козлы</cp:lastModifiedBy>
  <cp:revision>2</cp:revision>
  <dcterms:created xsi:type="dcterms:W3CDTF">2025-06-04T12:45:00Z</dcterms:created>
  <dcterms:modified xsi:type="dcterms:W3CDTF">2025-06-04T12:45:00Z</dcterms:modified>
</cp:coreProperties>
</file>