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BB03" w14:textId="7A50FCE2" w:rsidR="00DF17B6" w:rsidRPr="002753B3" w:rsidRDefault="002733D5" w:rsidP="00990296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6743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14221ABD" w14:textId="77777777" w:rsidR="00DF17B6" w:rsidRDefault="002733D5">
      <w:pPr>
        <w:widowControl w:val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(исполнительно-распорядительный орган)</w:t>
      </w:r>
    </w:p>
    <w:p w14:paraId="7B68846C" w14:textId="77777777" w:rsidR="00DF17B6" w:rsidRDefault="002733D5">
      <w:pPr>
        <w:widowControl w:val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3AD2A2D" w14:textId="77777777" w:rsidR="00DF17B6" w:rsidRDefault="00DF17B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14:paraId="553805CB" w14:textId="77777777" w:rsidR="00DF17B6" w:rsidRDefault="00DF17B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14:paraId="614329EA" w14:textId="77777777" w:rsidR="00DF17B6" w:rsidRDefault="002733D5">
      <w:pPr>
        <w:widowControl w:val="0"/>
        <w:jc w:val="center"/>
        <w:rPr>
          <w:sz w:val="36"/>
          <w:szCs w:val="36"/>
        </w:rPr>
      </w:pPr>
      <w:r w:rsidRPr="004317E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68ABE8CC" w14:textId="77777777" w:rsidR="00DF17B6" w:rsidRDefault="002733D5">
      <w:pPr>
        <w:widowControl w:val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Борищево</w:t>
      </w:r>
      <w:proofErr w:type="spellEnd"/>
    </w:p>
    <w:p w14:paraId="260EBE71" w14:textId="77777777" w:rsidR="00DF17B6" w:rsidRDefault="00DF17B6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EACB0D9" w14:textId="3268CC93" w:rsidR="00DF17B6" w:rsidRDefault="002733D5">
      <w:pPr>
        <w:widowControl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3B3">
        <w:rPr>
          <w:rFonts w:ascii="Times New Roman" w:hAnsi="Times New Roman" w:cs="Times New Roman"/>
          <w:bCs/>
          <w:sz w:val="28"/>
          <w:szCs w:val="28"/>
        </w:rPr>
        <w:t>«</w:t>
      </w:r>
      <w:r w:rsidR="004317E9">
        <w:rPr>
          <w:rFonts w:ascii="Times New Roman" w:hAnsi="Times New Roman" w:cs="Times New Roman"/>
          <w:bCs/>
          <w:sz w:val="28"/>
          <w:szCs w:val="28"/>
        </w:rPr>
        <w:t>12</w:t>
      </w:r>
      <w:r w:rsidR="002753B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317E9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99029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</w:t>
      </w:r>
      <w:r w:rsidR="004317E9">
        <w:rPr>
          <w:rFonts w:ascii="Times New Roman" w:hAnsi="Times New Roman" w:cs="Times New Roman"/>
          <w:bCs/>
          <w:sz w:val="28"/>
          <w:szCs w:val="28"/>
        </w:rPr>
        <w:t>№ 3</w:t>
      </w:r>
    </w:p>
    <w:p w14:paraId="6209265C" w14:textId="77777777" w:rsidR="00DF17B6" w:rsidRDefault="00DF17B6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173BD" w14:textId="5E2F442C" w:rsidR="00DF17B6" w:rsidRDefault="002733D5">
      <w:pPr>
        <w:widowContro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32F6B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 w:rsidR="00832F6B">
        <w:rPr>
          <w:rFonts w:ascii="Times New Roman" w:hAnsi="Times New Roman" w:cs="Times New Roman"/>
          <w:b/>
          <w:bCs/>
          <w:sz w:val="26"/>
          <w:szCs w:val="26"/>
        </w:rPr>
        <w:t>ую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программ</w:t>
      </w:r>
      <w:r w:rsidR="00832F6B">
        <w:rPr>
          <w:rFonts w:ascii="Times New Roman" w:hAnsi="Times New Roman" w:cs="Times New Roman"/>
          <w:b/>
          <w:bCs/>
          <w:sz w:val="26"/>
          <w:szCs w:val="26"/>
        </w:rPr>
        <w:t>у</w:t>
      </w:r>
    </w:p>
    <w:p w14:paraId="7C91C4BE" w14:textId="77777777" w:rsidR="00DF17B6" w:rsidRDefault="002733D5">
      <w:pPr>
        <w:widowContro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«Безопасность жизнедеятельности на территории</w:t>
      </w:r>
    </w:p>
    <w:p w14:paraId="05BD413A" w14:textId="77777777" w:rsidR="00832F6B" w:rsidRDefault="002733D5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32F6B">
        <w:rPr>
          <w:rFonts w:ascii="Times New Roman" w:hAnsi="Times New Roman" w:cs="Times New Roman"/>
          <w:b/>
          <w:bCs/>
          <w:sz w:val="26"/>
          <w:szCs w:val="26"/>
        </w:rPr>
        <w:t>, утвержденную</w:t>
      </w:r>
    </w:p>
    <w:p w14:paraId="6A1C410E" w14:textId="77777777" w:rsidR="00832F6B" w:rsidRDefault="00832F6B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постановлением администрации сельского поселения</w:t>
      </w:r>
    </w:p>
    <w:p w14:paraId="7F3597DE" w14:textId="6A7AC87E" w:rsidR="00DF17B6" w:rsidRDefault="00832F6B">
      <w:pPr>
        <w:widowContro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 от 24.01.2020г. №3</w:t>
      </w:r>
      <w:r w:rsidR="002733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61020C0" w14:textId="77777777" w:rsidR="00DF17B6" w:rsidRDefault="002733D5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C53E63" w14:textId="77777777" w:rsidR="00DF17B6" w:rsidRDefault="00DF17B6">
      <w:pPr>
        <w:widowControl w:val="0"/>
        <w:rPr>
          <w:rFonts w:ascii="Times New Roman" w:hAnsi="Times New Roman" w:cs="Times New Roman"/>
          <w:bCs/>
          <w:sz w:val="26"/>
          <w:szCs w:val="26"/>
        </w:rPr>
      </w:pPr>
    </w:p>
    <w:p w14:paraId="70F75798" w14:textId="77777777" w:rsidR="00DF17B6" w:rsidRDefault="00DF17B6">
      <w:pPr>
        <w:widowControl w:val="0"/>
        <w:rPr>
          <w:rFonts w:ascii="Times New Roman" w:hAnsi="Times New Roman" w:cs="Times New Roman"/>
          <w:bCs/>
          <w:sz w:val="26"/>
          <w:szCs w:val="26"/>
        </w:rPr>
      </w:pPr>
    </w:p>
    <w:p w14:paraId="5BE85755" w14:textId="77777777" w:rsidR="00DF17B6" w:rsidRDefault="002733D5">
      <w:pPr>
        <w:widowControl w:val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Руководствуясь Федеральными законами от 21.12.1994 </w:t>
      </w:r>
      <w:hyperlink r:id="rId5">
        <w:r>
          <w:rPr>
            <w:rStyle w:val="-"/>
            <w:rFonts w:ascii="Times New Roman" w:hAnsi="Times New Roman" w:cs="Times New Roman"/>
            <w:sz w:val="26"/>
            <w:szCs w:val="26"/>
          </w:rPr>
          <w:t>N 68-ФЗ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21 декабря 1994 г. N 69-ФЗ "О пожарной безопасности", от 06.10.2003 </w:t>
      </w:r>
      <w:hyperlink r:id="rId6">
        <w:r>
          <w:rPr>
            <w:rStyle w:val="-"/>
            <w:rFonts w:ascii="Times New Roman" w:hAnsi="Times New Roman" w:cs="Times New Roman"/>
            <w:sz w:val="26"/>
            <w:szCs w:val="26"/>
          </w:rPr>
          <w:t>N 131-ФЗ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руководствуясь Уставом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администрация сельского поселения</w:t>
      </w:r>
    </w:p>
    <w:p w14:paraId="7B6B2E1E" w14:textId="77777777" w:rsidR="00DF17B6" w:rsidRDefault="00DF17B6">
      <w:pPr>
        <w:widowControl w:val="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59D537B9" w14:textId="77777777" w:rsidR="00DF17B6" w:rsidRDefault="00DF17B6">
      <w:pPr>
        <w:widowControl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C793BD" w14:textId="77777777" w:rsidR="00DF17B6" w:rsidRDefault="002733D5">
      <w:pPr>
        <w:widowControl w:val="0"/>
        <w:ind w:firstLine="54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A7BAA33" w14:textId="77777777" w:rsidR="00DF17B6" w:rsidRDefault="00DF17B6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7DCE530F" w14:textId="74E99BC7" w:rsidR="00832F6B" w:rsidRDefault="002733D5">
      <w:pPr>
        <w:widowControl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937FE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Безопасность жизнедеятельности на территории сельского поселения «Село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5937FE">
        <w:rPr>
          <w:rFonts w:ascii="Times New Roman" w:hAnsi="Times New Roman" w:cs="Times New Roman"/>
          <w:bCs/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5937FE"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 w:rsidR="005937FE">
        <w:rPr>
          <w:rFonts w:ascii="Times New Roman" w:hAnsi="Times New Roman" w:cs="Times New Roman"/>
          <w:bCs/>
          <w:sz w:val="26"/>
          <w:szCs w:val="26"/>
        </w:rPr>
        <w:t>» от 24.01.2020</w:t>
      </w:r>
      <w:r w:rsidR="00CD1BAD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937FE">
        <w:rPr>
          <w:rFonts w:ascii="Times New Roman" w:hAnsi="Times New Roman" w:cs="Times New Roman"/>
          <w:bCs/>
          <w:sz w:val="26"/>
          <w:szCs w:val="26"/>
        </w:rPr>
        <w:t xml:space="preserve">№3 </w:t>
      </w:r>
      <w:r w:rsidR="00832F6B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3FA8EA7C" w14:textId="65268D39" w:rsidR="00DF17B6" w:rsidRDefault="00832F6B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CF71B7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сельского поселения «Село </w:t>
      </w:r>
      <w:proofErr w:type="spellStart"/>
      <w:r w:rsidR="00CF71B7"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 w:rsidR="00CF71B7">
        <w:rPr>
          <w:rFonts w:ascii="Times New Roman" w:hAnsi="Times New Roman" w:cs="Times New Roman"/>
          <w:bCs/>
          <w:sz w:val="26"/>
          <w:szCs w:val="26"/>
        </w:rPr>
        <w:t xml:space="preserve">» «Безопасность жизнедеятельности на территории сельского поселения «Село </w:t>
      </w:r>
      <w:proofErr w:type="spellStart"/>
      <w:r w:rsidR="00CF71B7">
        <w:rPr>
          <w:rFonts w:ascii="Times New Roman" w:hAnsi="Times New Roman" w:cs="Times New Roman"/>
          <w:bCs/>
          <w:sz w:val="26"/>
          <w:szCs w:val="26"/>
        </w:rPr>
        <w:t>Борищево</w:t>
      </w:r>
      <w:proofErr w:type="spellEnd"/>
      <w:r w:rsidR="00CF71B7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5937FE">
        <w:rPr>
          <w:rFonts w:ascii="Times New Roman" w:hAnsi="Times New Roman" w:cs="Times New Roman"/>
          <w:bCs/>
          <w:sz w:val="26"/>
          <w:szCs w:val="26"/>
        </w:rPr>
        <w:t>изложи</w:t>
      </w:r>
      <w:r w:rsidR="00CF71B7">
        <w:rPr>
          <w:rFonts w:ascii="Times New Roman" w:hAnsi="Times New Roman" w:cs="Times New Roman"/>
          <w:bCs/>
          <w:sz w:val="26"/>
          <w:szCs w:val="26"/>
        </w:rPr>
        <w:t xml:space="preserve">ть в </w:t>
      </w:r>
      <w:r w:rsidR="005937FE">
        <w:rPr>
          <w:rFonts w:ascii="Times New Roman" w:hAnsi="Times New Roman" w:cs="Times New Roman"/>
          <w:bCs/>
          <w:sz w:val="26"/>
          <w:szCs w:val="26"/>
        </w:rPr>
        <w:t>новой редакции</w:t>
      </w:r>
      <w:r w:rsidR="002733D5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14:paraId="4E386CC4" w14:textId="6189CA27" w:rsidR="00DF17B6" w:rsidRPr="00C541FB" w:rsidRDefault="00CF71B7">
      <w:pPr>
        <w:widowControl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Раздел 4 изложить в новой редакции (прилагается).</w:t>
      </w:r>
    </w:p>
    <w:p w14:paraId="3D17EDDC" w14:textId="3E52EE5A" w:rsidR="00496B64" w:rsidRDefault="00C541FB">
      <w:pPr>
        <w:widowControl w:val="0"/>
        <w:jc w:val="both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2</w:t>
      </w:r>
      <w:r w:rsidR="00496B64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. Настоящее постановление подлежит официальному обнародованию.</w:t>
      </w:r>
    </w:p>
    <w:p w14:paraId="4D92F194" w14:textId="193D9EF1" w:rsidR="002E1EF1" w:rsidRDefault="00C541FB">
      <w:pPr>
        <w:widowControl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3</w:t>
      </w:r>
      <w:r w:rsidR="002E1EF1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. Контроль за исполнением настоящего постановления оставляю за собой.</w:t>
      </w:r>
    </w:p>
    <w:p w14:paraId="65B16D3F" w14:textId="77777777" w:rsidR="00DF17B6" w:rsidRDefault="00DF17B6">
      <w:pPr>
        <w:widowControl w:val="0"/>
        <w:jc w:val="both"/>
        <w:rPr>
          <w:rFonts w:ascii="Times New Roman" w:hAnsi="Times New Roman" w:cs="Times New Roman"/>
          <w:bCs/>
          <w:color w:val="000000"/>
          <w:spacing w:val="2"/>
        </w:rPr>
      </w:pPr>
    </w:p>
    <w:p w14:paraId="09D4CB4E" w14:textId="6C07426A" w:rsidR="00DF17B6" w:rsidRDefault="00DF17B6">
      <w:pPr>
        <w:jc w:val="both"/>
        <w:rPr>
          <w:b/>
          <w:bCs/>
          <w:sz w:val="26"/>
          <w:szCs w:val="26"/>
        </w:rPr>
      </w:pPr>
    </w:p>
    <w:p w14:paraId="6D8BC58E" w14:textId="77777777" w:rsidR="00C541FB" w:rsidRDefault="00C541FB">
      <w:pPr>
        <w:jc w:val="both"/>
        <w:rPr>
          <w:b/>
          <w:bCs/>
          <w:sz w:val="26"/>
          <w:szCs w:val="26"/>
        </w:rPr>
      </w:pPr>
    </w:p>
    <w:p w14:paraId="438835EB" w14:textId="77777777" w:rsidR="00DF17B6" w:rsidRDefault="002733D5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181FE90A" w14:textId="36C53554" w:rsidR="002E1EF1" w:rsidRPr="00CF71B7" w:rsidRDefault="002733D5" w:rsidP="00CF71B7">
      <w:pPr>
        <w:widowControl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                                                                            Н.И. Пикин</w:t>
      </w:r>
      <w:bookmarkStart w:id="0" w:name="Par33"/>
      <w:bookmarkStart w:id="1" w:name="Par27"/>
      <w:bookmarkEnd w:id="0"/>
      <w:bookmarkEnd w:id="1"/>
      <w:r w:rsidR="00CF71B7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63B5E6A2" w14:textId="2626CBE7" w:rsidR="002E1EF1" w:rsidRDefault="002E1EF1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692560" w14:textId="77777777" w:rsidR="00C541FB" w:rsidRDefault="00C541FB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2E4155" w14:textId="77777777" w:rsidR="00496B64" w:rsidRDefault="00496B64" w:rsidP="00496B64">
      <w:pPr>
        <w:widowControl w:val="0"/>
        <w:rPr>
          <w:rFonts w:ascii="Times New Roman" w:hAnsi="Times New Roman" w:cs="Times New Roman"/>
        </w:rPr>
      </w:pPr>
    </w:p>
    <w:p w14:paraId="4DFBE04D" w14:textId="77777777" w:rsidR="0045347B" w:rsidRDefault="0045347B" w:rsidP="0045347B">
      <w:pPr>
        <w:widowControl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6312294" w14:textId="4F224FFE" w:rsidR="0045347B" w:rsidRPr="0045347B" w:rsidRDefault="0045347B" w:rsidP="0045347B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637677DC" w14:textId="36272131" w:rsidR="00DF17B6" w:rsidRPr="00990296" w:rsidRDefault="002733D5" w:rsidP="0045347B">
      <w:pPr>
        <w:widowControl w:val="0"/>
        <w:jc w:val="right"/>
        <w:rPr>
          <w:rFonts w:ascii="Times New Roman" w:hAnsi="Times New Roman" w:cs="Times New Roman"/>
        </w:rPr>
      </w:pPr>
      <w:r w:rsidRPr="00990296">
        <w:rPr>
          <w:rFonts w:ascii="Times New Roman" w:hAnsi="Times New Roman" w:cs="Times New Roman"/>
        </w:rPr>
        <w:lastRenderedPageBreak/>
        <w:t xml:space="preserve">Приложение  </w:t>
      </w:r>
    </w:p>
    <w:p w14:paraId="52E10FAF" w14:textId="77777777" w:rsidR="00DF17B6" w:rsidRPr="00990296" w:rsidRDefault="002733D5">
      <w:pPr>
        <w:widowControl w:val="0"/>
        <w:jc w:val="right"/>
      </w:pPr>
      <w:r w:rsidRPr="00990296">
        <w:rPr>
          <w:rFonts w:ascii="Times New Roman" w:hAnsi="Times New Roman" w:cs="Times New Roman"/>
        </w:rPr>
        <w:t xml:space="preserve"> к постановлению администрации</w:t>
      </w:r>
    </w:p>
    <w:p w14:paraId="1F238178" w14:textId="77777777" w:rsidR="00DF17B6" w:rsidRPr="00990296" w:rsidRDefault="002733D5">
      <w:pPr>
        <w:widowControl w:val="0"/>
        <w:jc w:val="right"/>
      </w:pPr>
      <w:r w:rsidRPr="00990296">
        <w:rPr>
          <w:rFonts w:ascii="Times New Roman" w:hAnsi="Times New Roman" w:cs="Times New Roman"/>
        </w:rPr>
        <w:t xml:space="preserve">сельского поселения «Село </w:t>
      </w:r>
      <w:proofErr w:type="spellStart"/>
      <w:r w:rsidRPr="00990296">
        <w:rPr>
          <w:rFonts w:ascii="Times New Roman" w:hAnsi="Times New Roman" w:cs="Times New Roman"/>
        </w:rPr>
        <w:t>Борищево</w:t>
      </w:r>
      <w:proofErr w:type="spellEnd"/>
      <w:r w:rsidRPr="00990296">
        <w:rPr>
          <w:rFonts w:ascii="Times New Roman" w:hAnsi="Times New Roman" w:cs="Times New Roman"/>
        </w:rPr>
        <w:t xml:space="preserve">» </w:t>
      </w:r>
    </w:p>
    <w:p w14:paraId="302AAAB7" w14:textId="60F0B1D0" w:rsidR="00DF17B6" w:rsidRPr="00990296" w:rsidRDefault="002E1EF1" w:rsidP="002E1EF1">
      <w:pPr>
        <w:widowControl w:val="0"/>
        <w:jc w:val="center"/>
      </w:pPr>
      <w:r w:rsidRPr="0099029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D1BAD" w:rsidRPr="00990296">
        <w:rPr>
          <w:rFonts w:ascii="Times New Roman" w:hAnsi="Times New Roman" w:cs="Times New Roman"/>
        </w:rPr>
        <w:t xml:space="preserve"> </w:t>
      </w:r>
      <w:r w:rsidR="00805AD9">
        <w:rPr>
          <w:rFonts w:ascii="Times New Roman" w:hAnsi="Times New Roman" w:cs="Times New Roman"/>
        </w:rPr>
        <w:t xml:space="preserve">           </w:t>
      </w:r>
      <w:r w:rsidR="002733D5" w:rsidRPr="00990296">
        <w:rPr>
          <w:rFonts w:ascii="Times New Roman" w:hAnsi="Times New Roman" w:cs="Times New Roman"/>
        </w:rPr>
        <w:t xml:space="preserve">от </w:t>
      </w:r>
      <w:r w:rsidR="002753B3" w:rsidRPr="00990296">
        <w:rPr>
          <w:rFonts w:ascii="Times New Roman" w:hAnsi="Times New Roman" w:cs="Times New Roman"/>
        </w:rPr>
        <w:t>«</w:t>
      </w:r>
      <w:r w:rsidR="004317E9">
        <w:rPr>
          <w:rFonts w:ascii="Times New Roman" w:hAnsi="Times New Roman" w:cs="Times New Roman"/>
        </w:rPr>
        <w:t>12</w:t>
      </w:r>
      <w:r w:rsidR="002753B3" w:rsidRPr="00990296">
        <w:rPr>
          <w:rFonts w:ascii="Times New Roman" w:hAnsi="Times New Roman" w:cs="Times New Roman"/>
        </w:rPr>
        <w:t>»</w:t>
      </w:r>
      <w:r w:rsidR="004317E9">
        <w:rPr>
          <w:rFonts w:ascii="Times New Roman" w:hAnsi="Times New Roman" w:cs="Times New Roman"/>
        </w:rPr>
        <w:t xml:space="preserve"> января </w:t>
      </w:r>
      <w:r w:rsidR="002733D5" w:rsidRPr="00990296">
        <w:rPr>
          <w:rFonts w:ascii="Times New Roman" w:hAnsi="Times New Roman" w:cs="Times New Roman"/>
        </w:rPr>
        <w:t>202</w:t>
      </w:r>
      <w:r w:rsidR="004317E9">
        <w:rPr>
          <w:rFonts w:ascii="Times New Roman" w:hAnsi="Times New Roman" w:cs="Times New Roman"/>
        </w:rPr>
        <w:t>3</w:t>
      </w:r>
      <w:r w:rsidR="002753B3" w:rsidRPr="00990296">
        <w:rPr>
          <w:rFonts w:ascii="Times New Roman" w:hAnsi="Times New Roman" w:cs="Times New Roman"/>
        </w:rPr>
        <w:t xml:space="preserve"> </w:t>
      </w:r>
      <w:r w:rsidR="002733D5" w:rsidRPr="00990296">
        <w:rPr>
          <w:rFonts w:ascii="Times New Roman" w:hAnsi="Times New Roman" w:cs="Times New Roman"/>
        </w:rPr>
        <w:t>года №</w:t>
      </w:r>
      <w:r w:rsidR="002753B3" w:rsidRPr="00990296">
        <w:rPr>
          <w:rFonts w:ascii="Times New Roman" w:hAnsi="Times New Roman" w:cs="Times New Roman"/>
        </w:rPr>
        <w:t xml:space="preserve"> </w:t>
      </w:r>
      <w:r w:rsidR="004317E9">
        <w:rPr>
          <w:rFonts w:ascii="Times New Roman" w:hAnsi="Times New Roman" w:cs="Times New Roman"/>
        </w:rPr>
        <w:t>3</w:t>
      </w:r>
    </w:p>
    <w:p w14:paraId="6FE40B50" w14:textId="77777777" w:rsidR="00DF17B6" w:rsidRPr="00990296" w:rsidRDefault="00DF17B6">
      <w:pPr>
        <w:widowControl w:val="0"/>
        <w:jc w:val="right"/>
        <w:rPr>
          <w:rFonts w:ascii="Times New Roman" w:hAnsi="Times New Roman" w:cs="Times New Roman"/>
          <w:bCs/>
        </w:rPr>
      </w:pPr>
    </w:p>
    <w:p w14:paraId="14322B09" w14:textId="3917CB8F" w:rsidR="00DF17B6" w:rsidRPr="0045347B" w:rsidRDefault="002733D5" w:rsidP="0045347B">
      <w:pPr>
        <w:widowControl w:val="0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45347B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63A9BD0D" w14:textId="77777777" w:rsidR="00DF17B6" w:rsidRPr="0045347B" w:rsidRDefault="002733D5">
      <w:pPr>
        <w:widowControl w:val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2" w:name="Par38"/>
      <w:bookmarkEnd w:id="2"/>
      <w:r w:rsidRPr="0045347B">
        <w:rPr>
          <w:rFonts w:ascii="Times New Roman" w:hAnsi="Times New Roman" w:cs="Times New Roman"/>
          <w:b/>
          <w:sz w:val="21"/>
          <w:szCs w:val="21"/>
        </w:rPr>
        <w:t>ПАСПОРТ</w:t>
      </w:r>
    </w:p>
    <w:p w14:paraId="01C69230" w14:textId="77777777" w:rsidR="002733D5" w:rsidRPr="0045347B" w:rsidRDefault="002733D5">
      <w:pPr>
        <w:widowControl w:val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47B">
        <w:rPr>
          <w:rFonts w:ascii="Times New Roman" w:hAnsi="Times New Roman" w:cs="Times New Roman"/>
          <w:b/>
          <w:sz w:val="21"/>
          <w:szCs w:val="21"/>
        </w:rPr>
        <w:t xml:space="preserve">муниципальной программы </w:t>
      </w:r>
    </w:p>
    <w:p w14:paraId="39E2F595" w14:textId="77777777" w:rsidR="0005781D" w:rsidRPr="0045347B" w:rsidRDefault="002733D5" w:rsidP="0005781D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5347B">
        <w:rPr>
          <w:rFonts w:ascii="Times New Roman" w:hAnsi="Times New Roman" w:cs="Times New Roman"/>
          <w:b/>
          <w:bCs/>
          <w:sz w:val="21"/>
          <w:szCs w:val="21"/>
        </w:rPr>
        <w:t>«Безопасность жизнедеятельности на территории</w:t>
      </w:r>
      <w:r w:rsidR="0005781D" w:rsidRPr="0045347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347B">
        <w:rPr>
          <w:rFonts w:ascii="Times New Roman" w:hAnsi="Times New Roman" w:cs="Times New Roman"/>
          <w:b/>
          <w:bCs/>
          <w:sz w:val="21"/>
          <w:szCs w:val="21"/>
        </w:rPr>
        <w:t xml:space="preserve">сельского поселения </w:t>
      </w:r>
    </w:p>
    <w:p w14:paraId="52F42D2C" w14:textId="77777777" w:rsidR="00DF17B6" w:rsidRPr="0045347B" w:rsidRDefault="002733D5" w:rsidP="0005781D">
      <w:pPr>
        <w:widowControl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5347B">
        <w:rPr>
          <w:rFonts w:ascii="Times New Roman" w:hAnsi="Times New Roman" w:cs="Times New Roman"/>
          <w:b/>
          <w:bCs/>
          <w:sz w:val="21"/>
          <w:szCs w:val="21"/>
        </w:rPr>
        <w:t xml:space="preserve">«Село </w:t>
      </w:r>
      <w:proofErr w:type="spellStart"/>
      <w:r w:rsidRPr="0045347B">
        <w:rPr>
          <w:rFonts w:ascii="Times New Roman" w:hAnsi="Times New Roman" w:cs="Times New Roman"/>
          <w:b/>
          <w:bCs/>
          <w:sz w:val="21"/>
          <w:szCs w:val="21"/>
        </w:rPr>
        <w:t>Борищево</w:t>
      </w:r>
      <w:proofErr w:type="spellEnd"/>
      <w:r w:rsidRPr="0045347B">
        <w:rPr>
          <w:rFonts w:ascii="Times New Roman" w:hAnsi="Times New Roman" w:cs="Times New Roman"/>
          <w:b/>
          <w:bCs/>
          <w:sz w:val="21"/>
          <w:szCs w:val="21"/>
        </w:rPr>
        <w:t xml:space="preserve">»  </w:t>
      </w:r>
    </w:p>
    <w:p w14:paraId="7C75CBDE" w14:textId="77777777" w:rsidR="00DF17B6" w:rsidRPr="0045347B" w:rsidRDefault="00DF17B6">
      <w:pPr>
        <w:widowControl w:val="0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2598"/>
        <w:gridCol w:w="6973"/>
      </w:tblGrid>
      <w:tr w:rsidR="00DF17B6" w:rsidRPr="0045347B" w14:paraId="09046C90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E1B1083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1.Ответственный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555E02" w14:textId="77777777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сельского поселения </w:t>
            </w:r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«Село </w:t>
            </w:r>
            <w:proofErr w:type="spellStart"/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>Борищево</w:t>
            </w:r>
            <w:proofErr w:type="spellEnd"/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</w:p>
        </w:tc>
      </w:tr>
      <w:tr w:rsidR="00DF17B6" w:rsidRPr="0045347B" w14:paraId="236D9CCC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C59147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2.Участники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B6316C6" w14:textId="77777777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сельского поселения </w:t>
            </w:r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«Село </w:t>
            </w:r>
            <w:proofErr w:type="spellStart"/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>Борищево</w:t>
            </w:r>
            <w:proofErr w:type="spellEnd"/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</w:p>
        </w:tc>
      </w:tr>
      <w:tr w:rsidR="00DF17B6" w:rsidRPr="0045347B" w14:paraId="6B66ECFA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25031E" w14:textId="77777777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3.Цели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F57AE8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- повысить безопасность населения и защищенность особо важных объектов от угроз природного и техногенного характера, а также повысить безопасность на водных объектах;</w:t>
            </w:r>
          </w:p>
          <w:p w14:paraId="2978C410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- обеспечить необходимые условия для безопасной жизнедеятельности и устойчивого социально- экономического развития поселения;</w:t>
            </w:r>
          </w:p>
          <w:p w14:paraId="190672FB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- создать в поселении систему информирования и оповещения населения в местах массового пребывания людей;</w:t>
            </w:r>
          </w:p>
          <w:p w14:paraId="2775C081" w14:textId="77777777" w:rsidR="00DF17B6" w:rsidRPr="0045347B" w:rsidRDefault="00DF17B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17B6" w:rsidRPr="0045347B" w14:paraId="57676F00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69E2409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4.Задачи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D958CA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- создать эффективную систему информирования и оповещения населения при возникновении кризисных ситуаций;</w:t>
            </w:r>
          </w:p>
          <w:p w14:paraId="3C303053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-  совершенствовать техническую оснащенность сил и средств, необходимых для ликвидации последствий чрезвычайных ситуаций;</w:t>
            </w:r>
          </w:p>
          <w:p w14:paraId="1FBAAC0F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- совершенствовать систему обеспечения безопасности людей на водных объектах.  </w:t>
            </w:r>
          </w:p>
        </w:tc>
      </w:tr>
      <w:tr w:rsidR="00DF17B6" w:rsidRPr="0045347B" w14:paraId="667EDE6E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1A2BA4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5.Индикаторы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0907D9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эффективное и качественное обеспечение безопасности населения в части пожарной безопасности</w:t>
            </w:r>
          </w:p>
        </w:tc>
      </w:tr>
      <w:tr w:rsidR="00DF17B6" w:rsidRPr="0045347B" w14:paraId="37432D8C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28108E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6.Сроки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0FF553" w14:textId="77777777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   2020 – 202</w:t>
            </w:r>
            <w:r w:rsidRPr="0045347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="006C2057"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F17B6" w:rsidRPr="0045347B" w14:paraId="53461A0D" w14:textId="77777777">
        <w:trPr>
          <w:trHeight w:val="1227"/>
        </w:trPr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3716C6" w14:textId="1C9C475F" w:rsidR="002733D5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7.Объём финансирования муниципальной программы за счёт бюджетных ассигнований </w:t>
            </w:r>
          </w:p>
          <w:p w14:paraId="07716547" w14:textId="77777777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8F42E2" w14:textId="7FF39F1C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2020 год-</w:t>
            </w:r>
            <w:r w:rsidR="0081194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4,0</w:t>
            </w:r>
          </w:p>
          <w:p w14:paraId="56CD0288" w14:textId="599F5A56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2021 год-</w:t>
            </w:r>
            <w:r w:rsidR="002B441F"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  <w:p w14:paraId="17569E79" w14:textId="5405DB3B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2022 год- 35,0</w:t>
            </w:r>
          </w:p>
          <w:p w14:paraId="5FB4D8E7" w14:textId="6F73DE0E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2023 год- 58,0</w:t>
            </w:r>
          </w:p>
          <w:p w14:paraId="6EFB8249" w14:textId="71A7EC09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2024 год-</w:t>
            </w:r>
            <w:r w:rsidR="002B441F"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58,0</w:t>
            </w:r>
          </w:p>
          <w:p w14:paraId="726CC837" w14:textId="5159809D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2025 год-</w:t>
            </w:r>
            <w:r w:rsidR="002B441F"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58,0</w:t>
            </w:r>
          </w:p>
          <w:p w14:paraId="244702E0" w14:textId="5B82CCDD" w:rsidR="00F956B3" w:rsidRPr="0045347B" w:rsidRDefault="00F956B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b/>
                <w:sz w:val="21"/>
                <w:szCs w:val="21"/>
              </w:rPr>
              <w:t>Всего: 213,0</w:t>
            </w:r>
          </w:p>
        </w:tc>
      </w:tr>
      <w:tr w:rsidR="00DF17B6" w:rsidRPr="0045347B" w14:paraId="5268839A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36233EC" w14:textId="77777777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8.Ожидаемые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96EBE5A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Реализация Программы позволит:</w:t>
            </w:r>
          </w:p>
          <w:p w14:paraId="18893F77" w14:textId="01C862A3" w:rsidR="00DF17B6" w:rsidRPr="0045347B" w:rsidRDefault="002733D5">
            <w:pPr>
              <w:jc w:val="both"/>
              <w:rPr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- повысить уровень информированности населения сельского поселения </w:t>
            </w:r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«Село </w:t>
            </w:r>
            <w:proofErr w:type="spellStart"/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>Борищево</w:t>
            </w:r>
            <w:proofErr w:type="spellEnd"/>
            <w:r w:rsidRPr="0045347B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 по вопросам гражданской обороны, защиты</w:t>
            </w:r>
            <w:r w:rsidR="0054209B"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от последствий возможных чрезвычайных ситуаций и соблюдения безопасности на водных объектах;</w:t>
            </w:r>
          </w:p>
          <w:p w14:paraId="6454779E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>- обеспечить возможность оповещения населения при возникновении чрезвычайных ситуаций природного и техногенного характера;</w:t>
            </w:r>
          </w:p>
          <w:p w14:paraId="177DDBDE" w14:textId="77777777" w:rsidR="00DF17B6" w:rsidRPr="0045347B" w:rsidRDefault="002733D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5347B">
              <w:rPr>
                <w:rFonts w:ascii="Times New Roman" w:hAnsi="Times New Roman" w:cs="Times New Roman"/>
                <w:sz w:val="21"/>
                <w:szCs w:val="21"/>
              </w:rPr>
              <w:t xml:space="preserve">- создать материально-технические условия для оказания помощи гражданам, пострадавшим в результате возникновения чрезвычайных ситуаций природного и техногенного характера, а также для обеспечения проведения первичных мероприятий при наступлении данных обстоятельств. </w:t>
            </w:r>
          </w:p>
        </w:tc>
      </w:tr>
    </w:tbl>
    <w:p w14:paraId="31126A0A" w14:textId="77777777" w:rsidR="00990296" w:rsidRDefault="002733D5" w:rsidP="0099029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9BD423" w14:textId="53BDBD42" w:rsidR="00DF17B6" w:rsidRPr="00990296" w:rsidRDefault="002733D5" w:rsidP="00990296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lastRenderedPageBreak/>
        <w:t>Раздел 1</w:t>
      </w:r>
    </w:p>
    <w:p w14:paraId="602625B2" w14:textId="77777777" w:rsidR="00DF17B6" w:rsidRPr="00546743" w:rsidRDefault="00273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"Приоритеты муниципальной политики в сфере реализации муниципальной программы»</w:t>
      </w:r>
    </w:p>
    <w:p w14:paraId="3280F57B" w14:textId="77777777" w:rsidR="00DF17B6" w:rsidRPr="00546743" w:rsidRDefault="002733D5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467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Муниципальная программа сформирована в соответствии с приоритетами, определенными стратегическими документами Российской Федерации. </w:t>
      </w:r>
      <w:r w:rsidRPr="00546743">
        <w:rPr>
          <w:rFonts w:ascii="Times New Roman" w:hAnsi="Times New Roman" w:cs="Times New Roman"/>
          <w:sz w:val="20"/>
          <w:szCs w:val="20"/>
        </w:rPr>
        <w:t xml:space="preserve">Приоритеты муниципальной политики в сфере безопасности жизнедеятельности на территории сельского поселения «Село </w:t>
      </w:r>
      <w:proofErr w:type="spellStart"/>
      <w:r w:rsidRPr="00546743">
        <w:rPr>
          <w:rFonts w:ascii="Times New Roman" w:hAnsi="Times New Roman" w:cs="Times New Roman"/>
          <w:sz w:val="20"/>
          <w:szCs w:val="20"/>
        </w:rPr>
        <w:t>Борищево</w:t>
      </w:r>
      <w:proofErr w:type="spellEnd"/>
      <w:r w:rsidRPr="00546743">
        <w:rPr>
          <w:rFonts w:ascii="Times New Roman" w:hAnsi="Times New Roman" w:cs="Times New Roman"/>
          <w:sz w:val="20"/>
          <w:szCs w:val="20"/>
        </w:rPr>
        <w:t xml:space="preserve">» определены Концепцией строительства сил и средств Министерства Российской Федерации по делам гражданской обороны, чрезвычайным ситуациям и ликвидации последствий стихийных бедствий на период до 2025 года, утвержденной Президентом Российской Федерации 28 января 2010 г., Стратегией социально-экономического развития Калужской области, утвержденной постановлением Правительства Калужской области от 29 июня 2009 г. N 250. </w:t>
      </w:r>
    </w:p>
    <w:p w14:paraId="18564508" w14:textId="77777777" w:rsidR="00DF17B6" w:rsidRPr="00546743" w:rsidRDefault="002733D5" w:rsidP="002733D5">
      <w:pPr>
        <w:shd w:val="clear" w:color="auto" w:fill="FFFFFF"/>
        <w:spacing w:beforeAutospacing="1" w:afterAutospacing="1"/>
        <w:ind w:firstLine="709"/>
        <w:jc w:val="both"/>
        <w:rPr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 xml:space="preserve">Основным приоритетом муниципальной политики в сфере безопасности жизнедеятельности на территории сельского поселения «Село </w:t>
      </w:r>
      <w:proofErr w:type="spellStart"/>
      <w:r w:rsidRPr="00546743">
        <w:rPr>
          <w:rFonts w:ascii="Times New Roman" w:hAnsi="Times New Roman" w:cs="Times New Roman"/>
          <w:sz w:val="20"/>
          <w:szCs w:val="20"/>
        </w:rPr>
        <w:t>Борищево</w:t>
      </w:r>
      <w:proofErr w:type="spellEnd"/>
      <w:r w:rsidRPr="00546743">
        <w:rPr>
          <w:rFonts w:ascii="Times New Roman" w:hAnsi="Times New Roman" w:cs="Times New Roman"/>
          <w:sz w:val="20"/>
          <w:szCs w:val="20"/>
        </w:rPr>
        <w:t xml:space="preserve">» является создание и совершенствование безопасных условий жизнедеятельности населения на территории поселения. Реализация муниципальной политики в сфере безопасности жизнедеятельности на территории сельского поселения осуществляется в соответствии с федеральными законами: от 21 декабря 1994 г. N 68-ФЗ "О защите населения и территорий от чрезвычайных ситуаций природного и техногенного характера", от 21 декабря 1994 г. N 69-ФЗ "О пожарной безопасности", от 22 июля 2008 г. N 123-ФЗ "Технический регламент о требованиях пожарной безопасности", от 12 февраля 1998 г. N 28-ФЗ "О гражданской обороне". </w:t>
      </w:r>
      <w:r w:rsidRPr="005467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 единой государственной политики Российской Федерации в области ГО является важной задачей по совершенствованию оборонного строительства, обеспечению безопасности государства и целенаправленной деятельности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осуществлении защиты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(Основы единой государственной политики Российской Федерации в области гражданской обороны на период до 2030 года утверждены Президентом Российской Федерации 20 июня 2017 г. № 4210п-П4 (далее – Основы государственной политики в области ГО).</w:t>
      </w:r>
    </w:p>
    <w:p w14:paraId="49BE0D10" w14:textId="77777777" w:rsidR="00DF17B6" w:rsidRPr="00546743" w:rsidRDefault="002733D5" w:rsidP="00CD1B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Раздел 2</w:t>
      </w:r>
    </w:p>
    <w:p w14:paraId="1B080804" w14:textId="77777777" w:rsidR="00DF17B6" w:rsidRPr="00546743" w:rsidRDefault="00273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"Обобщенная характеристика основных мероприятий муниципальной программы"</w:t>
      </w:r>
    </w:p>
    <w:p w14:paraId="1E2835D5" w14:textId="77777777" w:rsidR="00DF17B6" w:rsidRPr="00546743" w:rsidRDefault="00DF17B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7A5DE96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Подготовка населения сельского поселения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</w:t>
      </w:r>
    </w:p>
    <w:p w14:paraId="0158C86F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14:paraId="460DF6AF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Программа направлена на выполнение задач:</w:t>
      </w:r>
    </w:p>
    <w:p w14:paraId="20BD5F6F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в области предупреждения и ликвидации ЧС:</w:t>
      </w:r>
    </w:p>
    <w:p w14:paraId="1C02EBAF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обеспечение готовности органов управления, сил и средств к действиям по предупреждению и ликвидации ЧС;</w:t>
      </w:r>
    </w:p>
    <w:p w14:paraId="3718618E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сбор, обработка, обмен и выдача информации в области защиты населения и территорий от ЧС;</w:t>
      </w:r>
    </w:p>
    <w:p w14:paraId="3D635B47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прогнозирование и оценка социально-экономических последствий ЧС;</w:t>
      </w:r>
    </w:p>
    <w:p w14:paraId="27B192B4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создание резервов финансовых материальных ресурсов для ликвидации ЧС;</w:t>
      </w:r>
    </w:p>
    <w:p w14:paraId="6255CA0C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ликвидация ЧС;</w:t>
      </w:r>
    </w:p>
    <w:p w14:paraId="10351337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осуществление мероприятий по социальной защите пострадавшего населения и территорий.</w:t>
      </w:r>
    </w:p>
    <w:p w14:paraId="5F2EEB30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В области ГО:</w:t>
      </w:r>
    </w:p>
    <w:p w14:paraId="260171D9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подготовка и обучение населения в области ГО;</w:t>
      </w:r>
    </w:p>
    <w:p w14:paraId="20794A68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оповещение населения об опасностях, возникающих при ведении военных действий или вследствие этих действий, а также при ликвидации ЧС;</w:t>
      </w:r>
    </w:p>
    <w:p w14:paraId="68283093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эвакуация населения, материальных и культурных ценностей;</w:t>
      </w:r>
    </w:p>
    <w:p w14:paraId="68DC6B77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предоставление населению убежищ и средств индивидуальной защиты;</w:t>
      </w:r>
    </w:p>
    <w:p w14:paraId="6B139BEE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проведение мероприятий по световой и другим видам маскировки;</w:t>
      </w:r>
    </w:p>
    <w:p w14:paraId="6A51E249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проведение аварийно-спасательных работ;</w:t>
      </w:r>
    </w:p>
    <w:p w14:paraId="6262E8DA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первоочередное обеспечение населения, пострадавшего при ведении военных действий или вследствие этих действий;</w:t>
      </w:r>
    </w:p>
    <w:p w14:paraId="078BE757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борьба с пожарами, возникающими при ведении боевых действий или вследствие этих действий;</w:t>
      </w:r>
    </w:p>
    <w:p w14:paraId="1D36968D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обнаружение и обозначение районов, подвергшихся радиоактивному, химическому, биологическому и иному заражению;</w:t>
      </w:r>
    </w:p>
    <w:p w14:paraId="523A5D90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 xml:space="preserve">- санитарная обработка населения, обеззараживание зданий и сооружений, специальная обработка </w:t>
      </w:r>
      <w:r w:rsidRPr="00546743">
        <w:rPr>
          <w:rFonts w:ascii="Times New Roman" w:hAnsi="Times New Roman" w:cs="Times New Roman"/>
          <w:sz w:val="20"/>
          <w:szCs w:val="20"/>
        </w:rPr>
        <w:lastRenderedPageBreak/>
        <w:t>техники и территорий;</w:t>
      </w:r>
    </w:p>
    <w:p w14:paraId="24243BF3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организация и проведение мероприятий ГО;</w:t>
      </w:r>
    </w:p>
    <w:p w14:paraId="1D1C9C91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осуществление мер по поддержанию сил и средств ГО в состоянии постоянной готовности;</w:t>
      </w:r>
    </w:p>
    <w:p w14:paraId="6DAF1E7F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планирование мероприятий по подготовке к эвакуации населения, материальных и культурных ценностей.</w:t>
      </w:r>
    </w:p>
    <w:p w14:paraId="7231D456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В области обеспечения безопасности людей на водных объектах:</w:t>
      </w:r>
    </w:p>
    <w:p w14:paraId="7CABDE26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организация порядка учета зон рекреации (места массового отдыха, купания, занятия спортом, туризма) водных объектов;</w:t>
      </w:r>
    </w:p>
    <w:p w14:paraId="68766232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организация проведения технического освидетельствования зон рекреации водных объектах;</w:t>
      </w:r>
    </w:p>
    <w:p w14:paraId="20A204E3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выполнение мер обеспечения безопасности детей на воде;</w:t>
      </w:r>
    </w:p>
    <w:p w14:paraId="02A24173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выполнение мер безопасности на льду;</w:t>
      </w:r>
    </w:p>
    <w:p w14:paraId="25B5891C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выполнение мер обеспечения безопасности населения при пользовании зонами рекреации водных объектов.</w:t>
      </w:r>
    </w:p>
    <w:p w14:paraId="4059B0B8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В области мобилизационной подготовки:</w:t>
      </w:r>
    </w:p>
    <w:p w14:paraId="4BDD6081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организация мобилизационной подготовки органов местного самоуправления;</w:t>
      </w:r>
    </w:p>
    <w:p w14:paraId="06CC10A7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создание и подготовка запасного пункта управления Главы администрации муниципального района;</w:t>
      </w:r>
    </w:p>
    <w:p w14:paraId="5DA79DB3" w14:textId="77777777" w:rsidR="00DF17B6" w:rsidRPr="00546743" w:rsidRDefault="002733D5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- организация бронирования руководителей, специалистов, квалифицированных рабочих и служащих из числа военнообязанных, пребывающих в запасе Вооруженных Сил Российской Федерации.</w:t>
      </w:r>
    </w:p>
    <w:p w14:paraId="0259BD5D" w14:textId="77777777" w:rsidR="00DF17B6" w:rsidRPr="00546743" w:rsidRDefault="00DF17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0FCCA438" w14:textId="77777777" w:rsidR="00DF17B6" w:rsidRPr="00546743" w:rsidRDefault="002733D5" w:rsidP="00CD1B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Раздел</w:t>
      </w:r>
      <w:r w:rsidR="00265D07" w:rsidRPr="005467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6743">
        <w:rPr>
          <w:rFonts w:ascii="Times New Roman" w:hAnsi="Times New Roman" w:cs="Times New Roman"/>
          <w:b/>
          <w:sz w:val="20"/>
          <w:szCs w:val="20"/>
        </w:rPr>
        <w:t>3</w:t>
      </w:r>
    </w:p>
    <w:p w14:paraId="38C4B423" w14:textId="77777777" w:rsidR="00DF17B6" w:rsidRPr="00546743" w:rsidRDefault="00273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«Цели, задачи и индикаторы (показатели) достижения целей и решения задач муниципальной программы"</w:t>
      </w:r>
    </w:p>
    <w:p w14:paraId="6D3F7A9A" w14:textId="77777777" w:rsidR="00DF17B6" w:rsidRPr="00546743" w:rsidRDefault="00DF17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374F689F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целью программы является обеспечение необходимых условий для безопасности жизнедеятельности населения, сокращения материальных потерь от ЧС, повышение качества подготовки населения в области ГО, выполнение мероприятий по безопасности людей при пользовании зонами рекреации водных объектов и защита населения от террористических актов.</w:t>
      </w:r>
    </w:p>
    <w:p w14:paraId="7C6D6D35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поставленной цели обеспечивается решением следующих задач:</w:t>
      </w:r>
    </w:p>
    <w:p w14:paraId="0D03751B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мероприятий по предупреждению и ликвидации ЧС на территории муниципального района;</w:t>
      </w:r>
    </w:p>
    <w:p w14:paraId="58B0412F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обучение и подготовка населения в области ГО и ЧС;</w:t>
      </w:r>
    </w:p>
    <w:p w14:paraId="7CC180A3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мер безопасности в зонах рекреации водных объектов и обучение поведения населения на водных объектах;</w:t>
      </w:r>
    </w:p>
    <w:p w14:paraId="2670E1E1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обучение населения поведению в условиях угрозы террористического акта и при совершении террористического акта;</w:t>
      </w:r>
    </w:p>
    <w:p w14:paraId="53964788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74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ответственности должностных лиц органов самоуправления и организаций за выполнение мероприятий по обеспечению безопасности жизнедеятельности населения;</w:t>
      </w:r>
    </w:p>
    <w:p w14:paraId="47432198" w14:textId="77777777" w:rsidR="00DF17B6" w:rsidRPr="00546743" w:rsidRDefault="002733D5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743">
        <w:rPr>
          <w:rFonts w:ascii="Times New Roman" w:eastAsia="Times New Roman" w:hAnsi="Times New Roman" w:cs="Times New Roman"/>
          <w:sz w:val="20"/>
          <w:szCs w:val="20"/>
        </w:rPr>
        <w:t>- создать эффективную систему информирования и оповещения населения при возникновении кризисных ситуаций;</w:t>
      </w:r>
    </w:p>
    <w:p w14:paraId="756CA15A" w14:textId="77777777" w:rsidR="00DF17B6" w:rsidRPr="00546743" w:rsidRDefault="002733D5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743">
        <w:rPr>
          <w:rFonts w:ascii="Times New Roman" w:eastAsia="Times New Roman" w:hAnsi="Times New Roman" w:cs="Times New Roman"/>
          <w:sz w:val="20"/>
          <w:szCs w:val="20"/>
        </w:rPr>
        <w:t>- совершенствовать техническую оснащенность сил и средств, необходимых для ликвидации последствий чрезвычайных ситуаций;</w:t>
      </w:r>
    </w:p>
    <w:p w14:paraId="6376F16E" w14:textId="77777777" w:rsidR="00DF17B6" w:rsidRPr="00546743" w:rsidRDefault="002733D5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5467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привлечение наибольшего количества населения в добровольные пожарные дружины;</w:t>
      </w:r>
    </w:p>
    <w:p w14:paraId="6518ECFD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оснащение добровольных пожарных формирований средствами пожаротушения;</w:t>
      </w:r>
      <w:r w:rsidRPr="005467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48928F" w14:textId="77777777" w:rsidR="00DF17B6" w:rsidRPr="00546743" w:rsidRDefault="002733D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743">
        <w:rPr>
          <w:rFonts w:ascii="Times New Roman" w:eastAsia="Times New Roman" w:hAnsi="Times New Roman" w:cs="Times New Roman"/>
          <w:sz w:val="20"/>
          <w:szCs w:val="20"/>
        </w:rPr>
        <w:t xml:space="preserve">- совершенствовать систему обеспечения безопасности людей на водных объектах.  </w:t>
      </w:r>
    </w:p>
    <w:p w14:paraId="632B39F6" w14:textId="77777777" w:rsidR="00DF17B6" w:rsidRPr="00546743" w:rsidRDefault="002733D5">
      <w:pPr>
        <w:pStyle w:val="ae"/>
        <w:shd w:val="clear" w:color="auto" w:fill="FFFFFF"/>
        <w:spacing w:beforeAutospacing="0" w:after="150" w:afterAutospacing="0"/>
        <w:jc w:val="both"/>
        <w:rPr>
          <w:color w:val="000000"/>
          <w:sz w:val="20"/>
          <w:szCs w:val="20"/>
        </w:rPr>
      </w:pPr>
      <w:r w:rsidRPr="00546743">
        <w:rPr>
          <w:color w:val="000000"/>
          <w:sz w:val="20"/>
          <w:szCs w:val="20"/>
        </w:rPr>
        <w:t xml:space="preserve">Обеспечение охраны общественного порядка: </w:t>
      </w:r>
    </w:p>
    <w:p w14:paraId="0C5B6D2F" w14:textId="77777777" w:rsidR="00DF17B6" w:rsidRPr="00546743" w:rsidRDefault="002733D5">
      <w:pPr>
        <w:pStyle w:val="ae"/>
        <w:shd w:val="clear" w:color="auto" w:fill="FFFFFF"/>
        <w:spacing w:beforeAutospacing="0" w:after="150" w:afterAutospacing="0"/>
        <w:jc w:val="both"/>
        <w:rPr>
          <w:color w:val="000000"/>
          <w:sz w:val="20"/>
          <w:szCs w:val="20"/>
        </w:rPr>
      </w:pPr>
      <w:r w:rsidRPr="00546743">
        <w:rPr>
          <w:color w:val="000000"/>
          <w:sz w:val="20"/>
          <w:szCs w:val="20"/>
        </w:rPr>
        <w:t>- развитие гражданской инициативы в области обеспечения общественной безопасности граждан;</w:t>
      </w:r>
    </w:p>
    <w:p w14:paraId="2A785D3F" w14:textId="77777777" w:rsidR="00DF17B6" w:rsidRPr="00546743" w:rsidRDefault="002733D5">
      <w:pPr>
        <w:pStyle w:val="ae"/>
        <w:shd w:val="clear" w:color="auto" w:fill="FFFFFF"/>
        <w:spacing w:beforeAutospacing="0" w:after="150" w:afterAutospacing="0"/>
        <w:jc w:val="both"/>
        <w:rPr>
          <w:sz w:val="20"/>
          <w:szCs w:val="20"/>
        </w:rPr>
      </w:pPr>
      <w:r w:rsidRPr="00546743">
        <w:rPr>
          <w:color w:val="000000"/>
          <w:sz w:val="20"/>
          <w:szCs w:val="20"/>
        </w:rPr>
        <w:t xml:space="preserve">- содержание совместно с правоохранительными органами правопорядка на территории сельского поселения «Село </w:t>
      </w:r>
      <w:proofErr w:type="spellStart"/>
      <w:r w:rsidRPr="00546743">
        <w:rPr>
          <w:color w:val="000000"/>
          <w:sz w:val="20"/>
          <w:szCs w:val="20"/>
        </w:rPr>
        <w:t>Борищево</w:t>
      </w:r>
      <w:proofErr w:type="spellEnd"/>
      <w:r w:rsidRPr="00546743">
        <w:rPr>
          <w:color w:val="000000"/>
          <w:sz w:val="20"/>
          <w:szCs w:val="20"/>
        </w:rPr>
        <w:t>»;</w:t>
      </w:r>
    </w:p>
    <w:p w14:paraId="669E0410" w14:textId="77777777" w:rsidR="00DF17B6" w:rsidRPr="00546743" w:rsidRDefault="002733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color w:val="000000"/>
          <w:sz w:val="20"/>
          <w:szCs w:val="20"/>
        </w:rPr>
        <w:t>- проведение мероприятий, направленных на снижение преступности.</w:t>
      </w:r>
    </w:p>
    <w:p w14:paraId="570ED345" w14:textId="609596B8" w:rsidR="00DF17B6" w:rsidRDefault="002733D5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46743">
        <w:rPr>
          <w:rFonts w:ascii="Times New Roman" w:hAnsi="Times New Roman" w:cs="Times New Roman"/>
          <w:sz w:val="20"/>
          <w:szCs w:val="20"/>
        </w:rPr>
        <w:t>Срок реализации программы 2020-2025гг.</w:t>
      </w:r>
    </w:p>
    <w:p w14:paraId="65C3F76B" w14:textId="29F7B743" w:rsidR="004317E9" w:rsidRDefault="004317E9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1F3E54B1" w14:textId="77777777" w:rsidR="004317E9" w:rsidRPr="00546743" w:rsidRDefault="004317E9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F7E5503" w14:textId="77777777" w:rsidR="00AE754E" w:rsidRPr="00546743" w:rsidRDefault="00AE754E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9037E5" w14:textId="77777777" w:rsidR="00DF17B6" w:rsidRPr="00546743" w:rsidRDefault="002733D5">
      <w:pPr>
        <w:pStyle w:val="ConsPlusNormal"/>
        <w:jc w:val="center"/>
        <w:rPr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14:paraId="23BD23EF" w14:textId="77777777" w:rsidR="00DF17B6" w:rsidRPr="00546743" w:rsidRDefault="002733D5">
      <w:pPr>
        <w:pStyle w:val="ConsPlusNormal"/>
        <w:jc w:val="center"/>
        <w:rPr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ОБ ИНДИКАТОРАХ МУНИЦИПАЛЬНОЙ ПРОГРАММЫ</w:t>
      </w:r>
    </w:p>
    <w:p w14:paraId="2A185633" w14:textId="77777777" w:rsidR="00DF17B6" w:rsidRPr="00546743" w:rsidRDefault="002733D5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743">
        <w:rPr>
          <w:rFonts w:ascii="Times New Roman" w:hAnsi="Times New Roman" w:cs="Times New Roman"/>
          <w:b/>
          <w:sz w:val="20"/>
          <w:szCs w:val="20"/>
        </w:rPr>
        <w:t>(ПОКАЗАТЕЛЯХ ПОДПРОГРАММЫ) И ИХ ЗНАЧЕНИЯ</w:t>
      </w:r>
    </w:p>
    <w:p w14:paraId="02AFBC38" w14:textId="77777777" w:rsidR="0005781D" w:rsidRPr="00546743" w:rsidRDefault="002733D5" w:rsidP="0005781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6743">
        <w:rPr>
          <w:rFonts w:ascii="Times New Roman" w:hAnsi="Times New Roman" w:cs="Times New Roman"/>
          <w:b/>
          <w:bCs/>
          <w:sz w:val="20"/>
          <w:szCs w:val="20"/>
        </w:rPr>
        <w:t>«Безопасность жизнедеятельности на территории</w:t>
      </w:r>
      <w:r w:rsidR="0005781D" w:rsidRPr="00546743">
        <w:rPr>
          <w:sz w:val="20"/>
          <w:szCs w:val="20"/>
        </w:rPr>
        <w:t xml:space="preserve"> </w:t>
      </w:r>
      <w:r w:rsidRPr="00546743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поселения </w:t>
      </w:r>
    </w:p>
    <w:p w14:paraId="295546D5" w14:textId="77777777" w:rsidR="004317E9" w:rsidRDefault="002733D5" w:rsidP="0005781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6743">
        <w:rPr>
          <w:rFonts w:ascii="Times New Roman" w:hAnsi="Times New Roman" w:cs="Times New Roman"/>
          <w:b/>
          <w:bCs/>
          <w:sz w:val="20"/>
          <w:szCs w:val="20"/>
        </w:rPr>
        <w:t xml:space="preserve">«Село </w:t>
      </w:r>
      <w:proofErr w:type="spellStart"/>
      <w:r w:rsidRPr="00546743">
        <w:rPr>
          <w:rFonts w:ascii="Times New Roman" w:hAnsi="Times New Roman" w:cs="Times New Roman"/>
          <w:b/>
          <w:bCs/>
          <w:sz w:val="20"/>
          <w:szCs w:val="20"/>
        </w:rPr>
        <w:t>Борищево</w:t>
      </w:r>
      <w:proofErr w:type="spellEnd"/>
      <w:r w:rsidRPr="00546743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40F3EBA1" w14:textId="77777777" w:rsidR="004317E9" w:rsidRDefault="004317E9" w:rsidP="0005781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194C8" w14:textId="77777777" w:rsidR="004317E9" w:rsidRDefault="004317E9" w:rsidP="0005781D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D47415" w14:textId="68A35E32" w:rsidR="00DF17B6" w:rsidRPr="00546743" w:rsidRDefault="002733D5" w:rsidP="0005781D">
      <w:pPr>
        <w:widowControl w:val="0"/>
        <w:jc w:val="center"/>
        <w:rPr>
          <w:sz w:val="20"/>
          <w:szCs w:val="20"/>
        </w:rPr>
      </w:pPr>
      <w:r w:rsidRPr="005467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7604E7" w14:textId="77777777" w:rsidR="00DF17B6" w:rsidRPr="002733D5" w:rsidRDefault="00DF1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1604"/>
        <w:gridCol w:w="639"/>
        <w:gridCol w:w="1633"/>
        <w:gridCol w:w="1460"/>
        <w:gridCol w:w="613"/>
        <w:gridCol w:w="545"/>
        <w:gridCol w:w="550"/>
        <w:gridCol w:w="549"/>
        <w:gridCol w:w="550"/>
        <w:gridCol w:w="479"/>
      </w:tblGrid>
      <w:tr w:rsidR="00DF17B6" w14:paraId="673E8FB3" w14:textId="77777777"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1A6D008" w14:textId="77777777" w:rsidR="00DF17B6" w:rsidRDefault="00A46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733D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787B301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BEAD6A5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3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B397B5D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DF17B6" w14:paraId="6AD63198" w14:textId="77777777"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61BBC0A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109A8B1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A997F11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DAC972C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13077B0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разработки муниципальной программы</w:t>
            </w:r>
          </w:p>
          <w:p w14:paraId="0B6C426E" w14:textId="77777777" w:rsidR="00DE5B3E" w:rsidRDefault="00DE5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2019год</w:t>
            </w:r>
          </w:p>
        </w:tc>
        <w:tc>
          <w:tcPr>
            <w:tcW w:w="34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33D1EDF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DF17B6" w14:paraId="5547C055" w14:textId="77777777"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639733B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5065E32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058941B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136B7E3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B393E7A" w14:textId="77777777" w:rsidR="00DF17B6" w:rsidRDefault="00DF17B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E1EC54E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год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D842C42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год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2A2C189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год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8E76B47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год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10B59B6" w14:textId="77777777" w:rsidR="00DF17B6" w:rsidRDefault="0027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5-й год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B7D6991" w14:textId="77777777" w:rsidR="00DF17B6" w:rsidRDefault="0027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6-й год</w:t>
            </w:r>
          </w:p>
        </w:tc>
      </w:tr>
      <w:tr w:rsidR="00DF17B6" w14:paraId="6F9F4D90" w14:textId="77777777">
        <w:tc>
          <w:tcPr>
            <w:tcW w:w="9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CAA62DB" w14:textId="77777777" w:rsidR="00DF17B6" w:rsidRDefault="002733D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DF17B6" w14:paraId="400E2561" w14:textId="77777777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D6F7DA1" w14:textId="77777777" w:rsidR="00DF17B6" w:rsidRDefault="002733D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9336E1E" w14:textId="77777777" w:rsidR="00DF17B6" w:rsidRDefault="002733D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5144C90" w14:textId="77777777" w:rsidR="00DF17B6" w:rsidRDefault="0027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6CA1E16" w14:textId="77777777" w:rsidR="00DF17B6" w:rsidRDefault="0027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2F0E971" w14:textId="77777777" w:rsidR="00DF17B6" w:rsidRDefault="0027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F385769" w14:textId="77777777" w:rsidR="00DF17B6" w:rsidRDefault="00273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F7E3C4C" w14:textId="77777777" w:rsidR="00DF17B6" w:rsidRDefault="002733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8DC11B0" w14:textId="77777777" w:rsidR="00DF17B6" w:rsidRDefault="002733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D9F844D" w14:textId="77777777" w:rsidR="00DF17B6" w:rsidRDefault="002733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BA33F03" w14:textId="77777777" w:rsidR="00DF17B6" w:rsidRDefault="002733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0B5230C" w14:textId="5DAE5B65" w:rsidR="00DF17B6" w:rsidRDefault="002733D5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07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9BCBF8C" w14:textId="77777777" w:rsidR="00DF17B6" w:rsidRDefault="002733D5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14:paraId="590D43D6" w14:textId="77777777" w:rsidR="00DF17B6" w:rsidRDefault="00DF17B6">
      <w:pPr>
        <w:widowControl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CF04AD2" w14:textId="77777777" w:rsidR="00DF17B6" w:rsidRDefault="00DF17B6">
      <w:pPr>
        <w:widowControl w:val="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59735193" w14:textId="77777777" w:rsidR="00DF17B6" w:rsidRPr="00534FA1" w:rsidRDefault="002733D5" w:rsidP="00534FA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4FA1">
        <w:rPr>
          <w:rFonts w:ascii="Times New Roman" w:hAnsi="Times New Roman" w:cs="Times New Roman"/>
          <w:b/>
          <w:bCs/>
          <w:sz w:val="20"/>
          <w:szCs w:val="20"/>
        </w:rPr>
        <w:t>РАЗДЕЛ 4</w:t>
      </w:r>
    </w:p>
    <w:p w14:paraId="380D54D6" w14:textId="77777777" w:rsidR="00DF17B6" w:rsidRPr="00534FA1" w:rsidRDefault="002733D5" w:rsidP="00534FA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4FA1">
        <w:rPr>
          <w:rFonts w:ascii="Times New Roman" w:hAnsi="Times New Roman" w:cs="Times New Roman"/>
          <w:b/>
          <w:bCs/>
          <w:sz w:val="20"/>
          <w:szCs w:val="20"/>
        </w:rPr>
        <w:t>Объем финансовых ресурсов, необходимых для реализации муниципальной программы*</w:t>
      </w:r>
    </w:p>
    <w:p w14:paraId="727C66D0" w14:textId="77777777" w:rsidR="00DF17B6" w:rsidRPr="00534FA1" w:rsidRDefault="00DF17B6" w:rsidP="00534FA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8127EF" w14:textId="4D755793" w:rsidR="00DF17B6" w:rsidRPr="00534FA1" w:rsidRDefault="002733D5" w:rsidP="00534FA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4FA1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МУНИЦИПАЛЬНОЙ ПРОГРАММЫ</w:t>
      </w:r>
    </w:p>
    <w:p w14:paraId="5AE5C4BA" w14:textId="29AD9319" w:rsidR="0005781D" w:rsidRPr="00534FA1" w:rsidRDefault="002733D5" w:rsidP="00534FA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4FA1">
        <w:rPr>
          <w:rFonts w:ascii="Times New Roman" w:hAnsi="Times New Roman" w:cs="Times New Roman"/>
          <w:b/>
          <w:bCs/>
          <w:sz w:val="20"/>
          <w:szCs w:val="20"/>
        </w:rPr>
        <w:t>«Безопасность жизнедеятельности на территории</w:t>
      </w:r>
      <w:r w:rsidR="0005781D" w:rsidRPr="00534F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34FA1">
        <w:rPr>
          <w:rFonts w:ascii="Times New Roman" w:hAnsi="Times New Roman" w:cs="Times New Roman"/>
          <w:b/>
          <w:bCs/>
          <w:sz w:val="20"/>
          <w:szCs w:val="20"/>
        </w:rPr>
        <w:t>сельского поселения</w:t>
      </w:r>
    </w:p>
    <w:p w14:paraId="3BB909A8" w14:textId="02F0E0C1" w:rsidR="00DF17B6" w:rsidRPr="00534FA1" w:rsidRDefault="002733D5" w:rsidP="00534FA1">
      <w:pPr>
        <w:pStyle w:val="ac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4FA1">
        <w:rPr>
          <w:rFonts w:ascii="Times New Roman" w:hAnsi="Times New Roman" w:cs="Times New Roman"/>
          <w:b/>
          <w:bCs/>
          <w:sz w:val="20"/>
          <w:szCs w:val="20"/>
        </w:rPr>
        <w:t xml:space="preserve">«Село </w:t>
      </w:r>
      <w:proofErr w:type="spellStart"/>
      <w:r w:rsidRPr="00534FA1">
        <w:rPr>
          <w:rFonts w:ascii="Times New Roman" w:hAnsi="Times New Roman" w:cs="Times New Roman"/>
          <w:b/>
          <w:bCs/>
          <w:sz w:val="20"/>
          <w:szCs w:val="20"/>
        </w:rPr>
        <w:t>Борищево</w:t>
      </w:r>
      <w:proofErr w:type="spellEnd"/>
      <w:r w:rsidRPr="00534FA1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44B45610" w14:textId="77777777" w:rsidR="00DF17B6" w:rsidRPr="00546743" w:rsidRDefault="00DF17B6" w:rsidP="00546743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2"/>
        <w:gridCol w:w="1431"/>
        <w:gridCol w:w="1056"/>
        <w:gridCol w:w="1561"/>
        <w:gridCol w:w="1507"/>
        <w:gridCol w:w="906"/>
        <w:gridCol w:w="439"/>
        <w:gridCol w:w="439"/>
        <w:gridCol w:w="439"/>
        <w:gridCol w:w="453"/>
        <w:gridCol w:w="453"/>
        <w:gridCol w:w="453"/>
      </w:tblGrid>
      <w:tr w:rsidR="00F22B65" w14:paraId="76F0E091" w14:textId="77777777">
        <w:trPr>
          <w:trHeight w:val="230"/>
        </w:trPr>
        <w:tc>
          <w:tcPr>
            <w:tcW w:w="3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566A18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10317" w14:textId="77777777" w:rsidR="00DF17B6" w:rsidRDefault="002733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6508A88" w14:textId="77777777" w:rsidR="00DF17B6" w:rsidRDefault="002733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14:paraId="1ADF62F1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381BC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F4B607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8153E" w14:textId="77777777" w:rsidR="00DF17B6" w:rsidRDefault="002733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53B82E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D6938" w14:textId="77777777" w:rsidR="00DF17B6" w:rsidRDefault="002733D5" w:rsidP="006C205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4A5F22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09ABA" w14:textId="77777777" w:rsidR="00DF17B6" w:rsidRDefault="002733D5" w:rsidP="006C20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  <w:p w14:paraId="12ACC9AF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C1F8A6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CA303" w14:textId="77777777" w:rsidR="00DF17B6" w:rsidRDefault="002733D5" w:rsidP="006C20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B69875" w14:textId="77777777" w:rsidR="00DF17B6" w:rsidRDefault="002733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14:paraId="4B03AFC6" w14:textId="77777777" w:rsidR="00DF17B6" w:rsidRDefault="002733D5" w:rsidP="006C205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33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B0EBA" w14:textId="77777777" w:rsidR="00DF17B6" w:rsidRDefault="002733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 реализации программы (тыс.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22B65" w14:paraId="11FE2F5A" w14:textId="77777777">
        <w:tc>
          <w:tcPr>
            <w:tcW w:w="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1E40334" w14:textId="77777777" w:rsidR="00DF17B6" w:rsidRDefault="00DF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5BA459" w14:textId="77777777" w:rsidR="00DF17B6" w:rsidRDefault="00DF17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BCEEF5" w14:textId="77777777" w:rsidR="00DF17B6" w:rsidRDefault="00DF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27F3F5" w14:textId="77777777" w:rsidR="00DF17B6" w:rsidRDefault="00DF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C6FEBB" w14:textId="77777777" w:rsidR="00DF17B6" w:rsidRDefault="00DF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27282B" w14:textId="77777777" w:rsidR="00DF17B6" w:rsidRDefault="00DF1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53CEA76" w14:textId="77777777" w:rsidR="00DF17B6" w:rsidRPr="00F22B65" w:rsidRDefault="002733D5">
            <w:pPr>
              <w:ind w:left="-113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CFB9FD5" w14:textId="77777777" w:rsidR="00DF17B6" w:rsidRPr="00F22B65" w:rsidRDefault="002733D5">
            <w:pPr>
              <w:ind w:left="-113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C2FAEF6" w14:textId="77777777" w:rsidR="00DF17B6" w:rsidRPr="00F22B65" w:rsidRDefault="002733D5">
            <w:pPr>
              <w:ind w:left="-113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 xml:space="preserve">2022 год 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C57BB28" w14:textId="77777777" w:rsidR="00DF17B6" w:rsidRPr="00F22B65" w:rsidRDefault="002733D5">
            <w:pPr>
              <w:ind w:left="-113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CB3B250" w14:textId="77777777" w:rsidR="00DF17B6" w:rsidRPr="00F22B65" w:rsidRDefault="002733D5">
            <w:pPr>
              <w:ind w:left="-113" w:right="-57"/>
              <w:rPr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44CC9D86" w14:textId="77777777" w:rsidR="00DF17B6" w:rsidRPr="00F22B65" w:rsidRDefault="002733D5">
            <w:pPr>
              <w:ind w:left="-113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8C3FE42" w14:textId="77777777" w:rsidR="00DF17B6" w:rsidRPr="00F22B65" w:rsidRDefault="002733D5">
            <w:pPr>
              <w:ind w:left="-113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F22B6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</w:tr>
      <w:tr w:rsidR="00C6198C" w14:paraId="3E4AAB2D" w14:textId="77777777" w:rsidTr="00C6198C">
        <w:trPr>
          <w:cantSplit/>
          <w:trHeight w:val="113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F6B4F75" w14:textId="77777777" w:rsidR="00DF17B6" w:rsidRDefault="0027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2D42B73" w14:textId="77777777" w:rsidR="00DF17B6" w:rsidRDefault="002733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безопасность, ликвидация чрезвычайных ситуаций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939C7E" w14:textId="77777777" w:rsidR="00DF17B6" w:rsidRDefault="0027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E74CB8" w14:textId="77777777" w:rsidR="00DF17B6" w:rsidRDefault="00F22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0976D223" w14:textId="77777777" w:rsidR="00F22B65" w:rsidRDefault="00F2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685166" w14:textId="77777777" w:rsidR="00DF17B6" w:rsidRDefault="00273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0770DF" w14:textId="487C1101" w:rsidR="00DF17B6" w:rsidRDefault="00F956B3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C619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14:paraId="7F820B67" w14:textId="3BD2E609" w:rsidR="00DF17B6" w:rsidRDefault="002733D5" w:rsidP="00C6198C">
            <w:pPr>
              <w:ind w:left="113" w:right="-5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14:paraId="3AFC59F1" w14:textId="01DAEE69" w:rsidR="00DF17B6" w:rsidRDefault="002753B3" w:rsidP="00C619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733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14:paraId="7E133F33" w14:textId="2C086C9F" w:rsidR="00DF17B6" w:rsidRDefault="002753B3" w:rsidP="00C6198C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733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14:paraId="436C80C3" w14:textId="4B96918E" w:rsidR="00DF17B6" w:rsidRDefault="00F956B3" w:rsidP="00C619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14:paraId="34948EC9" w14:textId="15B2D612" w:rsidR="00DF17B6" w:rsidRDefault="00F956B3" w:rsidP="00C619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</w:tcPr>
          <w:p w14:paraId="4236759C" w14:textId="4E11C5D7" w:rsidR="00DF17B6" w:rsidRDefault="00F956B3" w:rsidP="00C619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</w:tbl>
    <w:p w14:paraId="78B85190" w14:textId="72697009" w:rsidR="00DF17B6" w:rsidRPr="00CD1BAD" w:rsidRDefault="002733D5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CD1BAD">
        <w:rPr>
          <w:rFonts w:ascii="Times New Roman" w:hAnsi="Times New Roman" w:cs="Times New Roman"/>
          <w:sz w:val="18"/>
          <w:szCs w:val="18"/>
        </w:rPr>
        <w:t>Примечание: 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период».</w:t>
      </w:r>
    </w:p>
    <w:sectPr w:rsidR="00DF17B6" w:rsidRPr="00CD1BAD" w:rsidSect="009A39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B6"/>
    <w:rsid w:val="0005781D"/>
    <w:rsid w:val="000B6EC9"/>
    <w:rsid w:val="001B328C"/>
    <w:rsid w:val="00265D07"/>
    <w:rsid w:val="002733D5"/>
    <w:rsid w:val="002753B3"/>
    <w:rsid w:val="002B441F"/>
    <w:rsid w:val="002E1EF1"/>
    <w:rsid w:val="002F07DB"/>
    <w:rsid w:val="004317E9"/>
    <w:rsid w:val="0045347B"/>
    <w:rsid w:val="00496B64"/>
    <w:rsid w:val="00534FA1"/>
    <w:rsid w:val="0054209B"/>
    <w:rsid w:val="00546743"/>
    <w:rsid w:val="00550F43"/>
    <w:rsid w:val="005937FE"/>
    <w:rsid w:val="005B6455"/>
    <w:rsid w:val="00664D5D"/>
    <w:rsid w:val="006C2057"/>
    <w:rsid w:val="006F7CDF"/>
    <w:rsid w:val="007D6C42"/>
    <w:rsid w:val="00805AD9"/>
    <w:rsid w:val="00811944"/>
    <w:rsid w:val="00832F6B"/>
    <w:rsid w:val="00990296"/>
    <w:rsid w:val="009A39F3"/>
    <w:rsid w:val="00A461B7"/>
    <w:rsid w:val="00AE754E"/>
    <w:rsid w:val="00C541FB"/>
    <w:rsid w:val="00C6198C"/>
    <w:rsid w:val="00CD1BAD"/>
    <w:rsid w:val="00CF71B7"/>
    <w:rsid w:val="00D64BE2"/>
    <w:rsid w:val="00DE5B3E"/>
    <w:rsid w:val="00DF17B6"/>
    <w:rsid w:val="00F22B65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35B"/>
  <w15:docId w15:val="{929E58FA-0D96-452B-9247-4B7EC78D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EB"/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167E7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06AA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A39F3"/>
    <w:rPr>
      <w:rFonts w:cs="Courier New"/>
    </w:rPr>
  </w:style>
  <w:style w:type="character" w:customStyle="1" w:styleId="ListLabel2">
    <w:name w:val="ListLabel 2"/>
    <w:qFormat/>
    <w:rsid w:val="009A39F3"/>
    <w:rPr>
      <w:rFonts w:cs="Courier New"/>
    </w:rPr>
  </w:style>
  <w:style w:type="character" w:customStyle="1" w:styleId="ListLabel3">
    <w:name w:val="ListLabel 3"/>
    <w:qFormat/>
    <w:rsid w:val="009A39F3"/>
    <w:rPr>
      <w:rFonts w:cs="Courier New"/>
    </w:rPr>
  </w:style>
  <w:style w:type="character" w:customStyle="1" w:styleId="ListLabel4">
    <w:name w:val="ListLabel 4"/>
    <w:qFormat/>
    <w:rsid w:val="009A39F3"/>
    <w:rPr>
      <w:b w:val="0"/>
      <w:sz w:val="24"/>
      <w:szCs w:val="24"/>
    </w:rPr>
  </w:style>
  <w:style w:type="character" w:customStyle="1" w:styleId="-">
    <w:name w:val="Интернет-ссылка"/>
    <w:rsid w:val="009A39F3"/>
    <w:rPr>
      <w:color w:val="000080"/>
      <w:u w:val="single"/>
    </w:rPr>
  </w:style>
  <w:style w:type="paragraph" w:styleId="a5">
    <w:name w:val="Title"/>
    <w:basedOn w:val="a"/>
    <w:next w:val="a6"/>
    <w:qFormat/>
    <w:rsid w:val="009A39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A39F3"/>
    <w:pPr>
      <w:spacing w:after="140" w:line="288" w:lineRule="auto"/>
    </w:pPr>
  </w:style>
  <w:style w:type="paragraph" w:styleId="a7">
    <w:name w:val="List"/>
    <w:basedOn w:val="a6"/>
    <w:rsid w:val="009A39F3"/>
    <w:rPr>
      <w:rFonts w:cs="Arial"/>
    </w:rPr>
  </w:style>
  <w:style w:type="paragraph" w:styleId="a8">
    <w:name w:val="caption"/>
    <w:basedOn w:val="a"/>
    <w:qFormat/>
    <w:rsid w:val="009A39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A39F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67E7C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customStyle="1" w:styleId="ConsPlusNonformat">
    <w:name w:val="ConsPlusNonformat"/>
    <w:qFormat/>
    <w:rsid w:val="00167E7C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167E7C"/>
    <w:pPr>
      <w:widowControl w:val="0"/>
    </w:pPr>
    <w:rPr>
      <w:rFonts w:ascii="Calibri" w:eastAsiaTheme="minorEastAsia" w:hAnsi="Calibri" w:cs="Calibri"/>
      <w:b/>
      <w:bCs/>
      <w:color w:val="00000A"/>
      <w:sz w:val="22"/>
      <w:lang w:eastAsia="ru-RU"/>
    </w:rPr>
  </w:style>
  <w:style w:type="paragraph" w:customStyle="1" w:styleId="ConsPlusCell">
    <w:name w:val="ConsPlusCell"/>
    <w:uiPriority w:val="99"/>
    <w:qFormat/>
    <w:rsid w:val="00167E7C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styleId="aa">
    <w:name w:val="List Paragraph"/>
    <w:basedOn w:val="a"/>
    <w:uiPriority w:val="34"/>
    <w:qFormat/>
    <w:rsid w:val="00167E7C"/>
    <w:pPr>
      <w:ind w:left="720"/>
      <w:contextualSpacing/>
    </w:pPr>
  </w:style>
  <w:style w:type="paragraph" w:styleId="ab">
    <w:name w:val="Body Text Indent"/>
    <w:basedOn w:val="a"/>
    <w:semiHidden/>
    <w:rsid w:val="00167E7C"/>
    <w:pPr>
      <w:ind w:firstLine="72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No Spacing"/>
    <w:uiPriority w:val="1"/>
    <w:qFormat/>
    <w:rsid w:val="00592C8A"/>
    <w:rPr>
      <w:color w:val="00000A"/>
      <w:sz w:val="22"/>
    </w:rPr>
  </w:style>
  <w:style w:type="paragraph" w:styleId="ad">
    <w:name w:val="Balloon Text"/>
    <w:basedOn w:val="a"/>
    <w:uiPriority w:val="99"/>
    <w:semiHidden/>
    <w:unhideWhenUsed/>
    <w:qFormat/>
    <w:rsid w:val="00C06AA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8E263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B96E487019176261B8C39C8215A269B0ECA272952D4B8CC28D30C26De3s2H" TargetMode="External"/><Relationship Id="rId5" Type="http://schemas.openxmlformats.org/officeDocument/2006/relationships/hyperlink" Target="consultantplus://offline/ref=5BB96E487019176261B8C39C8215A269B0EDA97F9B2A4B8CC28D30C26De3s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02BF-49BA-468D-ACE6-A0C1DABB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dc:description/>
  <cp:lastModifiedBy>Надежда Пикина</cp:lastModifiedBy>
  <cp:revision>63</cp:revision>
  <cp:lastPrinted>2022-11-23T09:26:00Z</cp:lastPrinted>
  <dcterms:created xsi:type="dcterms:W3CDTF">2020-01-15T12:58:00Z</dcterms:created>
  <dcterms:modified xsi:type="dcterms:W3CDTF">2023-01-12T07:27:00Z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