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64E0" w14:textId="106B676F" w:rsidR="008E4735" w:rsidRDefault="00974A33" w:rsidP="005A5C7D">
      <w:pPr>
        <w:widowControl w:val="0"/>
        <w:jc w:val="center"/>
      </w:pPr>
      <w:r>
        <w:rPr>
          <w:b/>
          <w:bCs/>
          <w:sz w:val="36"/>
          <w:szCs w:val="36"/>
        </w:rPr>
        <w:t>АДМИНИСТРАЦИЯ</w:t>
      </w:r>
    </w:p>
    <w:p w14:paraId="6C03CC53" w14:textId="77777777" w:rsidR="008E4735" w:rsidRDefault="00974A3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(исполнительно-распорядительный орган)</w:t>
      </w:r>
    </w:p>
    <w:p w14:paraId="68C27C05" w14:textId="77777777" w:rsidR="008E4735" w:rsidRDefault="00974A33">
      <w:pPr>
        <w:widowControl w:val="0"/>
        <w:jc w:val="center"/>
      </w:pPr>
      <w:r>
        <w:rPr>
          <w:bCs/>
          <w:sz w:val="28"/>
          <w:szCs w:val="28"/>
        </w:rPr>
        <w:t xml:space="preserve">сельского поселения «Село </w:t>
      </w:r>
      <w:proofErr w:type="spellStart"/>
      <w:r>
        <w:rPr>
          <w:bCs/>
          <w:sz w:val="28"/>
          <w:szCs w:val="28"/>
        </w:rPr>
        <w:t>Борищево</w:t>
      </w:r>
      <w:proofErr w:type="spellEnd"/>
      <w:r>
        <w:rPr>
          <w:bCs/>
          <w:sz w:val="28"/>
          <w:szCs w:val="28"/>
        </w:rPr>
        <w:t>»</w:t>
      </w:r>
    </w:p>
    <w:p w14:paraId="081CAD01" w14:textId="77777777" w:rsidR="008E4735" w:rsidRDefault="008E4735">
      <w:pPr>
        <w:widowControl w:val="0"/>
        <w:jc w:val="center"/>
        <w:rPr>
          <w:bCs/>
          <w:sz w:val="28"/>
          <w:szCs w:val="28"/>
        </w:rPr>
      </w:pPr>
    </w:p>
    <w:p w14:paraId="4F25A307" w14:textId="77777777" w:rsidR="008E4735" w:rsidRDefault="008E4735">
      <w:pPr>
        <w:widowControl w:val="0"/>
        <w:jc w:val="center"/>
        <w:rPr>
          <w:bCs/>
          <w:sz w:val="28"/>
          <w:szCs w:val="28"/>
        </w:rPr>
      </w:pPr>
    </w:p>
    <w:p w14:paraId="71EC2F10" w14:textId="77777777" w:rsidR="008E4735" w:rsidRDefault="00974A33">
      <w:pPr>
        <w:widowControl w:val="0"/>
        <w:jc w:val="center"/>
      </w:pPr>
      <w:r>
        <w:rPr>
          <w:b/>
          <w:bCs/>
          <w:sz w:val="32"/>
          <w:szCs w:val="32"/>
        </w:rPr>
        <w:t>ПОСТАНОВЛЕНИЕ</w:t>
      </w:r>
    </w:p>
    <w:p w14:paraId="0CD66BC2" w14:textId="77777777" w:rsidR="008E4735" w:rsidRDefault="00974A33">
      <w:pPr>
        <w:widowControl w:val="0"/>
        <w:jc w:val="center"/>
      </w:pPr>
      <w:r>
        <w:t xml:space="preserve">с. </w:t>
      </w:r>
      <w:proofErr w:type="spellStart"/>
      <w:r>
        <w:t>Борищево</w:t>
      </w:r>
      <w:proofErr w:type="spellEnd"/>
    </w:p>
    <w:p w14:paraId="18F0972B" w14:textId="77777777" w:rsidR="008E4735" w:rsidRDefault="008E4735">
      <w:pPr>
        <w:widowControl w:val="0"/>
        <w:jc w:val="center"/>
        <w:rPr>
          <w:b/>
          <w:bCs/>
          <w:sz w:val="32"/>
          <w:szCs w:val="32"/>
        </w:rPr>
      </w:pPr>
    </w:p>
    <w:p w14:paraId="60E40E1B" w14:textId="2C7CA027" w:rsidR="008E4735" w:rsidRDefault="00974A33">
      <w:pPr>
        <w:widowControl w:val="0"/>
        <w:jc w:val="both"/>
      </w:pPr>
      <w:r>
        <w:rPr>
          <w:bCs/>
          <w:sz w:val="28"/>
          <w:szCs w:val="28"/>
        </w:rPr>
        <w:t xml:space="preserve">от </w:t>
      </w:r>
      <w:r w:rsidR="005A5C7D">
        <w:rPr>
          <w:bCs/>
          <w:sz w:val="28"/>
          <w:szCs w:val="28"/>
        </w:rPr>
        <w:t>1</w:t>
      </w:r>
      <w:r w:rsidR="00825F1B">
        <w:rPr>
          <w:bCs/>
          <w:sz w:val="28"/>
          <w:szCs w:val="28"/>
        </w:rPr>
        <w:t>1</w:t>
      </w:r>
      <w:r w:rsidR="005A5C7D">
        <w:rPr>
          <w:bCs/>
          <w:sz w:val="28"/>
          <w:szCs w:val="28"/>
        </w:rPr>
        <w:t xml:space="preserve"> января </w:t>
      </w:r>
      <w:r>
        <w:rPr>
          <w:bCs/>
          <w:sz w:val="28"/>
          <w:szCs w:val="28"/>
        </w:rPr>
        <w:t>202</w:t>
      </w:r>
      <w:r w:rsidR="005A5C7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                                                                               № </w:t>
      </w:r>
      <w:r w:rsidR="00825F1B">
        <w:rPr>
          <w:bCs/>
          <w:sz w:val="28"/>
          <w:szCs w:val="28"/>
        </w:rPr>
        <w:t>4</w:t>
      </w:r>
    </w:p>
    <w:p w14:paraId="27FE1892" w14:textId="77777777" w:rsidR="008E4735" w:rsidRDefault="008E4735">
      <w:pPr>
        <w:widowControl w:val="0"/>
        <w:jc w:val="both"/>
        <w:rPr>
          <w:bCs/>
          <w:sz w:val="28"/>
          <w:szCs w:val="28"/>
        </w:rPr>
      </w:pPr>
    </w:p>
    <w:p w14:paraId="5A016F0E" w14:textId="53EE10EF" w:rsidR="008E4735" w:rsidRDefault="00974A33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О</w:t>
      </w:r>
      <w:r w:rsidR="002C3653">
        <w:rPr>
          <w:b/>
          <w:bCs/>
          <w:sz w:val="26"/>
          <w:szCs w:val="26"/>
        </w:rPr>
        <w:t xml:space="preserve"> внесении изменений в </w:t>
      </w:r>
      <w:r>
        <w:rPr>
          <w:b/>
          <w:bCs/>
          <w:sz w:val="26"/>
          <w:szCs w:val="26"/>
        </w:rPr>
        <w:t>муниципальн</w:t>
      </w:r>
      <w:r w:rsidR="002C3653">
        <w:rPr>
          <w:b/>
          <w:bCs/>
          <w:sz w:val="26"/>
          <w:szCs w:val="26"/>
        </w:rPr>
        <w:t>ую</w:t>
      </w:r>
      <w:r>
        <w:rPr>
          <w:b/>
          <w:bCs/>
          <w:sz w:val="26"/>
          <w:szCs w:val="26"/>
        </w:rPr>
        <w:t xml:space="preserve"> программ</w:t>
      </w:r>
      <w:r w:rsidR="002C3653">
        <w:rPr>
          <w:b/>
          <w:bCs/>
          <w:sz w:val="26"/>
          <w:szCs w:val="26"/>
        </w:rPr>
        <w:t>у</w:t>
      </w:r>
    </w:p>
    <w:p w14:paraId="040E5A02" w14:textId="77777777" w:rsidR="008E4735" w:rsidRDefault="00974A33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«Комплексного развития систем транспортной</w:t>
      </w:r>
    </w:p>
    <w:p w14:paraId="359FC41C" w14:textId="2B114C9E" w:rsidR="000A70A0" w:rsidRDefault="00260ABE">
      <w:pPr>
        <w:pStyle w:val="ConsPlusTitle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974A33">
        <w:rPr>
          <w:rFonts w:ascii="Times New Roman" w:hAnsi="Times New Roman" w:cs="Times New Roman"/>
          <w:sz w:val="26"/>
          <w:szCs w:val="26"/>
        </w:rPr>
        <w:t>нфраструктуры</w:t>
      </w:r>
      <w:r w:rsidR="000A70A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14:paraId="4AC7418A" w14:textId="77777777" w:rsidR="002C3653" w:rsidRDefault="00974A33">
      <w:pPr>
        <w:pStyle w:val="ConsPlusTitle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2C3653">
        <w:rPr>
          <w:rFonts w:ascii="Times New Roman" w:hAnsi="Times New Roman" w:cs="Times New Roman"/>
          <w:sz w:val="26"/>
          <w:szCs w:val="26"/>
        </w:rPr>
        <w:t>, утвержденную</w:t>
      </w:r>
    </w:p>
    <w:p w14:paraId="3903F93B" w14:textId="77777777" w:rsidR="002C3653" w:rsidRDefault="002C3653">
      <w:pPr>
        <w:pStyle w:val="ConsPlusTitle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сельского поселения</w:t>
      </w:r>
    </w:p>
    <w:p w14:paraId="4D3347A7" w14:textId="76B792E0" w:rsidR="008E4735" w:rsidRDefault="002C3653">
      <w:pPr>
        <w:pStyle w:val="ConsPlusTitle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24.01.2020г. №5</w:t>
      </w:r>
      <w:r w:rsidR="00974A3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50B792" w14:textId="77777777" w:rsidR="008E4735" w:rsidRDefault="008E4735">
      <w:pPr>
        <w:widowControl w:val="0"/>
        <w:jc w:val="center"/>
        <w:rPr>
          <w:b/>
          <w:bCs/>
          <w:sz w:val="26"/>
          <w:szCs w:val="26"/>
        </w:rPr>
      </w:pPr>
    </w:p>
    <w:p w14:paraId="0A9F3715" w14:textId="77777777" w:rsidR="008E4735" w:rsidRDefault="008E4735">
      <w:pPr>
        <w:widowControl w:val="0"/>
        <w:rPr>
          <w:bCs/>
          <w:sz w:val="26"/>
          <w:szCs w:val="26"/>
        </w:rPr>
      </w:pPr>
    </w:p>
    <w:p w14:paraId="1910C858" w14:textId="77777777" w:rsidR="008E4735" w:rsidRDefault="00974A33">
      <w:pPr>
        <w:shd w:val="clear" w:color="auto" w:fill="FFFFFF"/>
        <w:spacing w:before="317" w:line="240" w:lineRule="exact"/>
        <w:ind w:right="-2"/>
        <w:jc w:val="both"/>
        <w:rPr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      В соответствии с Федеральным законом от 06.10.2003 № 131- ФЗ «Об </w:t>
      </w:r>
      <w:r>
        <w:rPr>
          <w:color w:val="000000"/>
          <w:spacing w:val="3"/>
          <w:sz w:val="26"/>
          <w:szCs w:val="26"/>
        </w:rPr>
        <w:t xml:space="preserve">общих принципах организации местного самоуправления в Российской </w:t>
      </w:r>
      <w:r>
        <w:rPr>
          <w:color w:val="000000"/>
          <w:spacing w:val="17"/>
          <w:sz w:val="26"/>
          <w:szCs w:val="26"/>
        </w:rPr>
        <w:t xml:space="preserve">Федерации», Уставом сельского поселения «Село </w:t>
      </w:r>
      <w:proofErr w:type="spellStart"/>
      <w:r>
        <w:rPr>
          <w:color w:val="000000"/>
          <w:spacing w:val="17"/>
          <w:sz w:val="26"/>
          <w:szCs w:val="26"/>
        </w:rPr>
        <w:t>Борищево</w:t>
      </w:r>
      <w:proofErr w:type="spellEnd"/>
      <w:r>
        <w:rPr>
          <w:color w:val="000000"/>
          <w:spacing w:val="6"/>
          <w:sz w:val="26"/>
          <w:szCs w:val="26"/>
        </w:rPr>
        <w:t>» администрация сельского поселения</w:t>
      </w:r>
    </w:p>
    <w:p w14:paraId="33E295C9" w14:textId="77777777" w:rsidR="008E4735" w:rsidRDefault="008E4735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699143E" w14:textId="77777777" w:rsidR="008E4735" w:rsidRDefault="008E4735">
      <w:pPr>
        <w:widowControl w:val="0"/>
        <w:jc w:val="both"/>
        <w:rPr>
          <w:b/>
          <w:sz w:val="26"/>
          <w:szCs w:val="26"/>
        </w:rPr>
      </w:pPr>
    </w:p>
    <w:p w14:paraId="09AA484C" w14:textId="77777777" w:rsidR="008E4735" w:rsidRDefault="00974A33">
      <w:pPr>
        <w:widowControl w:val="0"/>
        <w:ind w:firstLine="540"/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ПОСТАНОВЛЯЕТ:</w:t>
      </w:r>
    </w:p>
    <w:p w14:paraId="64A440CE" w14:textId="77777777" w:rsidR="008E4735" w:rsidRDefault="008E4735">
      <w:pPr>
        <w:widowControl w:val="0"/>
        <w:rPr>
          <w:sz w:val="26"/>
          <w:szCs w:val="26"/>
        </w:rPr>
      </w:pPr>
    </w:p>
    <w:p w14:paraId="526F0D0E" w14:textId="77777777" w:rsidR="002C3653" w:rsidRDefault="00974A33" w:rsidP="00260A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60ABE">
        <w:rPr>
          <w:sz w:val="26"/>
          <w:szCs w:val="26"/>
        </w:rPr>
        <w:t xml:space="preserve"> Внести</w:t>
      </w:r>
      <w:r w:rsidR="002C3653">
        <w:rPr>
          <w:sz w:val="26"/>
          <w:szCs w:val="26"/>
        </w:rPr>
        <w:t xml:space="preserve"> </w:t>
      </w:r>
      <w:r w:rsidR="00260AB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муниципальную программу «Комплексного развития систем транспортной   инфраструктуры сельского поселения «Село </w:t>
      </w:r>
      <w:proofErr w:type="spellStart"/>
      <w:r>
        <w:rPr>
          <w:sz w:val="26"/>
          <w:szCs w:val="26"/>
        </w:rPr>
        <w:t>Борищево</w:t>
      </w:r>
      <w:proofErr w:type="spellEnd"/>
      <w:r>
        <w:rPr>
          <w:sz w:val="26"/>
          <w:szCs w:val="26"/>
        </w:rPr>
        <w:t>»</w:t>
      </w:r>
      <w:r w:rsidR="00260ABE">
        <w:rPr>
          <w:sz w:val="26"/>
          <w:szCs w:val="26"/>
        </w:rPr>
        <w:t xml:space="preserve">, утвержденную постановлением администрации сельского поселения «Село </w:t>
      </w:r>
      <w:proofErr w:type="spellStart"/>
      <w:r w:rsidR="00260ABE">
        <w:rPr>
          <w:sz w:val="26"/>
          <w:szCs w:val="26"/>
        </w:rPr>
        <w:t>Борищево</w:t>
      </w:r>
      <w:proofErr w:type="spellEnd"/>
      <w:r w:rsidR="00260ABE">
        <w:rPr>
          <w:sz w:val="26"/>
          <w:szCs w:val="26"/>
        </w:rPr>
        <w:t xml:space="preserve">» от 24.01.2020г. №5 </w:t>
      </w:r>
      <w:r w:rsidR="002C3653">
        <w:rPr>
          <w:sz w:val="26"/>
          <w:szCs w:val="26"/>
        </w:rPr>
        <w:t>следующие изменения:</w:t>
      </w:r>
    </w:p>
    <w:p w14:paraId="76010325" w14:textId="3B6757D4" w:rsidR="008E4735" w:rsidRPr="00E22332" w:rsidRDefault="002C3653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37F84">
        <w:rPr>
          <w:sz w:val="26"/>
          <w:szCs w:val="26"/>
        </w:rPr>
        <w:t>Изложить</w:t>
      </w:r>
      <w:r w:rsidR="005A5C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Паспорт муниципальной программы сельского поселения «Село </w:t>
      </w:r>
      <w:proofErr w:type="spellStart"/>
      <w:r>
        <w:rPr>
          <w:sz w:val="26"/>
          <w:szCs w:val="26"/>
        </w:rPr>
        <w:t>Борищево</w:t>
      </w:r>
      <w:proofErr w:type="spellEnd"/>
      <w:r>
        <w:rPr>
          <w:sz w:val="26"/>
          <w:szCs w:val="26"/>
        </w:rPr>
        <w:t xml:space="preserve">» «Комплексного развития систем транспортной инфраструктуры муниципального образования сельского поселения «Село </w:t>
      </w:r>
      <w:proofErr w:type="spellStart"/>
      <w:r>
        <w:rPr>
          <w:sz w:val="26"/>
          <w:szCs w:val="26"/>
        </w:rPr>
        <w:t>Борищево</w:t>
      </w:r>
      <w:proofErr w:type="spellEnd"/>
      <w:r>
        <w:rPr>
          <w:sz w:val="26"/>
          <w:szCs w:val="26"/>
        </w:rPr>
        <w:t>»</w:t>
      </w:r>
      <w:r w:rsidR="00A37F84">
        <w:rPr>
          <w:sz w:val="26"/>
          <w:szCs w:val="26"/>
        </w:rPr>
        <w:t xml:space="preserve"> </w:t>
      </w:r>
      <w:r w:rsidR="005A5C7D">
        <w:rPr>
          <w:sz w:val="26"/>
          <w:szCs w:val="26"/>
        </w:rPr>
        <w:t xml:space="preserve">и Раздел 4 </w:t>
      </w:r>
      <w:r w:rsidR="00260ABE">
        <w:rPr>
          <w:sz w:val="26"/>
          <w:szCs w:val="26"/>
        </w:rPr>
        <w:t>в новой редакции</w:t>
      </w:r>
      <w:r w:rsidR="00974A33">
        <w:rPr>
          <w:sz w:val="26"/>
          <w:szCs w:val="26"/>
        </w:rPr>
        <w:t xml:space="preserve"> (прилагается).</w:t>
      </w:r>
    </w:p>
    <w:p w14:paraId="44BA1EEF" w14:textId="2B6C968D" w:rsidR="00F30B56" w:rsidRDefault="00E22332">
      <w:pPr>
        <w:widowControl w:val="0"/>
        <w:jc w:val="both"/>
        <w:rPr>
          <w:bCs/>
          <w:color w:val="000000"/>
          <w:spacing w:val="2"/>
          <w:sz w:val="26"/>
          <w:szCs w:val="26"/>
        </w:rPr>
      </w:pPr>
      <w:r>
        <w:rPr>
          <w:bCs/>
          <w:color w:val="000000"/>
          <w:spacing w:val="2"/>
          <w:sz w:val="26"/>
          <w:szCs w:val="26"/>
        </w:rPr>
        <w:t>2</w:t>
      </w:r>
      <w:r w:rsidR="00F30B56">
        <w:rPr>
          <w:bCs/>
          <w:color w:val="000000"/>
          <w:spacing w:val="2"/>
          <w:sz w:val="26"/>
          <w:szCs w:val="26"/>
        </w:rPr>
        <w:t>. Настоящее постановление подлежит официальному обнародованию.</w:t>
      </w:r>
    </w:p>
    <w:p w14:paraId="3D7F2266" w14:textId="2B1BA052" w:rsidR="00260ABE" w:rsidRDefault="00260ABE">
      <w:pPr>
        <w:widowControl w:val="0"/>
        <w:jc w:val="both"/>
        <w:rPr>
          <w:sz w:val="26"/>
          <w:szCs w:val="26"/>
        </w:rPr>
      </w:pPr>
      <w:r>
        <w:rPr>
          <w:bCs/>
          <w:color w:val="000000"/>
          <w:spacing w:val="2"/>
          <w:sz w:val="26"/>
          <w:szCs w:val="26"/>
        </w:rPr>
        <w:t>3. Контроль за исполнением настоящего постановления оставляю за собой.</w:t>
      </w:r>
    </w:p>
    <w:p w14:paraId="1FE2875F" w14:textId="77777777" w:rsidR="008E4735" w:rsidRDefault="008E4735">
      <w:pPr>
        <w:widowControl w:val="0"/>
        <w:shd w:val="clear" w:color="auto" w:fill="FFFFFF"/>
        <w:tabs>
          <w:tab w:val="left" w:pos="475"/>
        </w:tabs>
        <w:rPr>
          <w:color w:val="000000"/>
          <w:spacing w:val="-9"/>
          <w:sz w:val="26"/>
          <w:szCs w:val="26"/>
        </w:rPr>
      </w:pPr>
    </w:p>
    <w:p w14:paraId="507014C3" w14:textId="3BA62C0D" w:rsidR="008E4735" w:rsidRDefault="008E4735">
      <w:pPr>
        <w:jc w:val="both"/>
        <w:rPr>
          <w:b/>
          <w:bCs/>
          <w:sz w:val="26"/>
          <w:szCs w:val="26"/>
        </w:rPr>
      </w:pPr>
    </w:p>
    <w:p w14:paraId="70F4CC15" w14:textId="77777777" w:rsidR="00260ABE" w:rsidRDefault="00260ABE">
      <w:pPr>
        <w:jc w:val="both"/>
        <w:rPr>
          <w:b/>
          <w:bCs/>
          <w:sz w:val="26"/>
          <w:szCs w:val="26"/>
        </w:rPr>
      </w:pPr>
    </w:p>
    <w:p w14:paraId="76D96117" w14:textId="77777777" w:rsidR="008E4735" w:rsidRDefault="008E4735">
      <w:pPr>
        <w:jc w:val="both"/>
        <w:rPr>
          <w:b/>
          <w:bCs/>
          <w:sz w:val="26"/>
          <w:szCs w:val="26"/>
        </w:rPr>
      </w:pPr>
    </w:p>
    <w:p w14:paraId="0C6EB0E9" w14:textId="77777777" w:rsidR="008E4735" w:rsidRDefault="00974A33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Глава администрации</w:t>
      </w:r>
    </w:p>
    <w:p w14:paraId="6D5D1488" w14:textId="5F2B7473" w:rsidR="008E4735" w:rsidRDefault="00974A33" w:rsidP="00D929E6">
      <w:pPr>
        <w:widowControl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                                                                               Н.И. Пикина</w:t>
      </w:r>
    </w:p>
    <w:p w14:paraId="211F4CE0" w14:textId="48D4F2D5" w:rsidR="00D929E6" w:rsidRDefault="00D929E6" w:rsidP="00D929E6">
      <w:pPr>
        <w:widowControl w:val="0"/>
        <w:jc w:val="both"/>
        <w:rPr>
          <w:sz w:val="26"/>
          <w:szCs w:val="26"/>
        </w:rPr>
      </w:pPr>
    </w:p>
    <w:p w14:paraId="26E98C23" w14:textId="7FD8698C" w:rsidR="00891BC7" w:rsidRDefault="00891BC7" w:rsidP="00F30B56">
      <w:pPr>
        <w:widowControl w:val="0"/>
        <w:rPr>
          <w:sz w:val="22"/>
          <w:szCs w:val="22"/>
        </w:rPr>
      </w:pPr>
      <w:bookmarkStart w:id="0" w:name="Par27"/>
      <w:bookmarkStart w:id="1" w:name="Par33"/>
      <w:bookmarkEnd w:id="0"/>
      <w:bookmarkEnd w:id="1"/>
    </w:p>
    <w:p w14:paraId="2C562742" w14:textId="002CCB26" w:rsidR="00E22332" w:rsidRDefault="00E22332" w:rsidP="00F30B56">
      <w:pPr>
        <w:widowControl w:val="0"/>
        <w:rPr>
          <w:sz w:val="22"/>
          <w:szCs w:val="22"/>
        </w:rPr>
      </w:pPr>
    </w:p>
    <w:p w14:paraId="517A1ECF" w14:textId="77777777" w:rsidR="00E22332" w:rsidRDefault="00E22332" w:rsidP="00F30B56">
      <w:pPr>
        <w:widowControl w:val="0"/>
        <w:rPr>
          <w:sz w:val="22"/>
          <w:szCs w:val="22"/>
        </w:rPr>
      </w:pPr>
    </w:p>
    <w:p w14:paraId="6FA8D596" w14:textId="77777777" w:rsidR="005A5C7D" w:rsidRDefault="005A5C7D">
      <w:pPr>
        <w:widowControl w:val="0"/>
        <w:jc w:val="right"/>
        <w:rPr>
          <w:sz w:val="22"/>
          <w:szCs w:val="22"/>
        </w:rPr>
      </w:pPr>
    </w:p>
    <w:p w14:paraId="68B1CF63" w14:textId="06A128DA" w:rsidR="008E4735" w:rsidRDefault="00974A33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 </w:t>
      </w:r>
    </w:p>
    <w:p w14:paraId="086DFD68" w14:textId="77777777" w:rsidR="008E4735" w:rsidRDefault="00974A33">
      <w:pPr>
        <w:widowControl w:val="0"/>
        <w:jc w:val="right"/>
      </w:pPr>
      <w:r>
        <w:rPr>
          <w:sz w:val="22"/>
          <w:szCs w:val="22"/>
        </w:rPr>
        <w:t xml:space="preserve"> к постановлению администрации</w:t>
      </w:r>
    </w:p>
    <w:p w14:paraId="7E9F3C98" w14:textId="77777777" w:rsidR="008E4735" w:rsidRDefault="00974A33">
      <w:pPr>
        <w:widowControl w:val="0"/>
        <w:jc w:val="right"/>
      </w:pPr>
      <w:r>
        <w:rPr>
          <w:sz w:val="22"/>
          <w:szCs w:val="22"/>
        </w:rPr>
        <w:t xml:space="preserve">сельского поселения «Село </w:t>
      </w:r>
      <w:proofErr w:type="spellStart"/>
      <w:r>
        <w:rPr>
          <w:sz w:val="22"/>
          <w:szCs w:val="22"/>
        </w:rPr>
        <w:t>Борищево</w:t>
      </w:r>
      <w:proofErr w:type="spellEnd"/>
      <w:r>
        <w:rPr>
          <w:sz w:val="22"/>
          <w:szCs w:val="22"/>
        </w:rPr>
        <w:t>»</w:t>
      </w:r>
    </w:p>
    <w:p w14:paraId="3DE48DCD" w14:textId="57AE301C" w:rsidR="008E4735" w:rsidRDefault="00974A33">
      <w:pPr>
        <w:widowControl w:val="0"/>
        <w:jc w:val="right"/>
      </w:pPr>
      <w:r>
        <w:rPr>
          <w:sz w:val="22"/>
          <w:szCs w:val="22"/>
        </w:rPr>
        <w:t xml:space="preserve">от </w:t>
      </w:r>
      <w:r w:rsidR="005A5C7D">
        <w:rPr>
          <w:sz w:val="22"/>
          <w:szCs w:val="22"/>
        </w:rPr>
        <w:t>1</w:t>
      </w:r>
      <w:r w:rsidR="00825F1B">
        <w:rPr>
          <w:sz w:val="22"/>
          <w:szCs w:val="22"/>
        </w:rPr>
        <w:t>1</w:t>
      </w:r>
      <w:r w:rsidR="005A5C7D">
        <w:rPr>
          <w:sz w:val="22"/>
          <w:szCs w:val="22"/>
        </w:rPr>
        <w:t xml:space="preserve"> января </w:t>
      </w:r>
      <w:r>
        <w:rPr>
          <w:sz w:val="22"/>
          <w:szCs w:val="22"/>
        </w:rPr>
        <w:t>202</w:t>
      </w:r>
      <w:r w:rsidR="005A5C7D">
        <w:rPr>
          <w:sz w:val="22"/>
          <w:szCs w:val="22"/>
        </w:rPr>
        <w:t>2</w:t>
      </w:r>
      <w:r w:rsidR="00207C51">
        <w:rPr>
          <w:sz w:val="22"/>
          <w:szCs w:val="22"/>
        </w:rPr>
        <w:t xml:space="preserve"> </w:t>
      </w:r>
      <w:r>
        <w:rPr>
          <w:sz w:val="22"/>
          <w:szCs w:val="22"/>
        </w:rPr>
        <w:t>года №</w:t>
      </w:r>
      <w:r w:rsidR="005A5C7D">
        <w:rPr>
          <w:sz w:val="22"/>
          <w:szCs w:val="22"/>
        </w:rPr>
        <w:t xml:space="preserve"> </w:t>
      </w:r>
      <w:r w:rsidR="00825F1B">
        <w:rPr>
          <w:sz w:val="22"/>
          <w:szCs w:val="22"/>
        </w:rPr>
        <w:t>4</w:t>
      </w:r>
    </w:p>
    <w:p w14:paraId="0420D19C" w14:textId="77777777" w:rsidR="008E4735" w:rsidRDefault="008E4735">
      <w:pPr>
        <w:widowControl w:val="0"/>
        <w:jc w:val="right"/>
        <w:rPr>
          <w:sz w:val="22"/>
          <w:szCs w:val="22"/>
        </w:rPr>
      </w:pPr>
    </w:p>
    <w:p w14:paraId="7A1602DE" w14:textId="77777777" w:rsidR="008E4735" w:rsidRDefault="008E4735">
      <w:pPr>
        <w:widowControl w:val="0"/>
        <w:jc w:val="right"/>
        <w:rPr>
          <w:rFonts w:ascii="Calibri" w:hAnsi="Calibri" w:cs="Calibri"/>
          <w:sz w:val="22"/>
          <w:szCs w:val="22"/>
        </w:rPr>
      </w:pPr>
    </w:p>
    <w:p w14:paraId="3978FD81" w14:textId="77777777" w:rsidR="008E4735" w:rsidRPr="00260ABE" w:rsidRDefault="00974A33">
      <w:pPr>
        <w:widowControl w:val="0"/>
        <w:jc w:val="center"/>
        <w:outlineLvl w:val="1"/>
        <w:rPr>
          <w:b/>
        </w:rPr>
      </w:pPr>
      <w:bookmarkStart w:id="2" w:name="Par38"/>
      <w:bookmarkEnd w:id="2"/>
      <w:r w:rsidRPr="00260ABE">
        <w:rPr>
          <w:b/>
        </w:rPr>
        <w:t>ПАСПОРТ</w:t>
      </w:r>
    </w:p>
    <w:p w14:paraId="71A20544" w14:textId="77777777" w:rsidR="00974A33" w:rsidRPr="00260ABE" w:rsidRDefault="00974A33">
      <w:pPr>
        <w:widowControl w:val="0"/>
        <w:jc w:val="center"/>
        <w:rPr>
          <w:b/>
        </w:rPr>
      </w:pPr>
      <w:r w:rsidRPr="00260ABE">
        <w:rPr>
          <w:b/>
        </w:rPr>
        <w:t xml:space="preserve">муниципальной программы </w:t>
      </w:r>
    </w:p>
    <w:p w14:paraId="6FB105E0" w14:textId="77777777" w:rsidR="008E4735" w:rsidRPr="00260ABE" w:rsidRDefault="00974A33">
      <w:pPr>
        <w:widowControl w:val="0"/>
        <w:jc w:val="center"/>
      </w:pPr>
      <w:r w:rsidRPr="00260ABE">
        <w:rPr>
          <w:b/>
        </w:rPr>
        <w:t xml:space="preserve">"Комплексного развития систем транспортной   инфраструктуры </w:t>
      </w:r>
      <w:r w:rsidR="007D4B7E" w:rsidRPr="00260ABE">
        <w:rPr>
          <w:b/>
        </w:rPr>
        <w:t>муниципального образования</w:t>
      </w:r>
      <w:r w:rsidR="007D4B7E" w:rsidRPr="00260ABE">
        <w:t xml:space="preserve"> </w:t>
      </w:r>
      <w:r w:rsidRPr="00260ABE">
        <w:rPr>
          <w:b/>
        </w:rPr>
        <w:t xml:space="preserve">сельского поселения «Село </w:t>
      </w:r>
      <w:proofErr w:type="spellStart"/>
      <w:r w:rsidRPr="00260ABE">
        <w:rPr>
          <w:b/>
        </w:rPr>
        <w:t>Борищево</w:t>
      </w:r>
      <w:proofErr w:type="spellEnd"/>
      <w:r w:rsidRPr="00260ABE">
        <w:rPr>
          <w:b/>
        </w:rPr>
        <w:t xml:space="preserve">»  </w:t>
      </w:r>
    </w:p>
    <w:p w14:paraId="753B4C19" w14:textId="77777777" w:rsidR="008E4735" w:rsidRDefault="008E4735">
      <w:pPr>
        <w:widowControl w:val="0"/>
        <w:jc w:val="center"/>
        <w:rPr>
          <w:b/>
          <w:bCs/>
          <w:sz w:val="22"/>
          <w:szCs w:val="22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2598"/>
        <w:gridCol w:w="6973"/>
      </w:tblGrid>
      <w:tr w:rsidR="008E4735" w14:paraId="4631157F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EE3404F" w14:textId="77777777" w:rsidR="008E4735" w:rsidRDefault="00974A33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1.Ответственный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26FFD2" w14:textId="77777777" w:rsidR="008E4735" w:rsidRDefault="00974A33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bCs/>
                <w:sz w:val="22"/>
                <w:szCs w:val="22"/>
              </w:rPr>
              <w:t xml:space="preserve">«Село </w:t>
            </w:r>
            <w:proofErr w:type="spellStart"/>
            <w:r>
              <w:rPr>
                <w:bCs/>
                <w:sz w:val="22"/>
                <w:szCs w:val="22"/>
              </w:rPr>
              <w:t>Борищево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</w:tr>
      <w:tr w:rsidR="008E4735" w14:paraId="09E48EBC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4128CDD" w14:textId="77777777" w:rsidR="008E4735" w:rsidRDefault="00974A33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2.Участники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B2F16C" w14:textId="77777777" w:rsidR="008E4735" w:rsidRDefault="00974A33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bCs/>
                <w:sz w:val="22"/>
                <w:szCs w:val="22"/>
              </w:rPr>
              <w:t xml:space="preserve">«Село </w:t>
            </w:r>
            <w:proofErr w:type="spellStart"/>
            <w:r>
              <w:rPr>
                <w:bCs/>
                <w:sz w:val="22"/>
                <w:szCs w:val="22"/>
              </w:rPr>
              <w:t>Борищево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</w:tr>
      <w:tr w:rsidR="008E4735" w14:paraId="015F31CD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0447540" w14:textId="77777777" w:rsidR="008E4735" w:rsidRDefault="00974A3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3.Цели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D52DF81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14:paraId="6F554E19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доступность объектов транспортной инфраструктуры для населения; </w:t>
            </w:r>
          </w:p>
          <w:p w14:paraId="36A20733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-эффективность функционирования действующей транспортной инфраструктуры;</w:t>
            </w:r>
          </w:p>
          <w:p w14:paraId="00FAFB95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-обеспечение более комфортных условий проживания населения </w:t>
            </w:r>
          </w:p>
          <w:p w14:paraId="3792449E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8E4735" w14:paraId="3A75B973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C064097" w14:textId="77777777" w:rsidR="008E4735" w:rsidRDefault="00974A33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4.Задачи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6E8C6C2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14:paraId="3B1DE6FB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14:paraId="0532F13F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- разработка проектно-сметной документации;</w:t>
            </w:r>
          </w:p>
          <w:p w14:paraId="0E5DAAFF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- безопасность дорожного движения (установка знаков, паспорта на дороги, установка знаков безопасности,)</w:t>
            </w:r>
          </w:p>
        </w:tc>
      </w:tr>
      <w:tr w:rsidR="008E4735" w14:paraId="18A9E272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584F30" w14:textId="77777777" w:rsidR="008E4735" w:rsidRDefault="00974A33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5.Индикаторы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E2B92E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Целевыми индикаторами Программы являются:</w:t>
            </w:r>
          </w:p>
          <w:p w14:paraId="6BE70442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14:paraId="189B3D0F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протяженность автомобильных дорог общего пользования местного значения, введенных в эксплуатацию после строительства и реконструкции; </w:t>
            </w:r>
          </w:p>
          <w:p w14:paraId="16821D47" w14:textId="77777777" w:rsidR="008E4735" w:rsidRDefault="008E4735">
            <w:pPr>
              <w:jc w:val="both"/>
              <w:rPr>
                <w:sz w:val="22"/>
              </w:rPr>
            </w:pPr>
          </w:p>
        </w:tc>
      </w:tr>
      <w:tr w:rsidR="008E4735" w14:paraId="7D389AD3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60E4FD" w14:textId="77777777" w:rsidR="008E4735" w:rsidRDefault="00974A33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6.Сроки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3D92E1" w14:textId="77777777" w:rsidR="008E4735" w:rsidRDefault="00974A3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2020 – 202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E4735" w14:paraId="7C5E54B4" w14:textId="77777777">
        <w:trPr>
          <w:trHeight w:val="1227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988FBA" w14:textId="77777777" w:rsidR="008E4735" w:rsidRDefault="00974A3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7.Объём финансирования муниципальной программы за счёт бюджетных ассигнований </w:t>
            </w:r>
          </w:p>
          <w:p w14:paraId="1ACED52C" w14:textId="77777777" w:rsidR="008E4735" w:rsidRDefault="00974A3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(тыс. руб.)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D4C38B" w14:textId="0B750E06" w:rsidR="008E4735" w:rsidRPr="00606FF2" w:rsidRDefault="00854BF4" w:rsidP="009D011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207C51">
              <w:rPr>
                <w:b/>
                <w:sz w:val="22"/>
                <w:szCs w:val="22"/>
              </w:rPr>
              <w:t>1</w:t>
            </w:r>
            <w:r w:rsidR="006A0FB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3</w:t>
            </w:r>
            <w:r w:rsidR="00606FF2" w:rsidRPr="00606FF2">
              <w:rPr>
                <w:b/>
                <w:sz w:val="22"/>
                <w:szCs w:val="22"/>
              </w:rPr>
              <w:t>,0</w:t>
            </w:r>
          </w:p>
        </w:tc>
      </w:tr>
      <w:tr w:rsidR="008E4735" w14:paraId="59493F8B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E479D9" w14:textId="77777777" w:rsidR="008E4735" w:rsidRDefault="00974A33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8.Ожидаемые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D23486E" w14:textId="32A53960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За период реализации муниципальной долгосрочной</w:t>
            </w:r>
            <w:r w:rsidR="00E2233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программы планируется снизить долю автомобильных дорог местного значения, не соответствующих нормативным требованиям.</w:t>
            </w:r>
          </w:p>
          <w:p w14:paraId="2D9E928E" w14:textId="77777777" w:rsidR="008E473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Планируется провести работы по ремонту и капитальному ремонту автомобильных дорог.</w:t>
            </w:r>
          </w:p>
          <w:p w14:paraId="37692F52" w14:textId="77777777" w:rsidR="008E4735" w:rsidRDefault="00974A33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14:paraId="6A17A0C5" w14:textId="77777777" w:rsidR="008E4735" w:rsidRDefault="00974A33">
      <w:pPr>
        <w:pStyle w:val="ConsPlusNormal0"/>
        <w:jc w:val="right"/>
        <w:outlineLvl w:val="1"/>
        <w:rPr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277F8746" w14:textId="77777777" w:rsidR="008E4735" w:rsidRDefault="008E4735">
      <w:pPr>
        <w:pStyle w:val="ConsPlusNormal0"/>
        <w:jc w:val="right"/>
        <w:outlineLvl w:val="1"/>
        <w:rPr>
          <w:rFonts w:ascii="Times New Roman" w:hAnsi="Times New Roman" w:cs="Times New Roman"/>
          <w:sz w:val="22"/>
        </w:rPr>
      </w:pPr>
    </w:p>
    <w:p w14:paraId="62755CDF" w14:textId="77777777" w:rsidR="008E4735" w:rsidRDefault="00974A33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rFonts w:ascii="Times New Roman" w:hAnsi="Times New Roman"/>
          <w:b/>
          <w:sz w:val="22"/>
        </w:rPr>
        <w:t>Раздел 1</w:t>
      </w:r>
    </w:p>
    <w:p w14:paraId="4B78CC0D" w14:textId="77777777" w:rsidR="008E4735" w:rsidRDefault="00974A33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rFonts w:ascii="Times New Roman" w:hAnsi="Times New Roman"/>
          <w:b/>
          <w:sz w:val="22"/>
        </w:rPr>
        <w:t>"Приоритеты муниципальной политики в сфере реализации муниципальной программы»</w:t>
      </w:r>
    </w:p>
    <w:p w14:paraId="7438DDEB" w14:textId="77777777" w:rsidR="008E4735" w:rsidRDefault="008E4735">
      <w:pPr>
        <w:pStyle w:val="ConsPlusNormal0"/>
        <w:jc w:val="center"/>
        <w:outlineLvl w:val="1"/>
        <w:rPr>
          <w:b/>
          <w:sz w:val="22"/>
        </w:rPr>
      </w:pPr>
    </w:p>
    <w:p w14:paraId="44A68059" w14:textId="0796E68E" w:rsidR="008E4735" w:rsidRDefault="00974A33">
      <w:pPr>
        <w:pStyle w:val="ConsPlusNormal0"/>
        <w:widowControl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</w:rPr>
        <w:t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</w:t>
      </w:r>
      <w:r w:rsidR="00E22332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соответствующем категории дороги, путем нормативного содержания дорог, повышения качества и безопасности дорожной сети.</w:t>
      </w:r>
    </w:p>
    <w:p w14:paraId="4296B976" w14:textId="77777777" w:rsidR="008E4735" w:rsidRDefault="00974A33">
      <w:pPr>
        <w:jc w:val="both"/>
      </w:pPr>
      <w:r>
        <w:rPr>
          <w:sz w:val="22"/>
          <w:szCs w:val="22"/>
        </w:rPr>
        <w:t>.</w:t>
      </w:r>
    </w:p>
    <w:p w14:paraId="2B55C99F" w14:textId="77777777" w:rsidR="008E4735" w:rsidRDefault="008E4735">
      <w:pPr>
        <w:pStyle w:val="ConsPlusNormal0"/>
        <w:jc w:val="both"/>
        <w:outlineLvl w:val="1"/>
        <w:rPr>
          <w:b/>
          <w:sz w:val="22"/>
        </w:rPr>
      </w:pPr>
    </w:p>
    <w:p w14:paraId="1524A5DE" w14:textId="77777777" w:rsidR="008E4735" w:rsidRDefault="00974A33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rFonts w:ascii="Times New Roman" w:hAnsi="Times New Roman"/>
          <w:b/>
          <w:sz w:val="22"/>
        </w:rPr>
        <w:t>Раздел 2</w:t>
      </w:r>
    </w:p>
    <w:p w14:paraId="39FBE59A" w14:textId="77777777" w:rsidR="008E4735" w:rsidRDefault="00974A33">
      <w:pPr>
        <w:pStyle w:val="ConsPlusNormal0"/>
        <w:jc w:val="center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</w:rPr>
        <w:t>"Обобщенная характеристика основных мероприятий муниципальной программы"</w:t>
      </w:r>
    </w:p>
    <w:p w14:paraId="0FA42861" w14:textId="77777777" w:rsidR="008E4735" w:rsidRDefault="008E4735">
      <w:pPr>
        <w:pStyle w:val="ConsPlusNormal0"/>
        <w:jc w:val="center"/>
        <w:outlineLvl w:val="1"/>
        <w:rPr>
          <w:b/>
          <w:sz w:val="22"/>
        </w:rPr>
      </w:pPr>
    </w:p>
    <w:p w14:paraId="27ADC624" w14:textId="77777777" w:rsidR="008E4735" w:rsidRDefault="00974A33">
      <w:pPr>
        <w:pStyle w:val="ae"/>
        <w:shd w:val="clear" w:color="auto" w:fill="FFFFFF"/>
        <w:spacing w:line="100" w:lineRule="atLeast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2.1. Социально — экономическое состояние сельского поселения «Село </w:t>
      </w:r>
      <w:proofErr w:type="spellStart"/>
      <w:r>
        <w:rPr>
          <w:b/>
          <w:bCs/>
          <w:sz w:val="22"/>
          <w:szCs w:val="22"/>
        </w:rPr>
        <w:t>Борищево</w:t>
      </w:r>
      <w:proofErr w:type="spellEnd"/>
      <w:r>
        <w:rPr>
          <w:b/>
          <w:bCs/>
          <w:sz w:val="22"/>
          <w:szCs w:val="22"/>
        </w:rPr>
        <w:t>»</w:t>
      </w:r>
    </w:p>
    <w:p w14:paraId="50970FB2" w14:textId="3B16C3A5" w:rsidR="008E4735" w:rsidRDefault="00974A33">
      <w:pPr>
        <w:pStyle w:val="ae"/>
        <w:shd w:val="clear" w:color="auto" w:fill="FFFFFF"/>
        <w:spacing w:line="100" w:lineRule="atLeast"/>
        <w:ind w:left="0"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Сельское поселение «</w:t>
      </w:r>
      <w:r>
        <w:rPr>
          <w:sz w:val="22"/>
          <w:szCs w:val="22"/>
        </w:rPr>
        <w:t xml:space="preserve">Село </w:t>
      </w:r>
      <w:proofErr w:type="spellStart"/>
      <w:r>
        <w:rPr>
          <w:sz w:val="22"/>
          <w:szCs w:val="22"/>
        </w:rPr>
        <w:t>Борищево</w:t>
      </w:r>
      <w:proofErr w:type="spellEnd"/>
      <w:r>
        <w:rPr>
          <w:bCs/>
          <w:sz w:val="22"/>
          <w:szCs w:val="22"/>
        </w:rPr>
        <w:t>» занимает северо-западное положение внутри территории Перемышльского района Калужской области. Территория составляет – 5136</w:t>
      </w:r>
      <w:r w:rsidR="005A5C7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га.</w:t>
      </w:r>
    </w:p>
    <w:p w14:paraId="4E41F77B" w14:textId="46929BB8" w:rsidR="008E4735" w:rsidRDefault="00974A33">
      <w:pPr>
        <w:pStyle w:val="ae"/>
        <w:shd w:val="clear" w:color="auto" w:fill="FFFFFF"/>
        <w:spacing w:line="100" w:lineRule="atLeast"/>
        <w:ind w:left="0" w:firstLine="567"/>
        <w:jc w:val="both"/>
      </w:pPr>
      <w:r>
        <w:rPr>
          <w:bCs/>
          <w:sz w:val="22"/>
          <w:szCs w:val="22"/>
        </w:rPr>
        <w:t>Население сельского поселения составляет 2</w:t>
      </w:r>
      <w:r w:rsidR="005A5C7D">
        <w:rPr>
          <w:bCs/>
          <w:sz w:val="22"/>
          <w:szCs w:val="22"/>
        </w:rPr>
        <w:t>58</w:t>
      </w:r>
      <w:r>
        <w:rPr>
          <w:bCs/>
          <w:sz w:val="22"/>
          <w:szCs w:val="22"/>
        </w:rPr>
        <w:t xml:space="preserve"> человек.</w:t>
      </w:r>
    </w:p>
    <w:p w14:paraId="53BFFF07" w14:textId="77777777" w:rsidR="008E4735" w:rsidRDefault="00974A33">
      <w:pPr>
        <w:pStyle w:val="ae"/>
        <w:shd w:val="clear" w:color="auto" w:fill="FFFFFF"/>
        <w:spacing w:line="100" w:lineRule="atLeast"/>
        <w:ind w:left="0" w:firstLine="567"/>
        <w:jc w:val="both"/>
      </w:pPr>
      <w:r>
        <w:rPr>
          <w:bCs/>
          <w:sz w:val="22"/>
          <w:szCs w:val="22"/>
        </w:rPr>
        <w:t xml:space="preserve">В состав сельского поселения «Село </w:t>
      </w:r>
      <w:proofErr w:type="spellStart"/>
      <w:r>
        <w:rPr>
          <w:bCs/>
          <w:sz w:val="22"/>
          <w:szCs w:val="22"/>
        </w:rPr>
        <w:t>Борищево</w:t>
      </w:r>
      <w:proofErr w:type="spellEnd"/>
      <w:r>
        <w:rPr>
          <w:bCs/>
          <w:sz w:val="22"/>
          <w:szCs w:val="22"/>
        </w:rPr>
        <w:t>» входят 4 населенных пункт</w:t>
      </w:r>
      <w:r w:rsidR="00891BC7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>:</w:t>
      </w:r>
      <w:r w:rsidR="00891BC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с. </w:t>
      </w:r>
      <w:proofErr w:type="spellStart"/>
      <w:r>
        <w:rPr>
          <w:bCs/>
          <w:sz w:val="22"/>
          <w:szCs w:val="22"/>
        </w:rPr>
        <w:t>Борищево</w:t>
      </w:r>
      <w:proofErr w:type="spellEnd"/>
      <w:r>
        <w:rPr>
          <w:bCs/>
          <w:sz w:val="22"/>
          <w:szCs w:val="22"/>
        </w:rPr>
        <w:t xml:space="preserve">, д. Садки, д. </w:t>
      </w:r>
      <w:proofErr w:type="spellStart"/>
      <w:r>
        <w:rPr>
          <w:bCs/>
          <w:sz w:val="22"/>
          <w:szCs w:val="22"/>
        </w:rPr>
        <w:t>Орля</w:t>
      </w:r>
      <w:proofErr w:type="spellEnd"/>
      <w:r w:rsidR="00891BC7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д. Родники. Центром сельского поселения является село </w:t>
      </w:r>
      <w:proofErr w:type="spellStart"/>
      <w:r>
        <w:rPr>
          <w:bCs/>
          <w:sz w:val="22"/>
          <w:szCs w:val="22"/>
        </w:rPr>
        <w:t>Борищево</w:t>
      </w:r>
      <w:proofErr w:type="spellEnd"/>
      <w:r>
        <w:rPr>
          <w:bCs/>
          <w:sz w:val="22"/>
          <w:szCs w:val="22"/>
        </w:rPr>
        <w:t>, где проживает около 92 % всего населения муниципального образования.</w:t>
      </w:r>
    </w:p>
    <w:p w14:paraId="07A7851D" w14:textId="77777777" w:rsidR="008E4735" w:rsidRDefault="00974A33">
      <w:pPr>
        <w:pStyle w:val="ae"/>
        <w:shd w:val="clear" w:color="auto" w:fill="FFFFFF"/>
        <w:spacing w:line="100" w:lineRule="atLeast"/>
        <w:ind w:left="0" w:firstLine="567"/>
        <w:jc w:val="both"/>
      </w:pPr>
      <w:r>
        <w:rPr>
          <w:bCs/>
          <w:sz w:val="22"/>
          <w:szCs w:val="22"/>
        </w:rPr>
        <w:t>Расстояние от центра поселения до районного центра (с. Перемышль) – 18 км, до регионального центра (г. Калуга) – 40 км.</w:t>
      </w:r>
    </w:p>
    <w:p w14:paraId="40AA6DA5" w14:textId="77777777" w:rsidR="008E4735" w:rsidRDefault="00974A33">
      <w:pPr>
        <w:ind w:firstLine="709"/>
        <w:jc w:val="both"/>
      </w:pPr>
      <w:r>
        <w:rPr>
          <w:sz w:val="22"/>
          <w:szCs w:val="22"/>
        </w:rPr>
        <w:t>Застройка поселения представлена одноэтажными домовладениями, двухэтажными, многоквартирными домами, зданиями производственного и социального назначения, торговой сферой.</w:t>
      </w:r>
    </w:p>
    <w:p w14:paraId="653D310D" w14:textId="77777777" w:rsidR="008E4735" w:rsidRDefault="00974A33">
      <w:pPr>
        <w:ind w:firstLine="709"/>
        <w:jc w:val="both"/>
      </w:pPr>
      <w:r>
        <w:rPr>
          <w:sz w:val="22"/>
          <w:szCs w:val="22"/>
        </w:rPr>
        <w:t>Общая протяженность дорог местного значения –9,0 км.</w:t>
      </w:r>
    </w:p>
    <w:p w14:paraId="778F9EF4" w14:textId="77777777" w:rsidR="008E4735" w:rsidRDefault="008E4735">
      <w:pPr>
        <w:ind w:firstLine="709"/>
        <w:jc w:val="both"/>
        <w:rPr>
          <w:sz w:val="22"/>
          <w:szCs w:val="22"/>
        </w:rPr>
      </w:pPr>
    </w:p>
    <w:p w14:paraId="5BD1F1AC" w14:textId="77777777" w:rsidR="008E4735" w:rsidRDefault="00974A33">
      <w:pPr>
        <w:pStyle w:val="ae"/>
        <w:numPr>
          <w:ilvl w:val="1"/>
          <w:numId w:val="1"/>
        </w:numPr>
        <w:shd w:val="clear" w:color="auto" w:fill="FFFFFF"/>
        <w:spacing w:line="100" w:lineRule="atLeast"/>
        <w:jc w:val="both"/>
        <w:rPr>
          <w:rFonts w:cstheme="minorBidi"/>
        </w:rPr>
      </w:pPr>
      <w:r>
        <w:rPr>
          <w:b/>
          <w:bCs/>
          <w:sz w:val="22"/>
          <w:szCs w:val="22"/>
        </w:rPr>
        <w:t>Характеристика деятельности в сфере транспорта, оценка транспортного спроса.</w:t>
      </w:r>
      <w:r>
        <w:rPr>
          <w:sz w:val="22"/>
          <w:szCs w:val="22"/>
        </w:rPr>
        <w:t xml:space="preserve"> </w:t>
      </w:r>
    </w:p>
    <w:p w14:paraId="20313737" w14:textId="77777777" w:rsidR="008E4735" w:rsidRDefault="00974A33">
      <w:pPr>
        <w:pStyle w:val="ae"/>
        <w:shd w:val="clear" w:color="auto" w:fill="FFFFFF"/>
        <w:spacing w:line="100" w:lineRule="atLeast"/>
        <w:ind w:left="840"/>
        <w:jc w:val="both"/>
        <w:rPr>
          <w:bCs/>
        </w:rPr>
      </w:pPr>
      <w:r>
        <w:rPr>
          <w:sz w:val="22"/>
          <w:szCs w:val="22"/>
        </w:rPr>
        <w:t xml:space="preserve">                         </w:t>
      </w:r>
    </w:p>
    <w:p w14:paraId="1B2009C1" w14:textId="77777777" w:rsidR="008E4735" w:rsidRDefault="00974A33">
      <w:pPr>
        <w:shd w:val="clear" w:color="auto" w:fill="FFFFFF"/>
        <w:jc w:val="both"/>
        <w:rPr>
          <w:bCs/>
        </w:rPr>
      </w:pPr>
      <w:r>
        <w:rPr>
          <w:bCs/>
          <w:sz w:val="22"/>
          <w:szCs w:val="22"/>
        </w:rPr>
        <w:tab/>
        <w:t xml:space="preserve">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территории поселения действуют один пассажирский автотранспортный маршрут. В населенном пункте регулярный внутри поселковый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14:paraId="3723039C" w14:textId="77777777" w:rsidR="008E4735" w:rsidRDefault="00974A33">
      <w:pPr>
        <w:shd w:val="clear" w:color="auto" w:fill="FFFFFF"/>
        <w:ind w:firstLine="708"/>
        <w:jc w:val="both"/>
        <w:rPr>
          <w:bCs/>
        </w:rPr>
      </w:pPr>
      <w:r>
        <w:rPr>
          <w:bCs/>
          <w:sz w:val="22"/>
          <w:szCs w:val="22"/>
        </w:rPr>
        <w:t xml:space="preserve">В основе оценки транспортного спроса лежит анализ передвижения населения к объектам тяготения.   </w:t>
      </w:r>
    </w:p>
    <w:p w14:paraId="554E50FC" w14:textId="77777777" w:rsidR="008E4735" w:rsidRDefault="00974A33">
      <w:pPr>
        <w:shd w:val="clear" w:color="auto" w:fill="FFFFFF"/>
        <w:ind w:firstLine="708"/>
        <w:jc w:val="both"/>
        <w:rPr>
          <w:rFonts w:eastAsiaTheme="minorHAnsi"/>
          <w:sz w:val="22"/>
          <w:szCs w:val="22"/>
        </w:rPr>
      </w:pPr>
      <w:r>
        <w:rPr>
          <w:bCs/>
          <w:sz w:val="22"/>
          <w:szCs w:val="22"/>
        </w:rPr>
        <w:t xml:space="preserve">Можно выделить основные группы объектов тяготения: </w:t>
      </w:r>
    </w:p>
    <w:p w14:paraId="3885C12B" w14:textId="77777777" w:rsidR="008E4735" w:rsidRDefault="00974A33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 объекты социальной сферы;</w:t>
      </w:r>
    </w:p>
    <w:p w14:paraId="7E505E7E" w14:textId="77777777" w:rsidR="008E4735" w:rsidRDefault="00974A33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 объекты здравоохранения;</w:t>
      </w:r>
    </w:p>
    <w:p w14:paraId="6C45F9BD" w14:textId="77777777" w:rsidR="008E4735" w:rsidRDefault="00974A33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 объекты трудовой деятельности;</w:t>
      </w:r>
    </w:p>
    <w:p w14:paraId="538AAC23" w14:textId="77777777" w:rsidR="008E4735" w:rsidRDefault="00974A33">
      <w:pPr>
        <w:jc w:val="both"/>
      </w:pPr>
      <w:r>
        <w:rPr>
          <w:sz w:val="22"/>
          <w:szCs w:val="22"/>
        </w:rPr>
        <w:lastRenderedPageBreak/>
        <w:t>- узловые объекты транспортной инфраструктуры.</w:t>
      </w:r>
    </w:p>
    <w:p w14:paraId="09FAAAE3" w14:textId="77777777" w:rsidR="008E4735" w:rsidRDefault="008E4735">
      <w:pPr>
        <w:jc w:val="both"/>
        <w:rPr>
          <w:sz w:val="22"/>
          <w:szCs w:val="22"/>
        </w:rPr>
      </w:pPr>
    </w:p>
    <w:p w14:paraId="707A76B7" w14:textId="77777777" w:rsidR="008E4735" w:rsidRDefault="00974A33">
      <w:pPr>
        <w:pStyle w:val="ae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  <w:sz w:val="22"/>
          <w:szCs w:val="22"/>
        </w:rPr>
        <w:t>Характеристика функционирования и показатели работы транспортной инфраструктуры по видам транспорта.</w:t>
      </w:r>
    </w:p>
    <w:p w14:paraId="252949C9" w14:textId="77777777" w:rsidR="008E4735" w:rsidRDefault="008E4735">
      <w:pPr>
        <w:pStyle w:val="ae"/>
        <w:ind w:left="840"/>
        <w:jc w:val="both"/>
        <w:rPr>
          <w:b/>
          <w:bCs/>
          <w:sz w:val="22"/>
          <w:szCs w:val="22"/>
        </w:rPr>
      </w:pPr>
    </w:p>
    <w:p w14:paraId="3C006EE0" w14:textId="77777777" w:rsidR="008E4735" w:rsidRDefault="00974A33">
      <w:pPr>
        <w:jc w:val="both"/>
      </w:pPr>
      <w:r>
        <w:rPr>
          <w:b/>
          <w:i/>
          <w:sz w:val="22"/>
          <w:szCs w:val="22"/>
        </w:rPr>
        <w:t xml:space="preserve">Автомобилизация поселения </w:t>
      </w:r>
      <w:r>
        <w:rPr>
          <w:sz w:val="22"/>
          <w:szCs w:val="22"/>
        </w:rPr>
        <w:t>оценивается как средняя (при уровне автомобилизации в Российской Федерации 270 единиц на 1000 человек), что обусловлено наличием автобусного сообщения с районным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14:paraId="77AA4C75" w14:textId="77777777" w:rsidR="008E4735" w:rsidRDefault="008E4735">
      <w:pPr>
        <w:jc w:val="both"/>
        <w:rPr>
          <w:sz w:val="22"/>
          <w:szCs w:val="22"/>
        </w:rPr>
      </w:pPr>
    </w:p>
    <w:p w14:paraId="5B441079" w14:textId="77777777" w:rsidR="008E4735" w:rsidRDefault="00974A33">
      <w:pPr>
        <w:jc w:val="both"/>
      </w:pPr>
      <w:r>
        <w:rPr>
          <w:b/>
          <w:bCs/>
          <w:sz w:val="22"/>
          <w:szCs w:val="22"/>
        </w:rPr>
        <w:t>2.4. Характеристика сети дорог поселения, параметры дорожного движения, оценка качества содержания дорог</w:t>
      </w:r>
      <w:r>
        <w:rPr>
          <w:sz w:val="22"/>
          <w:szCs w:val="22"/>
        </w:rPr>
        <w:t xml:space="preserve">.                                                                                                                  </w:t>
      </w:r>
    </w:p>
    <w:p w14:paraId="5D38E86B" w14:textId="77777777" w:rsidR="008E4735" w:rsidRDefault="00974A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Дорожно-транспортная сеть поселения состоит из дорог 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категории, предназначенных не для скоростного движения. Содержание автомобильных дорог осуществляется подрядными организациями по муниципальным контрактам. Проверка качества содержания дорог по согласованному графику, в соответствии с установленными критериями.      </w:t>
      </w:r>
    </w:p>
    <w:p w14:paraId="6B393160" w14:textId="77777777" w:rsidR="008E4735" w:rsidRDefault="00974A33">
      <w:pPr>
        <w:widowControl w:val="0"/>
        <w:jc w:val="both"/>
        <w:rPr>
          <w:bCs/>
        </w:rPr>
      </w:pPr>
      <w:r>
        <w:rPr>
          <w:bCs/>
          <w:sz w:val="22"/>
          <w:szCs w:val="22"/>
        </w:rPr>
        <w:t>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14:paraId="0C282E48" w14:textId="77777777" w:rsidR="008E4735" w:rsidRDefault="00974A33">
      <w:pPr>
        <w:widowControl w:val="0"/>
        <w:jc w:val="both"/>
      </w:pPr>
      <w:r>
        <w:rPr>
          <w:spacing w:val="-2"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Общая протяжённость дорожной сети составляет </w:t>
      </w:r>
      <w:r w:rsidR="001F0A1B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,</w:t>
      </w:r>
      <w:r w:rsidR="001F0A1B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км. Почти все дороги требуют ямочного и капитального ремонта. </w:t>
      </w:r>
    </w:p>
    <w:p w14:paraId="7C84441D" w14:textId="77777777" w:rsidR="008E4735" w:rsidRDefault="008E4735">
      <w:pPr>
        <w:widowControl w:val="0"/>
        <w:jc w:val="both"/>
        <w:rPr>
          <w:bCs/>
          <w:sz w:val="22"/>
          <w:szCs w:val="22"/>
        </w:rPr>
      </w:pPr>
    </w:p>
    <w:p w14:paraId="79360312" w14:textId="77777777" w:rsidR="008E4735" w:rsidRDefault="008E4735">
      <w:pPr>
        <w:widowControl w:val="0"/>
        <w:jc w:val="both"/>
        <w:rPr>
          <w:bCs/>
          <w:sz w:val="22"/>
          <w:szCs w:val="22"/>
        </w:rPr>
      </w:pPr>
    </w:p>
    <w:p w14:paraId="2820B12B" w14:textId="77777777" w:rsidR="008E4735" w:rsidRDefault="00974A33">
      <w:pPr>
        <w:jc w:val="both"/>
        <w:rPr>
          <w:rFonts w:cstheme="minorBid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2.5.</w:t>
      </w:r>
      <w:r w:rsidR="00891BC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14:paraId="09397A31" w14:textId="77777777" w:rsidR="008E4735" w:rsidRDefault="008E4735">
      <w:pPr>
        <w:ind w:firstLine="708"/>
        <w:jc w:val="both"/>
        <w:rPr>
          <w:sz w:val="22"/>
          <w:szCs w:val="22"/>
        </w:rPr>
      </w:pPr>
    </w:p>
    <w:p w14:paraId="7D116CC9" w14:textId="77777777" w:rsidR="008E4735" w:rsidRDefault="00974A33">
      <w:pPr>
        <w:ind w:firstLine="708"/>
        <w:jc w:val="both"/>
      </w:pPr>
      <w:r>
        <w:rPr>
          <w:sz w:val="22"/>
          <w:szCs w:val="22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</w:t>
      </w:r>
    </w:p>
    <w:p w14:paraId="208743B2" w14:textId="77777777" w:rsidR="008E4735" w:rsidRDefault="008E4735">
      <w:pPr>
        <w:jc w:val="both"/>
        <w:rPr>
          <w:b/>
          <w:bCs/>
          <w:sz w:val="22"/>
          <w:szCs w:val="22"/>
        </w:rPr>
      </w:pPr>
    </w:p>
    <w:p w14:paraId="003CD411" w14:textId="77777777" w:rsidR="008E4735" w:rsidRDefault="00974A33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14:paraId="38A03FD5" w14:textId="77777777" w:rsidR="008E4735" w:rsidRDefault="008E4735">
      <w:pPr>
        <w:ind w:firstLine="708"/>
        <w:jc w:val="both"/>
        <w:rPr>
          <w:sz w:val="22"/>
          <w:szCs w:val="22"/>
        </w:rPr>
      </w:pPr>
    </w:p>
    <w:p w14:paraId="76BD95EF" w14:textId="77777777" w:rsidR="008E4735" w:rsidRDefault="00974A33">
      <w:pPr>
        <w:ind w:firstLine="708"/>
        <w:jc w:val="both"/>
      </w:pPr>
      <w:r>
        <w:rPr>
          <w:sz w:val="22"/>
          <w:szCs w:val="22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отсутствует. Информация об объемах пассажирских перевозок необходимая для анализа пассажиропотока отсутствует.   </w:t>
      </w:r>
    </w:p>
    <w:p w14:paraId="622DEBF5" w14:textId="77777777" w:rsidR="008E4735" w:rsidRDefault="008E4735">
      <w:pPr>
        <w:ind w:firstLine="708"/>
        <w:jc w:val="both"/>
        <w:rPr>
          <w:sz w:val="22"/>
          <w:szCs w:val="22"/>
        </w:rPr>
      </w:pPr>
    </w:p>
    <w:p w14:paraId="16C1F2D8" w14:textId="77777777" w:rsidR="008E4735" w:rsidRDefault="00974A33">
      <w:pPr>
        <w:jc w:val="both"/>
      </w:pPr>
      <w:r>
        <w:rPr>
          <w:b/>
          <w:bCs/>
          <w:sz w:val="22"/>
          <w:szCs w:val="22"/>
        </w:rPr>
        <w:t>2.7. Характеристика пешеходного и велосипедного передвижения.</w:t>
      </w:r>
      <w:r>
        <w:rPr>
          <w:sz w:val="22"/>
          <w:szCs w:val="22"/>
        </w:rPr>
        <w:t xml:space="preserve">                                             </w:t>
      </w:r>
    </w:p>
    <w:p w14:paraId="298DFDF8" w14:textId="77777777" w:rsidR="008E4735" w:rsidRDefault="008E4735">
      <w:pPr>
        <w:ind w:firstLine="708"/>
        <w:jc w:val="both"/>
        <w:rPr>
          <w:sz w:val="22"/>
          <w:szCs w:val="22"/>
        </w:rPr>
      </w:pPr>
    </w:p>
    <w:p w14:paraId="4754E118" w14:textId="77777777" w:rsidR="008E4735" w:rsidRDefault="00974A33">
      <w:pPr>
        <w:ind w:firstLine="708"/>
        <w:jc w:val="both"/>
      </w:pPr>
      <w:r>
        <w:rPr>
          <w:sz w:val="22"/>
          <w:szCs w:val="22"/>
        </w:rPr>
        <w:t xml:space="preserve">Для передвижения пешеходов тротуары не предусмотрены. Специализированные дорожки для велосипедного передвижения на территории поселения отсутствуют. Движение велосипедистов осуществляется в соответствии с требованиями ПДД по дорогам общего пользования.   </w:t>
      </w:r>
    </w:p>
    <w:p w14:paraId="1E4C32EF" w14:textId="77777777" w:rsidR="008E4735" w:rsidRDefault="008E4735">
      <w:pPr>
        <w:ind w:firstLine="708"/>
        <w:jc w:val="both"/>
        <w:rPr>
          <w:sz w:val="22"/>
          <w:szCs w:val="22"/>
        </w:rPr>
      </w:pPr>
    </w:p>
    <w:p w14:paraId="6C4AACCD" w14:textId="77777777" w:rsidR="008E4735" w:rsidRDefault="00974A33">
      <w:pPr>
        <w:jc w:val="both"/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2.8. Характеристика движения грузовых транспортных средств.</w:t>
      </w:r>
      <w:r>
        <w:rPr>
          <w:sz w:val="22"/>
          <w:szCs w:val="22"/>
        </w:rPr>
        <w:t xml:space="preserve">  </w:t>
      </w:r>
    </w:p>
    <w:p w14:paraId="07D4143C" w14:textId="77777777" w:rsidR="008E4735" w:rsidRDefault="00974A33">
      <w:pPr>
        <w:jc w:val="both"/>
      </w:pPr>
      <w:r>
        <w:rPr>
          <w:sz w:val="22"/>
          <w:szCs w:val="22"/>
        </w:rPr>
        <w:t xml:space="preserve">            </w:t>
      </w:r>
    </w:p>
    <w:p w14:paraId="6E18FAAA" w14:textId="77777777" w:rsidR="008E4735" w:rsidRDefault="00974A33">
      <w:pPr>
        <w:jc w:val="both"/>
      </w:pPr>
      <w:r>
        <w:rPr>
          <w:sz w:val="22"/>
          <w:szCs w:val="22"/>
        </w:rPr>
        <w:t xml:space="preserve">           Грузовые транспортные средства принадлежат как физическим лицам, так и юридическим. Основная часть перевозимых грузов сельскохозяйственного назначения перевозится привлеченным транспортом. Маршруты движения грузового транспорта пролегают по территории населенного пункта, без заезда в жилую зону. Это создает условия для снижения уровня загрязнения атмосферного воздуха особенно в периоды преобладания ветров северного </w:t>
      </w:r>
      <w:r>
        <w:rPr>
          <w:sz w:val="22"/>
          <w:szCs w:val="22"/>
        </w:rPr>
        <w:lastRenderedPageBreak/>
        <w:t xml:space="preserve">направления, снижает нагрузку на </w:t>
      </w:r>
      <w:proofErr w:type="spellStart"/>
      <w:r>
        <w:rPr>
          <w:sz w:val="22"/>
          <w:szCs w:val="22"/>
        </w:rPr>
        <w:t>дорожно</w:t>
      </w:r>
      <w:proofErr w:type="spellEnd"/>
      <w:r>
        <w:rPr>
          <w:sz w:val="22"/>
          <w:szCs w:val="22"/>
        </w:rPr>
        <w:t xml:space="preserve"> – транспортную сеть поселения и уровень аварийности.</w:t>
      </w:r>
    </w:p>
    <w:p w14:paraId="4F5546CA" w14:textId="77777777" w:rsidR="008E4735" w:rsidRDefault="008E4735">
      <w:pPr>
        <w:jc w:val="both"/>
        <w:rPr>
          <w:sz w:val="22"/>
          <w:szCs w:val="22"/>
        </w:rPr>
      </w:pPr>
    </w:p>
    <w:p w14:paraId="1589971E" w14:textId="77777777" w:rsidR="008E4735" w:rsidRDefault="00974A33">
      <w:pPr>
        <w:jc w:val="both"/>
        <w:rPr>
          <w:rFonts w:cstheme="minorBidi"/>
          <w:b/>
          <w:bCs/>
        </w:rPr>
      </w:pPr>
      <w:r>
        <w:rPr>
          <w:b/>
          <w:bCs/>
          <w:sz w:val="22"/>
          <w:szCs w:val="22"/>
        </w:rPr>
        <w:t>2.9. Анализ уровня безопасности дорожного движения.</w:t>
      </w:r>
    </w:p>
    <w:p w14:paraId="5A77044E" w14:textId="77777777" w:rsidR="008E4735" w:rsidRDefault="008E4735">
      <w:pPr>
        <w:jc w:val="both"/>
        <w:rPr>
          <w:color w:val="000000"/>
          <w:sz w:val="22"/>
          <w:szCs w:val="22"/>
        </w:rPr>
      </w:pPr>
    </w:p>
    <w:p w14:paraId="22ED1D33" w14:textId="77777777" w:rsidR="008E4735" w:rsidRDefault="00974A33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    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</w:t>
      </w:r>
    </w:p>
    <w:p w14:paraId="7D85E07A" w14:textId="77777777" w:rsidR="008E4735" w:rsidRDefault="00974A33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    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14:paraId="140195F2" w14:textId="77777777" w:rsidR="008E4735" w:rsidRDefault="00974A33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    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14:paraId="1BE20E80" w14:textId="77777777" w:rsidR="008E4735" w:rsidRDefault="00974A33">
      <w:pPr>
        <w:pStyle w:val="ConsPlusNormal0"/>
        <w:widowControl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1F0A1B">
        <w:rPr>
          <w:rFonts w:ascii="Times New Roman" w:hAnsi="Times New Roman" w:cs="Times New Roman"/>
          <w:sz w:val="22"/>
        </w:rPr>
        <w:t>й</w:t>
      </w:r>
      <w:r>
        <w:rPr>
          <w:rFonts w:ascii="Times New Roman" w:hAnsi="Times New Roman" w:cs="Times New Roman"/>
          <w:sz w:val="22"/>
        </w:rPr>
        <w:t xml:space="preserve">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</w:t>
      </w:r>
    </w:p>
    <w:p w14:paraId="4A531712" w14:textId="77777777" w:rsidR="008E4735" w:rsidRDefault="008E4735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2"/>
        </w:rPr>
      </w:pPr>
    </w:p>
    <w:p w14:paraId="70A8EDD2" w14:textId="77777777" w:rsidR="008E4735" w:rsidRDefault="00974A33">
      <w:pPr>
        <w:pStyle w:val="ConsPlusNormal0"/>
        <w:widowControl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 w:val="22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14:paraId="1BB87ACA" w14:textId="77777777" w:rsidR="008E4735" w:rsidRDefault="008E4735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2"/>
        </w:rPr>
      </w:pPr>
    </w:p>
    <w:p w14:paraId="0F4B67A2" w14:textId="77777777" w:rsidR="008E4735" w:rsidRDefault="00974A33">
      <w:pPr>
        <w:pStyle w:val="ConsPlusNormal0"/>
        <w:widowControl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sz w:val="22"/>
        </w:rPr>
        <w:t>Рассмотрим характерные факторы, неблагоприятно влияющие на окружающую среду и здоровье.</w:t>
      </w:r>
    </w:p>
    <w:p w14:paraId="5AD379EE" w14:textId="77777777" w:rsidR="008E4735" w:rsidRDefault="00974A33">
      <w:pPr>
        <w:pStyle w:val="ConsPlusNormal0"/>
        <w:widowControl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 w:val="22"/>
        </w:rPr>
        <w:t>Загрязнение атмосферы.</w:t>
      </w:r>
      <w:r>
        <w:rPr>
          <w:rFonts w:ascii="Times New Roman" w:hAnsi="Times New Roman" w:cs="Times New Roman"/>
          <w:sz w:val="22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>
        <w:rPr>
          <w:rFonts w:ascii="Times New Roman" w:hAnsi="Times New Roman" w:cs="Times New Roman"/>
          <w:sz w:val="22"/>
        </w:rPr>
        <w:t>распираторным</w:t>
      </w:r>
      <w:proofErr w:type="spellEnd"/>
      <w:r>
        <w:rPr>
          <w:rFonts w:ascii="Times New Roman" w:hAnsi="Times New Roman" w:cs="Times New Roman"/>
          <w:sz w:val="22"/>
        </w:rPr>
        <w:t xml:space="preserve"> аллергическим заболеваниям.</w:t>
      </w:r>
    </w:p>
    <w:p w14:paraId="7DF9959F" w14:textId="77777777" w:rsidR="008E4735" w:rsidRDefault="00974A33">
      <w:pPr>
        <w:pStyle w:val="ConsPlusNormal0"/>
        <w:widowControl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iCs/>
          <w:sz w:val="22"/>
        </w:rPr>
        <w:t>Воздействие шума.</w:t>
      </w:r>
      <w:r>
        <w:rPr>
          <w:rFonts w:ascii="Times New Roman" w:hAnsi="Times New Roman" w:cs="Times New Roman"/>
          <w:sz w:val="22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14:paraId="6AEDDFC2" w14:textId="77777777" w:rsidR="008E4735" w:rsidRDefault="00974A33">
      <w:pPr>
        <w:pStyle w:val="ConsPlusNormal0"/>
        <w:widowControl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</w:rPr>
        <w:t>Учитывая сложившуюся планировочную структуру поселения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14:paraId="42ADFE00" w14:textId="77777777" w:rsidR="008E4735" w:rsidRDefault="00974A33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 w:val="22"/>
        </w:rPr>
        <w:t xml:space="preserve">2.11.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14:paraId="27F62ED4" w14:textId="77777777" w:rsidR="008E4735" w:rsidRDefault="00974A33">
      <w:pPr>
        <w:pStyle w:val="ConsPlusNormal0"/>
        <w:widowControl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14:paraId="2A6F32EA" w14:textId="77777777" w:rsidR="008E4735" w:rsidRDefault="00974A33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2"/>
        </w:rPr>
        <w:t>2.12 Прогноз развития транспортной инфраструктуры по видам транспорта.</w:t>
      </w:r>
    </w:p>
    <w:p w14:paraId="070101D2" w14:textId="77777777" w:rsidR="008E4735" w:rsidRDefault="00974A33">
      <w:pPr>
        <w:pStyle w:val="ConsPlusNormal0"/>
        <w:widowControl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14:paraId="4CAF7B5A" w14:textId="77777777" w:rsidR="008E4735" w:rsidRDefault="00974A33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2"/>
        </w:rPr>
        <w:t>2.13 Прогноз уровня автомобилизации, параметров дорожного движения.</w:t>
      </w:r>
    </w:p>
    <w:p w14:paraId="031C1007" w14:textId="77777777" w:rsidR="008E4735" w:rsidRDefault="00974A33">
      <w:pPr>
        <w:pStyle w:val="ConsPlusNormal0"/>
        <w:widowControl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14:paraId="669F9855" w14:textId="77777777" w:rsidR="008E4735" w:rsidRDefault="008E4735">
      <w:pPr>
        <w:pStyle w:val="ConsPlusNormal0"/>
        <w:ind w:firstLine="0"/>
        <w:outlineLvl w:val="1"/>
        <w:rPr>
          <w:b/>
          <w:sz w:val="22"/>
        </w:rPr>
      </w:pPr>
    </w:p>
    <w:p w14:paraId="13A3F323" w14:textId="77777777" w:rsidR="00E37464" w:rsidRDefault="00E37464">
      <w:pPr>
        <w:pStyle w:val="ConsPlusNormal0"/>
        <w:jc w:val="center"/>
        <w:outlineLvl w:val="1"/>
        <w:rPr>
          <w:rFonts w:ascii="Times New Roman" w:hAnsi="Times New Roman"/>
          <w:b/>
          <w:sz w:val="22"/>
        </w:rPr>
      </w:pPr>
    </w:p>
    <w:p w14:paraId="13B352AB" w14:textId="77777777" w:rsidR="00E37464" w:rsidRDefault="00E37464">
      <w:pPr>
        <w:pStyle w:val="ConsPlusNormal0"/>
        <w:jc w:val="center"/>
        <w:outlineLvl w:val="1"/>
        <w:rPr>
          <w:rFonts w:ascii="Times New Roman" w:hAnsi="Times New Roman"/>
          <w:b/>
          <w:sz w:val="22"/>
        </w:rPr>
      </w:pPr>
    </w:p>
    <w:p w14:paraId="61773280" w14:textId="77777777" w:rsidR="008E4735" w:rsidRPr="00D929E6" w:rsidRDefault="00974A33">
      <w:pPr>
        <w:pStyle w:val="ConsPlusNormal0"/>
        <w:jc w:val="center"/>
        <w:outlineLvl w:val="1"/>
        <w:rPr>
          <w:b/>
          <w:sz w:val="22"/>
        </w:rPr>
      </w:pPr>
      <w:r w:rsidRPr="00D929E6">
        <w:rPr>
          <w:rFonts w:ascii="Times New Roman" w:hAnsi="Times New Roman"/>
          <w:b/>
          <w:sz w:val="22"/>
        </w:rPr>
        <w:lastRenderedPageBreak/>
        <w:t>Раздел 3</w:t>
      </w:r>
    </w:p>
    <w:p w14:paraId="34D9442C" w14:textId="77777777" w:rsidR="008E4735" w:rsidRPr="00D929E6" w:rsidRDefault="00974A33">
      <w:pPr>
        <w:pStyle w:val="ConsPlusNormal0"/>
        <w:jc w:val="center"/>
        <w:outlineLvl w:val="1"/>
        <w:rPr>
          <w:b/>
          <w:sz w:val="22"/>
        </w:rPr>
      </w:pPr>
      <w:r w:rsidRPr="00D929E6">
        <w:rPr>
          <w:rFonts w:ascii="Times New Roman" w:hAnsi="Times New Roman"/>
          <w:b/>
          <w:sz w:val="22"/>
        </w:rPr>
        <w:t>«Цели, задачи и индикаторы (показатели) достижения целей и решения задач муниципальной программы"</w:t>
      </w:r>
    </w:p>
    <w:p w14:paraId="0E192680" w14:textId="77777777" w:rsidR="008E4735" w:rsidRPr="00D929E6" w:rsidRDefault="008E4735">
      <w:pPr>
        <w:pStyle w:val="ConsPlusNormal0"/>
        <w:ind w:firstLine="0"/>
        <w:outlineLvl w:val="1"/>
        <w:rPr>
          <w:rFonts w:ascii="Times New Roman" w:hAnsi="Times New Roman" w:cs="Times New Roman"/>
          <w:sz w:val="22"/>
        </w:rPr>
      </w:pPr>
    </w:p>
    <w:p w14:paraId="75E6C028" w14:textId="77777777" w:rsidR="008E4735" w:rsidRPr="00D929E6" w:rsidRDefault="00974A33">
      <w:pPr>
        <w:ind w:firstLine="567"/>
        <w:jc w:val="both"/>
        <w:rPr>
          <w:sz w:val="22"/>
          <w:szCs w:val="22"/>
        </w:rPr>
      </w:pPr>
      <w:r w:rsidRPr="00D929E6">
        <w:rPr>
          <w:sz w:val="22"/>
          <w:szCs w:val="22"/>
        </w:rPr>
        <w:t>В первую очередь</w:t>
      </w:r>
      <w:r w:rsidRPr="00D929E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29E6">
        <w:rPr>
          <w:rStyle w:val="apple-converted-space"/>
          <w:color w:val="000000"/>
          <w:sz w:val="22"/>
          <w:szCs w:val="22"/>
        </w:rPr>
        <w:t>для</w:t>
      </w:r>
      <w:r w:rsidRPr="00D929E6">
        <w:rPr>
          <w:rStyle w:val="apple-converted-space"/>
          <w:b/>
          <w:bCs/>
          <w:color w:val="000000"/>
          <w:sz w:val="22"/>
          <w:szCs w:val="22"/>
        </w:rPr>
        <w:t xml:space="preserve"> </w:t>
      </w:r>
      <w:r w:rsidRPr="00D929E6">
        <w:rPr>
          <w:sz w:val="22"/>
          <w:szCs w:val="22"/>
        </w:rPr>
        <w:t>существующих условий и перспектив развития и размещения транспортной инфраструктуры поселения предлагается:</w:t>
      </w:r>
    </w:p>
    <w:p w14:paraId="3066BF8F" w14:textId="77777777" w:rsidR="008E4735" w:rsidRPr="00D929E6" w:rsidRDefault="00974A33">
      <w:pPr>
        <w:jc w:val="both"/>
        <w:rPr>
          <w:sz w:val="22"/>
          <w:szCs w:val="22"/>
        </w:rPr>
      </w:pPr>
      <w:r w:rsidRPr="00D929E6">
        <w:rPr>
          <w:sz w:val="22"/>
          <w:szCs w:val="22"/>
        </w:rPr>
        <w:t>замена поврежденных и установка недостающих дорожных знаков, установка дорожных знаков индивидуального проектирования.</w:t>
      </w:r>
    </w:p>
    <w:p w14:paraId="70CFA2B1" w14:textId="77777777" w:rsidR="008E4735" w:rsidRPr="00D929E6" w:rsidRDefault="00974A33">
      <w:pPr>
        <w:jc w:val="both"/>
        <w:rPr>
          <w:sz w:val="22"/>
          <w:szCs w:val="22"/>
        </w:rPr>
      </w:pPr>
      <w:r w:rsidRPr="00D929E6">
        <w:rPr>
          <w:sz w:val="22"/>
          <w:szCs w:val="22"/>
        </w:rPr>
        <w:t>Реализация вышеуказанных мероприятий и принципов развития транспортной системы позволит обеспечить выполнение основных требований по приведению дорог в нормативное состояние. Приведение дорог в нормативное состояние имеет важное социально-экономическое и хозяйственное значение: возрастет безопасность движения автотранспорта, сократятся пробеги. Все это даст возможность снизить себестоимость перевозок грузов и пассажиров, обеспечить своевременное оказание медицинской помощи и проведение противопожарных мероприятий.</w:t>
      </w:r>
    </w:p>
    <w:p w14:paraId="12FA1B70" w14:textId="15A34FCD" w:rsidR="008E4735" w:rsidRPr="00D929E6" w:rsidRDefault="00974A33" w:rsidP="00D929E6">
      <w:pPr>
        <w:pStyle w:val="ConsPlusNormal0"/>
        <w:widowControl/>
        <w:ind w:firstLine="0"/>
        <w:rPr>
          <w:rFonts w:ascii="Times New Roman" w:hAnsi="Times New Roman" w:cs="Times New Roman"/>
          <w:sz w:val="22"/>
        </w:rPr>
      </w:pPr>
      <w:r w:rsidRPr="00D929E6">
        <w:rPr>
          <w:rFonts w:ascii="Times New Roman" w:hAnsi="Times New Roman" w:cs="Times New Roman"/>
          <w:sz w:val="22"/>
          <w:lang w:bidi="ru-RU"/>
        </w:rPr>
        <w:t>Срок реализации программы 2020-2025гг.</w:t>
      </w:r>
    </w:p>
    <w:p w14:paraId="1FFB4B64" w14:textId="77777777" w:rsidR="008E4735" w:rsidRDefault="008E4735">
      <w:pPr>
        <w:pStyle w:val="ConsPlusNormal0"/>
        <w:jc w:val="center"/>
        <w:rPr>
          <w:rFonts w:ascii="Times New Roman" w:hAnsi="Times New Roman" w:cs="Times New Roman"/>
          <w:b/>
          <w:sz w:val="22"/>
        </w:rPr>
      </w:pPr>
    </w:p>
    <w:p w14:paraId="0687FB8C" w14:textId="77777777" w:rsidR="008E4735" w:rsidRDefault="00974A3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2"/>
        </w:rPr>
        <w:t>СВЕДЕНИЯ</w:t>
      </w:r>
    </w:p>
    <w:p w14:paraId="29C9D086" w14:textId="77777777" w:rsidR="008E4735" w:rsidRDefault="00974A3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2"/>
        </w:rPr>
        <w:t>ОБ ИНДИКАТОРАХ МУНИЦИПАЛЬНОЙ ПРОГРАММЫ</w:t>
      </w:r>
    </w:p>
    <w:p w14:paraId="3E517407" w14:textId="77777777" w:rsidR="008E4735" w:rsidRDefault="00974A3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2"/>
        </w:rPr>
        <w:t>(ПОКАЗАТЕЛЯХ ПОДПРОГРАММЫ) И ИХ ЗНАЧЕНИЯ</w:t>
      </w:r>
    </w:p>
    <w:p w14:paraId="55DD1818" w14:textId="77777777" w:rsidR="00183DF9" w:rsidRDefault="00974A33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"КОМПЛЕКСНОГО РАЗВИТИЯ СИСТЕМ ТРАНСПОРТНОЙ   ИНФРАСТРУКТУРЫ </w:t>
      </w:r>
    </w:p>
    <w:p w14:paraId="1DF22B9C" w14:textId="77777777" w:rsidR="00183DF9" w:rsidRDefault="00183DF9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14:paraId="6E7FBFCF" w14:textId="77777777" w:rsidR="008E4735" w:rsidRDefault="00974A33">
      <w:pPr>
        <w:widowControl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СЕЛЬСКОГО ПОСЕЛЕНИЯ «СЕЛО БОРИЩЕВО»</w:t>
      </w:r>
    </w:p>
    <w:p w14:paraId="35EE549F" w14:textId="77777777" w:rsidR="008E4735" w:rsidRDefault="008E4735">
      <w:pPr>
        <w:pStyle w:val="ConsPlusNormal0"/>
        <w:jc w:val="center"/>
        <w:rPr>
          <w:rFonts w:ascii="Times New Roman" w:hAnsi="Times New Roman" w:cs="Times New Roman"/>
          <w:sz w:val="22"/>
        </w:rPr>
      </w:pPr>
    </w:p>
    <w:tbl>
      <w:tblPr>
        <w:tblW w:w="90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"/>
        <w:gridCol w:w="1742"/>
        <w:gridCol w:w="567"/>
        <w:gridCol w:w="1638"/>
        <w:gridCol w:w="1465"/>
        <w:gridCol w:w="575"/>
        <w:gridCol w:w="537"/>
        <w:gridCol w:w="539"/>
        <w:gridCol w:w="539"/>
        <w:gridCol w:w="539"/>
        <w:gridCol w:w="509"/>
      </w:tblGrid>
      <w:tr w:rsidR="008E4735" w14:paraId="7123077F" w14:textId="77777777"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3312B4F" w14:textId="77777777" w:rsidR="008E4735" w:rsidRDefault="008E473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73D7B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DDE71FA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9C73294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9EC186D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14:paraId="5172046F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63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E20F350" w14:textId="77777777" w:rsidR="008E4735" w:rsidRDefault="00974A3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 годам</w:t>
            </w:r>
          </w:p>
        </w:tc>
      </w:tr>
      <w:tr w:rsidR="008E4735" w14:paraId="1B3ED54F" w14:textId="77777777"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7E37F42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D95E504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A7F7C5C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7D287DA" w14:textId="77777777" w:rsidR="008E4735" w:rsidRDefault="00974A33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2B27309" w14:textId="77777777" w:rsidR="008E4735" w:rsidRDefault="00974A33" w:rsidP="00F65F0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разработки муниципальной программы</w:t>
            </w:r>
          </w:p>
          <w:p w14:paraId="22F40CFE" w14:textId="77777777" w:rsidR="00F65F0E" w:rsidRDefault="00F65F0E" w:rsidP="00F65F0E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34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7A33542" w14:textId="77777777" w:rsidR="008E4735" w:rsidRDefault="00974A33">
            <w:pPr>
              <w:pStyle w:val="ConsPlusNormal0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8E4735" w14:paraId="02042E4E" w14:textId="77777777"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489F13E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AF8C48B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498ED5A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9D65BE7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F908E52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7B0E517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78515C39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44BF1BD" w14:textId="77777777" w:rsidR="001F0A1B" w:rsidRDefault="00974A3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5085C364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6A5A41A" w14:textId="77777777" w:rsidR="001F0A1B" w:rsidRDefault="00974A3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0B954BF2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98F35DD" w14:textId="77777777" w:rsidR="001F0A1B" w:rsidRDefault="00974A3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06124CE9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71D303C" w14:textId="77777777" w:rsidR="001F0A1B" w:rsidRDefault="00974A3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05D01A02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B8278A6" w14:textId="77777777" w:rsidR="008E4735" w:rsidRDefault="00974A33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775B3B70" w14:textId="77777777" w:rsidR="008E4735" w:rsidRDefault="00974A33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E4735" w14:paraId="0C51B0C3" w14:textId="77777777">
        <w:tc>
          <w:tcPr>
            <w:tcW w:w="906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5710820" w14:textId="77777777" w:rsidR="008E4735" w:rsidRDefault="00974A3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</w:p>
        </w:tc>
      </w:tr>
      <w:tr w:rsidR="008E4735" w14:paraId="38757C57" w14:textId="7777777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4F6DA12" w14:textId="77777777" w:rsidR="008E4735" w:rsidRDefault="00974A3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D18A4F9" w14:textId="77777777" w:rsidR="008E4735" w:rsidRDefault="00974A33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57DECC1" w14:textId="77777777" w:rsidR="008E4735" w:rsidRDefault="00974A33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AF06B2D" w14:textId="77777777" w:rsidR="008E4735" w:rsidRDefault="001F0A1B">
            <w:pPr>
              <w:pStyle w:val="ConsPlusNormal0"/>
              <w:rPr>
                <w:sz w:val="20"/>
                <w:szCs w:val="20"/>
              </w:rPr>
            </w:pPr>
            <w:r w:rsidRPr="001F0A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44C66A1" w14:textId="77777777" w:rsidR="008E4735" w:rsidRDefault="001F0A1B">
            <w:pPr>
              <w:pStyle w:val="ConsPlusNormal0"/>
              <w:rPr>
                <w:sz w:val="20"/>
                <w:szCs w:val="20"/>
              </w:rPr>
            </w:pPr>
            <w:r w:rsidRPr="001F0A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209FAB0" w14:textId="77777777" w:rsidR="008E4735" w:rsidRDefault="001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3E327BB" w14:textId="77777777" w:rsidR="008E4735" w:rsidRDefault="001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C77D2BA" w14:textId="77777777" w:rsidR="008E4735" w:rsidRDefault="001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BDC0056" w14:textId="77777777" w:rsidR="008E4735" w:rsidRDefault="001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205CA1F" w14:textId="77777777" w:rsidR="008E4735" w:rsidRDefault="001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327C9CC" w14:textId="77777777" w:rsidR="008E4735" w:rsidRDefault="001F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E4735" w14:paraId="2850C4B9" w14:textId="7777777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E2FD84C" w14:textId="77777777" w:rsidR="008E4735" w:rsidRDefault="00974A3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C89820C" w14:textId="77777777" w:rsidR="008E4735" w:rsidRDefault="00974A33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автомобильных дорог общего пользования местного значения, введенных в эксплуатацию после строительства и реконструкции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24EE72B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8072A2C" w14:textId="77777777" w:rsidR="008E4735" w:rsidRDefault="00974A33">
            <w:pPr>
              <w:pStyle w:val="ConsPlusNormal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5E9B3BF" w14:textId="77777777" w:rsidR="008E4735" w:rsidRDefault="00974A33">
            <w:pPr>
              <w:pStyle w:val="ConsPlusNormal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1A19775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F3C1AA7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FD74685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0B93717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C835C97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683C607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01B934AD" w14:textId="6BA17F3B" w:rsidR="008E4735" w:rsidRPr="00D929E6" w:rsidRDefault="00974A33" w:rsidP="00D929E6">
      <w:pPr>
        <w:pStyle w:val="ConsPlusNormal0"/>
        <w:spacing w:before="220"/>
        <w:ind w:firstLine="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</w:t>
      </w:r>
    </w:p>
    <w:p w14:paraId="39267723" w14:textId="77777777" w:rsidR="008E4735" w:rsidRDefault="00974A33">
      <w:pPr>
        <w:pStyle w:val="ConsPlusNormal0"/>
        <w:jc w:val="center"/>
        <w:outlineLvl w:val="1"/>
        <w:rPr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РАЗДЕЛ 4</w:t>
      </w:r>
    </w:p>
    <w:p w14:paraId="13B54C97" w14:textId="77777777" w:rsidR="008E4735" w:rsidRDefault="00974A33">
      <w:pPr>
        <w:pStyle w:val="ConsPlusNormal0"/>
        <w:jc w:val="center"/>
        <w:outlineLvl w:val="1"/>
        <w:rPr>
          <w:sz w:val="22"/>
        </w:rPr>
      </w:pPr>
      <w:r>
        <w:rPr>
          <w:rFonts w:ascii="Times New Roman" w:hAnsi="Times New Roman" w:cs="Times New Roman"/>
          <w:b/>
          <w:sz w:val="22"/>
        </w:rPr>
        <w:t>ОБЪЕМ ФИНАНСОВЫХ РЕСУРСОВ, НЕОБХОДИМЫХ ДЛЯ РЕАЛИЗАЦИИ МУНИЦИПАЛЬНОЙ ПРОГРАММЫ*</w:t>
      </w:r>
    </w:p>
    <w:p w14:paraId="2D48034A" w14:textId="77777777" w:rsidR="008E4735" w:rsidRDefault="008E4735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14:paraId="3EB2FDD5" w14:textId="77777777" w:rsidR="008E4735" w:rsidRDefault="00974A33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ПЕРЕЧЕНЬ МЕРОПРИЯТИЙ МУНИЦИПАЛЬНОЙ ПРОГРАММЫ</w:t>
      </w:r>
    </w:p>
    <w:p w14:paraId="73C0A6F2" w14:textId="77777777" w:rsidR="008E4735" w:rsidRDefault="00974A3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</w:rPr>
        <w:t>«КОМПЛЕКСНОГО РАЗВИТИЯ СИСТЕМ ТРАНСПОРТНОЙ</w:t>
      </w:r>
    </w:p>
    <w:p w14:paraId="40D1988F" w14:textId="7546F5CE" w:rsidR="00CA2732" w:rsidRDefault="00974A33" w:rsidP="00CA2732">
      <w:pPr>
        <w:widowControl w:val="0"/>
        <w:jc w:val="center"/>
        <w:rPr>
          <w:b/>
          <w:sz w:val="22"/>
          <w:szCs w:val="22"/>
        </w:rPr>
      </w:pPr>
      <w:r w:rsidRPr="00CA2732">
        <w:rPr>
          <w:b/>
          <w:sz w:val="22"/>
        </w:rPr>
        <w:t>ИНФРАСТРУКТУРЫ</w:t>
      </w:r>
      <w:r>
        <w:rPr>
          <w:sz w:val="22"/>
        </w:rPr>
        <w:t xml:space="preserve"> </w:t>
      </w:r>
      <w:r w:rsidR="00CA2732">
        <w:rPr>
          <w:b/>
          <w:sz w:val="22"/>
          <w:szCs w:val="22"/>
        </w:rPr>
        <w:t xml:space="preserve">МУНИЦИПАЛЬНОГО ОБРАЗОВАНИЯ </w:t>
      </w:r>
    </w:p>
    <w:p w14:paraId="43D68F86" w14:textId="77777777" w:rsidR="008E4735" w:rsidRDefault="00974A33">
      <w:pPr>
        <w:pStyle w:val="ConsPlusTitle0"/>
        <w:jc w:val="center"/>
        <w:rPr>
          <w:szCs w:val="24"/>
        </w:rPr>
      </w:pPr>
      <w:r>
        <w:rPr>
          <w:rFonts w:ascii="Times New Roman" w:hAnsi="Times New Roman" w:cs="Times New Roman"/>
          <w:sz w:val="22"/>
        </w:rPr>
        <w:t xml:space="preserve">СЕЛЬСКОГО ПОСЕЛЕНИЯ «СЕЛО БОРИЩЕВО» </w:t>
      </w:r>
    </w:p>
    <w:p w14:paraId="194CDEE6" w14:textId="77777777" w:rsidR="008E4735" w:rsidRDefault="008E4735">
      <w:pPr>
        <w:pStyle w:val="ConsPlusTitle0"/>
        <w:jc w:val="center"/>
        <w:rPr>
          <w:szCs w:val="24"/>
        </w:rPr>
      </w:pPr>
    </w:p>
    <w:p w14:paraId="350FE184" w14:textId="77777777" w:rsidR="008E4735" w:rsidRPr="00974A33" w:rsidRDefault="008E4735">
      <w:pPr>
        <w:rPr>
          <w:sz w:val="22"/>
          <w:szCs w:val="22"/>
        </w:rPr>
      </w:pPr>
    </w:p>
    <w:tbl>
      <w:tblPr>
        <w:tblW w:w="95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49"/>
        <w:gridCol w:w="1463"/>
        <w:gridCol w:w="691"/>
        <w:gridCol w:w="1843"/>
        <w:gridCol w:w="1760"/>
        <w:gridCol w:w="870"/>
        <w:gridCol w:w="430"/>
        <w:gridCol w:w="430"/>
        <w:gridCol w:w="430"/>
        <w:gridCol w:w="430"/>
        <w:gridCol w:w="430"/>
        <w:gridCol w:w="430"/>
      </w:tblGrid>
      <w:tr w:rsidR="00CA2732" w14:paraId="756A59E9" w14:textId="77777777" w:rsidTr="000F2515">
        <w:trPr>
          <w:trHeight w:val="230"/>
        </w:trPr>
        <w:tc>
          <w:tcPr>
            <w:tcW w:w="3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4B5520" w14:textId="77777777" w:rsidR="008E4735" w:rsidRDefault="008E4735">
            <w:pPr>
              <w:ind w:left="-57" w:right="-57"/>
              <w:rPr>
                <w:sz w:val="20"/>
                <w:szCs w:val="20"/>
              </w:rPr>
            </w:pPr>
          </w:p>
          <w:p w14:paraId="0E0D941B" w14:textId="77777777" w:rsidR="008E4735" w:rsidRDefault="00974A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39F77D5E" w14:textId="77777777" w:rsidR="008E4735" w:rsidRDefault="00974A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  <w:p w14:paraId="66914368" w14:textId="77777777" w:rsidR="008E4735" w:rsidRDefault="008E4735">
            <w:pPr>
              <w:ind w:left="-57" w:right="-57"/>
              <w:rPr>
                <w:sz w:val="20"/>
                <w:szCs w:val="20"/>
              </w:rPr>
            </w:pPr>
          </w:p>
          <w:p w14:paraId="6DD3D8D3" w14:textId="77777777" w:rsidR="008E4735" w:rsidRDefault="008E4735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321401" w14:textId="77777777" w:rsidR="008E4735" w:rsidRDefault="008E4735">
            <w:pPr>
              <w:ind w:left="-57" w:right="-57"/>
              <w:rPr>
                <w:sz w:val="20"/>
                <w:szCs w:val="20"/>
              </w:rPr>
            </w:pPr>
          </w:p>
          <w:p w14:paraId="63366638" w14:textId="77777777" w:rsidR="008E4735" w:rsidRDefault="00974A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FC55ED" w14:textId="77777777" w:rsidR="008E4735" w:rsidRDefault="008E4735">
            <w:pPr>
              <w:ind w:left="-57" w:right="-57"/>
              <w:rPr>
                <w:sz w:val="20"/>
                <w:szCs w:val="20"/>
              </w:rPr>
            </w:pPr>
          </w:p>
          <w:p w14:paraId="437927EF" w14:textId="77777777" w:rsidR="008E4735" w:rsidRDefault="00974A33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9FDD691" w14:textId="77777777" w:rsidR="008E4735" w:rsidRDefault="008E4735">
            <w:pPr>
              <w:ind w:left="-57" w:right="-57"/>
              <w:rPr>
                <w:sz w:val="20"/>
                <w:szCs w:val="20"/>
              </w:rPr>
            </w:pPr>
          </w:p>
          <w:p w14:paraId="3A1D2AE1" w14:textId="77777777" w:rsidR="008E4735" w:rsidRDefault="00974A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программы</w:t>
            </w:r>
          </w:p>
          <w:p w14:paraId="0C02C80B" w14:textId="77777777" w:rsidR="008E4735" w:rsidRDefault="008E4735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1C0FA5A" w14:textId="77777777" w:rsidR="008E4735" w:rsidRDefault="008E4735">
            <w:pPr>
              <w:ind w:left="-57" w:right="-57"/>
              <w:rPr>
                <w:sz w:val="20"/>
                <w:szCs w:val="20"/>
              </w:rPr>
            </w:pPr>
          </w:p>
          <w:p w14:paraId="43513CEA" w14:textId="77777777" w:rsidR="008E4735" w:rsidRDefault="00974A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E9ABE44" w14:textId="77777777" w:rsidR="008E4735" w:rsidRDefault="00974A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расходов, всего</w:t>
            </w:r>
          </w:p>
          <w:p w14:paraId="318207B4" w14:textId="77777777" w:rsidR="008E4735" w:rsidRDefault="00974A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</w:t>
            </w:r>
          </w:p>
        </w:tc>
        <w:tc>
          <w:tcPr>
            <w:tcW w:w="25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E456D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годам реализации программы (тыс.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F2515" w14:paraId="09D96C8D" w14:textId="77777777" w:rsidTr="00095993">
        <w:trPr>
          <w:cantSplit/>
          <w:trHeight w:val="1134"/>
        </w:trPr>
        <w:tc>
          <w:tcPr>
            <w:tcW w:w="3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C082E64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0E877CA" w14:textId="77777777" w:rsidR="008E4735" w:rsidRDefault="008E473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1484278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2AD760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295594B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8F3670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14:paraId="2F283644" w14:textId="77777777" w:rsidR="008E4735" w:rsidRPr="00095993" w:rsidRDefault="00974A33" w:rsidP="00095993">
            <w:pPr>
              <w:ind w:left="-113" w:right="-57"/>
              <w:jc w:val="center"/>
              <w:rPr>
                <w:sz w:val="16"/>
                <w:szCs w:val="16"/>
              </w:rPr>
            </w:pPr>
            <w:r w:rsidRPr="00095993">
              <w:rPr>
                <w:sz w:val="16"/>
                <w:szCs w:val="16"/>
              </w:rPr>
              <w:t>2020 год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14:paraId="34B69570" w14:textId="77777777" w:rsidR="008E4735" w:rsidRPr="00095993" w:rsidRDefault="00974A33" w:rsidP="00095993">
            <w:pPr>
              <w:ind w:left="-113" w:right="-57"/>
              <w:jc w:val="center"/>
              <w:rPr>
                <w:sz w:val="16"/>
                <w:szCs w:val="16"/>
              </w:rPr>
            </w:pPr>
            <w:r w:rsidRPr="00095993">
              <w:rPr>
                <w:sz w:val="16"/>
                <w:szCs w:val="16"/>
              </w:rPr>
              <w:t>2021 год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14:paraId="5B8FAF25" w14:textId="77777777" w:rsidR="008E4735" w:rsidRPr="00095993" w:rsidRDefault="00974A33" w:rsidP="00095993">
            <w:pPr>
              <w:ind w:left="-113" w:right="-57"/>
              <w:jc w:val="center"/>
              <w:rPr>
                <w:sz w:val="16"/>
                <w:szCs w:val="16"/>
              </w:rPr>
            </w:pPr>
            <w:r w:rsidRPr="00095993">
              <w:rPr>
                <w:sz w:val="16"/>
                <w:szCs w:val="16"/>
              </w:rPr>
              <w:t>2022 год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14:paraId="323F06E5" w14:textId="77777777" w:rsidR="008E4735" w:rsidRPr="00095993" w:rsidRDefault="00974A33" w:rsidP="00095993">
            <w:pPr>
              <w:ind w:left="-113" w:right="-57"/>
              <w:jc w:val="center"/>
              <w:rPr>
                <w:sz w:val="16"/>
                <w:szCs w:val="16"/>
              </w:rPr>
            </w:pPr>
            <w:r w:rsidRPr="00095993">
              <w:rPr>
                <w:sz w:val="16"/>
                <w:szCs w:val="16"/>
              </w:rPr>
              <w:t>2023 год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14:paraId="36F83A9C" w14:textId="77777777" w:rsidR="008E4735" w:rsidRPr="00095993" w:rsidRDefault="00974A33" w:rsidP="00095993">
            <w:pPr>
              <w:ind w:left="-113" w:right="-57"/>
              <w:jc w:val="center"/>
              <w:rPr>
                <w:sz w:val="16"/>
                <w:szCs w:val="16"/>
              </w:rPr>
            </w:pPr>
            <w:r w:rsidRPr="00095993">
              <w:rPr>
                <w:sz w:val="16"/>
                <w:szCs w:val="16"/>
              </w:rPr>
              <w:t>2024</w:t>
            </w:r>
            <w:r w:rsidR="00095993">
              <w:rPr>
                <w:sz w:val="16"/>
                <w:szCs w:val="16"/>
              </w:rPr>
              <w:t xml:space="preserve"> </w:t>
            </w:r>
            <w:r w:rsidRPr="00095993">
              <w:rPr>
                <w:sz w:val="16"/>
                <w:szCs w:val="16"/>
              </w:rPr>
              <w:t>год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14:paraId="6BED4E15" w14:textId="77777777" w:rsidR="008E4735" w:rsidRPr="00095993" w:rsidRDefault="00974A33" w:rsidP="00095993">
            <w:pPr>
              <w:ind w:left="-113" w:right="-57"/>
              <w:jc w:val="center"/>
              <w:rPr>
                <w:sz w:val="16"/>
                <w:szCs w:val="16"/>
              </w:rPr>
            </w:pPr>
            <w:r w:rsidRPr="00095993">
              <w:rPr>
                <w:sz w:val="16"/>
                <w:szCs w:val="16"/>
              </w:rPr>
              <w:t>2025 год</w:t>
            </w:r>
          </w:p>
        </w:tc>
      </w:tr>
      <w:tr w:rsidR="000F2515" w14:paraId="5C70225D" w14:textId="77777777" w:rsidTr="000F2515">
        <w:trPr>
          <w:cantSplit/>
          <w:trHeight w:val="1134"/>
        </w:trPr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5260681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E7063FD" w14:textId="4317956D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полномочий района по дорожной деятельности в отношении автомобильных дорог местного значения</w:t>
            </w:r>
          </w:p>
          <w:p w14:paraId="4ED48649" w14:textId="59BEF957" w:rsidR="00D929E6" w:rsidRDefault="00D929E6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A308F70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FB8B43" w14:textId="77777777" w:rsidR="008E4735" w:rsidRDefault="000F2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 «Перемышльский район»;</w:t>
            </w:r>
          </w:p>
          <w:p w14:paraId="241A5F6F" w14:textId="77777777" w:rsidR="000F2515" w:rsidRDefault="000F2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СП.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2CBF3DA" w14:textId="77777777" w:rsidR="008E4735" w:rsidRDefault="00974A33" w:rsidP="00CA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CA2732">
              <w:rPr>
                <w:sz w:val="20"/>
                <w:szCs w:val="20"/>
              </w:rPr>
              <w:t>МР «Перемышльский район»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556B376" w14:textId="261E68E3" w:rsidR="008E4735" w:rsidRDefault="00854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7C51">
              <w:rPr>
                <w:sz w:val="20"/>
                <w:szCs w:val="20"/>
              </w:rPr>
              <w:t>1</w:t>
            </w:r>
            <w:r w:rsidR="00446B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="00CA27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14:paraId="6A2F715C" w14:textId="2DE19D61" w:rsidR="008E4735" w:rsidRDefault="00854BF4" w:rsidP="00CA2732">
            <w:pPr>
              <w:ind w:left="113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="00974A33">
              <w:rPr>
                <w:sz w:val="20"/>
                <w:szCs w:val="20"/>
              </w:rPr>
              <w:t>,5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</w:tcPr>
          <w:p w14:paraId="391CB8CE" w14:textId="1265F709" w:rsidR="008E4735" w:rsidRDefault="006A0FBA" w:rsidP="00CA273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304,5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</w:tcPr>
          <w:p w14:paraId="1DEA7D45" w14:textId="77777777" w:rsidR="008E4735" w:rsidRDefault="00974A33" w:rsidP="00CA273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</w:tcPr>
          <w:p w14:paraId="47D49004" w14:textId="77777777" w:rsidR="008E4735" w:rsidRDefault="00CA2732" w:rsidP="00CA273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</w:tcPr>
          <w:p w14:paraId="40A5BC06" w14:textId="77777777" w:rsidR="008E4735" w:rsidRDefault="00CA2732" w:rsidP="00CA273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</w:tcPr>
          <w:p w14:paraId="312B1277" w14:textId="77777777" w:rsidR="008E4735" w:rsidRDefault="00CA2732" w:rsidP="00CA273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</w:tr>
    </w:tbl>
    <w:p w14:paraId="54E34065" w14:textId="77777777" w:rsidR="008E4735" w:rsidRDefault="00974A33">
      <w:pPr>
        <w:widowControl w:val="0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Примечание: * Объемы финансирования Программы и мероприятия по годам подлежат уточнению при формировании бюджета муниципального образования на соответствующий финансовый год и плановый период»</w:t>
      </w:r>
    </w:p>
    <w:p w14:paraId="2D2A5123" w14:textId="77777777" w:rsidR="008E4735" w:rsidRPr="00974A33" w:rsidRDefault="008E4735">
      <w:pPr>
        <w:widowControl w:val="0"/>
        <w:jc w:val="both"/>
        <w:outlineLvl w:val="1"/>
        <w:rPr>
          <w:sz w:val="18"/>
          <w:szCs w:val="18"/>
        </w:rPr>
      </w:pPr>
    </w:p>
    <w:p w14:paraId="4B777B83" w14:textId="77777777" w:rsidR="008E4735" w:rsidRDefault="008E4735">
      <w:pPr>
        <w:widowControl w:val="0"/>
        <w:jc w:val="both"/>
        <w:outlineLvl w:val="1"/>
        <w:rPr>
          <w:sz w:val="22"/>
          <w:szCs w:val="22"/>
        </w:rPr>
      </w:pPr>
    </w:p>
    <w:p w14:paraId="41CA3B96" w14:textId="77777777" w:rsidR="008E4735" w:rsidRDefault="008E4735">
      <w:pPr>
        <w:pStyle w:val="ConsPlusNormal0"/>
        <w:outlineLvl w:val="0"/>
        <w:rPr>
          <w:rFonts w:ascii="Times New Roman" w:hAnsi="Times New Roman" w:cs="Times New Roman"/>
          <w:sz w:val="22"/>
          <w:lang w:eastAsia="en-US"/>
        </w:rPr>
      </w:pPr>
    </w:p>
    <w:p w14:paraId="065CD205" w14:textId="77777777" w:rsidR="008E4735" w:rsidRDefault="008E4735">
      <w:pPr>
        <w:pStyle w:val="ConsPlusNormal0"/>
        <w:ind w:firstLine="0"/>
        <w:jc w:val="right"/>
        <w:rPr>
          <w:sz w:val="22"/>
        </w:rPr>
      </w:pPr>
    </w:p>
    <w:sectPr w:rsidR="008E4735" w:rsidSect="00DB326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4568"/>
    <w:multiLevelType w:val="multilevel"/>
    <w:tmpl w:val="EC92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1762916"/>
    <w:multiLevelType w:val="multilevel"/>
    <w:tmpl w:val="D3D89E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0A1B93"/>
    <w:multiLevelType w:val="multilevel"/>
    <w:tmpl w:val="301273F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735"/>
    <w:rsid w:val="00095993"/>
    <w:rsid w:val="000A70A0"/>
    <w:rsid w:val="000F2515"/>
    <w:rsid w:val="00183DF9"/>
    <w:rsid w:val="001F0A1B"/>
    <w:rsid w:val="00207C51"/>
    <w:rsid w:val="00260ABE"/>
    <w:rsid w:val="002C0B78"/>
    <w:rsid w:val="002C3653"/>
    <w:rsid w:val="00446B7A"/>
    <w:rsid w:val="005A5C7D"/>
    <w:rsid w:val="00606FF2"/>
    <w:rsid w:val="006A0FBA"/>
    <w:rsid w:val="007D4B7E"/>
    <w:rsid w:val="00825F1B"/>
    <w:rsid w:val="00854BF4"/>
    <w:rsid w:val="00891BC7"/>
    <w:rsid w:val="008E4735"/>
    <w:rsid w:val="00974A33"/>
    <w:rsid w:val="009D0117"/>
    <w:rsid w:val="00A37F84"/>
    <w:rsid w:val="00AE6292"/>
    <w:rsid w:val="00B727D4"/>
    <w:rsid w:val="00CA2732"/>
    <w:rsid w:val="00D929E6"/>
    <w:rsid w:val="00DB3265"/>
    <w:rsid w:val="00E22332"/>
    <w:rsid w:val="00E37464"/>
    <w:rsid w:val="00F30B56"/>
    <w:rsid w:val="00F6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BE2F"/>
  <w15:docId w15:val="{BB91AE4A-CF66-46F8-AC16-C73E02C8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3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F56A3A"/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qFormat/>
    <w:locked/>
    <w:rsid w:val="00F56A3A"/>
    <w:rPr>
      <w:rFonts w:ascii="Arial" w:hAnsi="Arial"/>
      <w:b/>
    </w:rPr>
  </w:style>
  <w:style w:type="character" w:customStyle="1" w:styleId="-">
    <w:name w:val="Интернет-ссылка"/>
    <w:basedOn w:val="a0"/>
    <w:semiHidden/>
    <w:unhideWhenUsed/>
    <w:rsid w:val="00F56A3A"/>
    <w:rPr>
      <w:rFonts w:ascii="Times New Roman" w:hAnsi="Times New Roman" w:cs="Times New Roman"/>
      <w:color w:val="000000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F56A3A"/>
  </w:style>
  <w:style w:type="character" w:styleId="a4">
    <w:name w:val="Strong"/>
    <w:basedOn w:val="a0"/>
    <w:uiPriority w:val="22"/>
    <w:qFormat/>
    <w:rsid w:val="00F56A3A"/>
    <w:rPr>
      <w:b/>
      <w:bCs/>
    </w:rPr>
  </w:style>
  <w:style w:type="character" w:customStyle="1" w:styleId="ListLabel1">
    <w:name w:val="ListLabel 1"/>
    <w:qFormat/>
    <w:rsid w:val="00DB3265"/>
    <w:rPr>
      <w:b/>
    </w:rPr>
  </w:style>
  <w:style w:type="character" w:customStyle="1" w:styleId="ListLabel2">
    <w:name w:val="ListLabel 2"/>
    <w:qFormat/>
    <w:rsid w:val="00DB3265"/>
    <w:rPr>
      <w:b/>
    </w:rPr>
  </w:style>
  <w:style w:type="character" w:customStyle="1" w:styleId="ListLabel3">
    <w:name w:val="ListLabel 3"/>
    <w:qFormat/>
    <w:rsid w:val="00DB3265"/>
    <w:rPr>
      <w:b/>
    </w:rPr>
  </w:style>
  <w:style w:type="character" w:customStyle="1" w:styleId="ListLabel4">
    <w:name w:val="ListLabel 4"/>
    <w:qFormat/>
    <w:rsid w:val="00DB3265"/>
    <w:rPr>
      <w:b/>
    </w:rPr>
  </w:style>
  <w:style w:type="character" w:customStyle="1" w:styleId="ListLabel5">
    <w:name w:val="ListLabel 5"/>
    <w:qFormat/>
    <w:rsid w:val="00DB3265"/>
    <w:rPr>
      <w:b/>
    </w:rPr>
  </w:style>
  <w:style w:type="character" w:customStyle="1" w:styleId="ListLabel6">
    <w:name w:val="ListLabel 6"/>
    <w:qFormat/>
    <w:rsid w:val="00DB3265"/>
    <w:rPr>
      <w:b/>
    </w:rPr>
  </w:style>
  <w:style w:type="character" w:customStyle="1" w:styleId="ListLabel7">
    <w:name w:val="ListLabel 7"/>
    <w:qFormat/>
    <w:rsid w:val="00DB3265"/>
    <w:rPr>
      <w:b/>
    </w:rPr>
  </w:style>
  <w:style w:type="character" w:customStyle="1" w:styleId="ListLabel8">
    <w:name w:val="ListLabel 8"/>
    <w:qFormat/>
    <w:rsid w:val="00DB3265"/>
    <w:rPr>
      <w:b/>
    </w:rPr>
  </w:style>
  <w:style w:type="character" w:customStyle="1" w:styleId="ListLabel9">
    <w:name w:val="ListLabel 9"/>
    <w:qFormat/>
    <w:rsid w:val="00DB3265"/>
    <w:rPr>
      <w:rFonts w:cs="Times New Roman"/>
      <w:b/>
    </w:rPr>
  </w:style>
  <w:style w:type="character" w:customStyle="1" w:styleId="ListLabel10">
    <w:name w:val="ListLabel 10"/>
    <w:qFormat/>
    <w:rsid w:val="00DB3265"/>
    <w:rPr>
      <w:rFonts w:cs="Times New Roman"/>
      <w:b/>
    </w:rPr>
  </w:style>
  <w:style w:type="character" w:customStyle="1" w:styleId="ListLabel11">
    <w:name w:val="ListLabel 11"/>
    <w:qFormat/>
    <w:rsid w:val="00DB3265"/>
    <w:rPr>
      <w:rFonts w:cs="Times New Roman"/>
      <w:b/>
    </w:rPr>
  </w:style>
  <w:style w:type="character" w:customStyle="1" w:styleId="ListLabel12">
    <w:name w:val="ListLabel 12"/>
    <w:qFormat/>
    <w:rsid w:val="00DB3265"/>
    <w:rPr>
      <w:rFonts w:cs="Times New Roman"/>
      <w:b/>
    </w:rPr>
  </w:style>
  <w:style w:type="character" w:customStyle="1" w:styleId="ListLabel13">
    <w:name w:val="ListLabel 13"/>
    <w:qFormat/>
    <w:rsid w:val="00DB3265"/>
    <w:rPr>
      <w:rFonts w:cs="Times New Roman"/>
      <w:b/>
    </w:rPr>
  </w:style>
  <w:style w:type="character" w:customStyle="1" w:styleId="ListLabel14">
    <w:name w:val="ListLabel 14"/>
    <w:qFormat/>
    <w:rsid w:val="00DB3265"/>
    <w:rPr>
      <w:rFonts w:cs="Times New Roman"/>
      <w:b/>
    </w:rPr>
  </w:style>
  <w:style w:type="character" w:customStyle="1" w:styleId="ListLabel15">
    <w:name w:val="ListLabel 15"/>
    <w:qFormat/>
    <w:rsid w:val="00DB3265"/>
    <w:rPr>
      <w:rFonts w:cs="Times New Roman"/>
      <w:b/>
    </w:rPr>
  </w:style>
  <w:style w:type="character" w:customStyle="1" w:styleId="ListLabel16">
    <w:name w:val="ListLabel 16"/>
    <w:qFormat/>
    <w:rsid w:val="00DB3265"/>
    <w:rPr>
      <w:rFonts w:cs="Times New Roman"/>
      <w:b/>
    </w:rPr>
  </w:style>
  <w:style w:type="character" w:customStyle="1" w:styleId="ListLabel17">
    <w:name w:val="ListLabel 17"/>
    <w:qFormat/>
    <w:rsid w:val="00DB3265"/>
    <w:rPr>
      <w:rFonts w:cs="Times New Roman"/>
      <w:b/>
    </w:rPr>
  </w:style>
  <w:style w:type="character" w:customStyle="1" w:styleId="a5">
    <w:name w:val="Символ нумерации"/>
    <w:qFormat/>
    <w:rsid w:val="00DB3265"/>
  </w:style>
  <w:style w:type="character" w:customStyle="1" w:styleId="a6">
    <w:name w:val="Маркеры списка"/>
    <w:qFormat/>
    <w:rsid w:val="00DB3265"/>
    <w:rPr>
      <w:rFonts w:ascii="OpenSymbol" w:eastAsia="OpenSymbol" w:hAnsi="OpenSymbol" w:cs="OpenSymbol"/>
    </w:rPr>
  </w:style>
  <w:style w:type="character" w:customStyle="1" w:styleId="ListLabel18">
    <w:name w:val="ListLabel 18"/>
    <w:qFormat/>
    <w:rsid w:val="00DB3265"/>
    <w:rPr>
      <w:rFonts w:cs="Times New Roman"/>
      <w:b/>
    </w:rPr>
  </w:style>
  <w:style w:type="character" w:customStyle="1" w:styleId="ListLabel19">
    <w:name w:val="ListLabel 19"/>
    <w:qFormat/>
    <w:rsid w:val="00DB3265"/>
    <w:rPr>
      <w:rFonts w:cs="Times New Roman"/>
      <w:b/>
    </w:rPr>
  </w:style>
  <w:style w:type="character" w:customStyle="1" w:styleId="ListLabel20">
    <w:name w:val="ListLabel 20"/>
    <w:qFormat/>
    <w:rsid w:val="00DB3265"/>
    <w:rPr>
      <w:rFonts w:cs="Times New Roman"/>
      <w:b/>
    </w:rPr>
  </w:style>
  <w:style w:type="character" w:customStyle="1" w:styleId="ListLabel21">
    <w:name w:val="ListLabel 21"/>
    <w:qFormat/>
    <w:rsid w:val="00DB3265"/>
    <w:rPr>
      <w:rFonts w:cs="Times New Roman"/>
      <w:b/>
    </w:rPr>
  </w:style>
  <w:style w:type="character" w:customStyle="1" w:styleId="ListLabel22">
    <w:name w:val="ListLabel 22"/>
    <w:qFormat/>
    <w:rsid w:val="00DB3265"/>
    <w:rPr>
      <w:rFonts w:cs="Times New Roman"/>
      <w:b/>
    </w:rPr>
  </w:style>
  <w:style w:type="character" w:customStyle="1" w:styleId="ListLabel23">
    <w:name w:val="ListLabel 23"/>
    <w:qFormat/>
    <w:rsid w:val="00DB3265"/>
    <w:rPr>
      <w:rFonts w:cs="Times New Roman"/>
      <w:b/>
    </w:rPr>
  </w:style>
  <w:style w:type="character" w:customStyle="1" w:styleId="ListLabel24">
    <w:name w:val="ListLabel 24"/>
    <w:qFormat/>
    <w:rsid w:val="00DB3265"/>
    <w:rPr>
      <w:rFonts w:cs="Times New Roman"/>
      <w:b/>
    </w:rPr>
  </w:style>
  <w:style w:type="character" w:customStyle="1" w:styleId="ListLabel25">
    <w:name w:val="ListLabel 25"/>
    <w:qFormat/>
    <w:rsid w:val="00DB3265"/>
    <w:rPr>
      <w:rFonts w:cs="Times New Roman"/>
      <w:b/>
    </w:rPr>
  </w:style>
  <w:style w:type="character" w:customStyle="1" w:styleId="ListLabel26">
    <w:name w:val="ListLabel 26"/>
    <w:qFormat/>
    <w:rsid w:val="00DB3265"/>
    <w:rPr>
      <w:rFonts w:cs="Times New Roman"/>
      <w:b/>
    </w:rPr>
  </w:style>
  <w:style w:type="character" w:customStyle="1" w:styleId="ListLabel27">
    <w:name w:val="ListLabel 27"/>
    <w:qFormat/>
    <w:rsid w:val="00DB3265"/>
    <w:rPr>
      <w:rFonts w:cs="Times New Roman"/>
      <w:b/>
    </w:rPr>
  </w:style>
  <w:style w:type="character" w:customStyle="1" w:styleId="ListLabel28">
    <w:name w:val="ListLabel 28"/>
    <w:qFormat/>
    <w:rsid w:val="00DB3265"/>
    <w:rPr>
      <w:rFonts w:cs="Times New Roman"/>
      <w:b/>
    </w:rPr>
  </w:style>
  <w:style w:type="character" w:customStyle="1" w:styleId="ListLabel29">
    <w:name w:val="ListLabel 29"/>
    <w:qFormat/>
    <w:rsid w:val="00DB3265"/>
    <w:rPr>
      <w:rFonts w:cs="Times New Roman"/>
      <w:b/>
    </w:rPr>
  </w:style>
  <w:style w:type="character" w:customStyle="1" w:styleId="ListLabel30">
    <w:name w:val="ListLabel 30"/>
    <w:qFormat/>
    <w:rsid w:val="00DB3265"/>
    <w:rPr>
      <w:rFonts w:cs="Times New Roman"/>
      <w:b/>
    </w:rPr>
  </w:style>
  <w:style w:type="character" w:customStyle="1" w:styleId="ListLabel31">
    <w:name w:val="ListLabel 31"/>
    <w:qFormat/>
    <w:rsid w:val="00DB3265"/>
    <w:rPr>
      <w:rFonts w:cs="Times New Roman"/>
      <w:b/>
    </w:rPr>
  </w:style>
  <w:style w:type="character" w:customStyle="1" w:styleId="ListLabel32">
    <w:name w:val="ListLabel 32"/>
    <w:qFormat/>
    <w:rsid w:val="00DB3265"/>
    <w:rPr>
      <w:rFonts w:cs="Times New Roman"/>
      <w:b/>
    </w:rPr>
  </w:style>
  <w:style w:type="character" w:customStyle="1" w:styleId="ListLabel33">
    <w:name w:val="ListLabel 33"/>
    <w:qFormat/>
    <w:rsid w:val="00DB3265"/>
    <w:rPr>
      <w:rFonts w:cs="Times New Roman"/>
      <w:b/>
    </w:rPr>
  </w:style>
  <w:style w:type="character" w:customStyle="1" w:styleId="ListLabel34">
    <w:name w:val="ListLabel 34"/>
    <w:qFormat/>
    <w:rsid w:val="00DB3265"/>
    <w:rPr>
      <w:rFonts w:cs="Times New Roman"/>
      <w:b/>
    </w:rPr>
  </w:style>
  <w:style w:type="character" w:customStyle="1" w:styleId="ListLabel35">
    <w:name w:val="ListLabel 35"/>
    <w:qFormat/>
    <w:rsid w:val="00DB3265"/>
    <w:rPr>
      <w:rFonts w:cs="Times New Roman"/>
      <w:b/>
    </w:rPr>
  </w:style>
  <w:style w:type="character" w:customStyle="1" w:styleId="ListLabel36">
    <w:name w:val="ListLabel 36"/>
    <w:qFormat/>
    <w:rsid w:val="00DB3265"/>
    <w:rPr>
      <w:rFonts w:cs="Times New Roman"/>
      <w:b/>
    </w:rPr>
  </w:style>
  <w:style w:type="character" w:customStyle="1" w:styleId="ListLabel37">
    <w:name w:val="ListLabel 37"/>
    <w:qFormat/>
    <w:rsid w:val="00DB3265"/>
    <w:rPr>
      <w:rFonts w:cs="Times New Roman"/>
      <w:b/>
    </w:rPr>
  </w:style>
  <w:style w:type="character" w:customStyle="1" w:styleId="ListLabel38">
    <w:name w:val="ListLabel 38"/>
    <w:qFormat/>
    <w:rsid w:val="00DB3265"/>
    <w:rPr>
      <w:rFonts w:cs="Times New Roman"/>
      <w:b/>
    </w:rPr>
  </w:style>
  <w:style w:type="character" w:customStyle="1" w:styleId="ListLabel39">
    <w:name w:val="ListLabel 39"/>
    <w:qFormat/>
    <w:rsid w:val="00DB3265"/>
    <w:rPr>
      <w:rFonts w:cs="Times New Roman"/>
      <w:b/>
    </w:rPr>
  </w:style>
  <w:style w:type="character" w:customStyle="1" w:styleId="ListLabel40">
    <w:name w:val="ListLabel 40"/>
    <w:qFormat/>
    <w:rsid w:val="00DB3265"/>
    <w:rPr>
      <w:rFonts w:cs="Times New Roman"/>
      <w:b/>
    </w:rPr>
  </w:style>
  <w:style w:type="character" w:customStyle="1" w:styleId="ListLabel41">
    <w:name w:val="ListLabel 41"/>
    <w:qFormat/>
    <w:rsid w:val="00DB3265"/>
    <w:rPr>
      <w:rFonts w:cs="Times New Roman"/>
      <w:b/>
    </w:rPr>
  </w:style>
  <w:style w:type="character" w:customStyle="1" w:styleId="ListLabel42">
    <w:name w:val="ListLabel 42"/>
    <w:qFormat/>
    <w:rsid w:val="00DB3265"/>
    <w:rPr>
      <w:rFonts w:cs="Times New Roman"/>
      <w:b/>
    </w:rPr>
  </w:style>
  <w:style w:type="character" w:customStyle="1" w:styleId="ListLabel43">
    <w:name w:val="ListLabel 43"/>
    <w:qFormat/>
    <w:rsid w:val="00DB3265"/>
    <w:rPr>
      <w:rFonts w:cs="Times New Roman"/>
      <w:b/>
    </w:rPr>
  </w:style>
  <w:style w:type="character" w:customStyle="1" w:styleId="ListLabel44">
    <w:name w:val="ListLabel 44"/>
    <w:qFormat/>
    <w:rsid w:val="00DB3265"/>
    <w:rPr>
      <w:rFonts w:cs="Times New Roman"/>
      <w:b/>
    </w:rPr>
  </w:style>
  <w:style w:type="paragraph" w:styleId="a7">
    <w:name w:val="Title"/>
    <w:basedOn w:val="a"/>
    <w:next w:val="a8"/>
    <w:qFormat/>
    <w:rsid w:val="00DB32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DB3265"/>
    <w:pPr>
      <w:spacing w:after="140" w:line="288" w:lineRule="auto"/>
    </w:pPr>
  </w:style>
  <w:style w:type="paragraph" w:styleId="a9">
    <w:name w:val="List"/>
    <w:basedOn w:val="a8"/>
    <w:rsid w:val="00DB3265"/>
    <w:rPr>
      <w:rFonts w:cs="Arial"/>
    </w:rPr>
  </w:style>
  <w:style w:type="paragraph" w:styleId="aa">
    <w:name w:val="caption"/>
    <w:basedOn w:val="a"/>
    <w:qFormat/>
    <w:rsid w:val="00DB3265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DB3265"/>
    <w:pPr>
      <w:suppressLineNumbers/>
    </w:pPr>
    <w:rPr>
      <w:rFonts w:cs="Arial"/>
    </w:rPr>
  </w:style>
  <w:style w:type="paragraph" w:customStyle="1" w:styleId="ConsPlusNormal0">
    <w:name w:val="ConsPlusNormal"/>
    <w:link w:val="ConsPlusNormal"/>
    <w:qFormat/>
    <w:rsid w:val="00F56A3A"/>
    <w:pPr>
      <w:widowControl w:val="0"/>
      <w:ind w:firstLine="720"/>
    </w:pPr>
    <w:rPr>
      <w:rFonts w:ascii="Arial" w:hAnsi="Arial"/>
      <w:color w:val="00000A"/>
      <w:sz w:val="24"/>
      <w:lang w:eastAsia="ru-RU"/>
    </w:rPr>
  </w:style>
  <w:style w:type="paragraph" w:customStyle="1" w:styleId="ConsPlusTitle0">
    <w:name w:val="ConsPlusTitle"/>
    <w:link w:val="ConsPlusTitle"/>
    <w:uiPriority w:val="99"/>
    <w:qFormat/>
    <w:rsid w:val="00F56A3A"/>
    <w:rPr>
      <w:rFonts w:ascii="Arial" w:hAnsi="Arial"/>
      <w:b/>
      <w:color w:val="00000A"/>
      <w:sz w:val="24"/>
    </w:rPr>
  </w:style>
  <w:style w:type="paragraph" w:styleId="ac">
    <w:name w:val="Normal (Web)"/>
    <w:basedOn w:val="a"/>
    <w:uiPriority w:val="99"/>
    <w:semiHidden/>
    <w:unhideWhenUsed/>
    <w:qFormat/>
    <w:rsid w:val="00F56A3A"/>
    <w:pPr>
      <w:spacing w:beforeAutospacing="1" w:afterAutospacing="1"/>
    </w:pPr>
  </w:style>
  <w:style w:type="paragraph" w:styleId="ad">
    <w:name w:val="footer"/>
    <w:basedOn w:val="a"/>
    <w:uiPriority w:val="99"/>
    <w:unhideWhenUsed/>
    <w:rsid w:val="00F56A3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F56A3A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qFormat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paragraph" w:styleId="af">
    <w:name w:val="No Spacing"/>
    <w:uiPriority w:val="1"/>
    <w:qFormat/>
    <w:rsid w:val="009A6136"/>
    <w:pPr>
      <w:jc w:val="center"/>
    </w:pPr>
    <w:rPr>
      <w:color w:val="00000A"/>
      <w:sz w:val="24"/>
    </w:rPr>
  </w:style>
  <w:style w:type="table" w:styleId="af0">
    <w:name w:val="Table Grid"/>
    <w:basedOn w:val="a1"/>
    <w:uiPriority w:val="59"/>
    <w:rsid w:val="00F5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54</cp:revision>
  <cp:lastPrinted>2019-12-03T11:29:00Z</cp:lastPrinted>
  <dcterms:created xsi:type="dcterms:W3CDTF">2020-01-15T12:58:00Z</dcterms:created>
  <dcterms:modified xsi:type="dcterms:W3CDTF">2022-01-11T10:58:00Z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