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3B" w:rsidRPr="00107CBC" w:rsidRDefault="0080483B" w:rsidP="0080483B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07CBC">
        <w:rPr>
          <w:rFonts w:ascii="Times New Roman" w:hAnsi="Times New Roman"/>
          <w:b/>
          <w:sz w:val="36"/>
          <w:szCs w:val="36"/>
          <w:lang w:val="ru-RU"/>
        </w:rPr>
        <w:t xml:space="preserve">СЕЛЬСКАЯ ДУМА </w:t>
      </w:r>
    </w:p>
    <w:p w:rsidR="0080483B" w:rsidRPr="00107CBC" w:rsidRDefault="0080483B" w:rsidP="0080483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483B" w:rsidRPr="00107CBC" w:rsidRDefault="0080483B" w:rsidP="0080483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Деревня Григоровское</w:t>
      </w:r>
      <w:r w:rsidRPr="00107CBC">
        <w:rPr>
          <w:rFonts w:ascii="Times New Roman" w:hAnsi="Times New Roman"/>
          <w:sz w:val="28"/>
          <w:szCs w:val="28"/>
          <w:lang w:val="ru-RU"/>
        </w:rPr>
        <w:t>»</w:t>
      </w:r>
    </w:p>
    <w:p w:rsidR="0080483B" w:rsidRPr="00107CBC" w:rsidRDefault="0080483B" w:rsidP="0080483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107CBC">
        <w:rPr>
          <w:rFonts w:ascii="Times New Roman" w:hAnsi="Times New Roman"/>
          <w:b/>
          <w:sz w:val="36"/>
          <w:szCs w:val="36"/>
          <w:lang w:val="ru-RU"/>
        </w:rPr>
        <w:t>РЕШЕНИЕ</w:t>
      </w:r>
    </w:p>
    <w:p w:rsidR="0080483B" w:rsidRPr="00107CBC" w:rsidRDefault="0080483B" w:rsidP="0080483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Григоровское</w:t>
      </w:r>
    </w:p>
    <w:p w:rsidR="0080483B" w:rsidRPr="00107CBC" w:rsidRDefault="0080483B" w:rsidP="0080483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AC2213" w:rsidP="0080483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15» августа</w:t>
      </w:r>
      <w:r w:rsidR="0080483B" w:rsidRPr="00107CBC">
        <w:rPr>
          <w:rFonts w:ascii="Times New Roman" w:hAnsi="Times New Roman"/>
          <w:sz w:val="28"/>
          <w:szCs w:val="28"/>
          <w:lang w:val="ru-RU"/>
        </w:rPr>
        <w:t xml:space="preserve"> 2014 г.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171</w:t>
      </w:r>
    </w:p>
    <w:p w:rsidR="0080483B" w:rsidRPr="00107CBC" w:rsidRDefault="0080483B" w:rsidP="0080483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лиц,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муниципальной 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 xml:space="preserve">службы в органах местного самоуправления 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>поселение  «</w:t>
      </w:r>
      <w:r>
        <w:rPr>
          <w:rFonts w:ascii="Times New Roman" w:hAnsi="Times New Roman" w:cs="Times New Roman"/>
          <w:b/>
          <w:sz w:val="28"/>
          <w:szCs w:val="28"/>
        </w:rPr>
        <w:t>Деревня Григоровское</w:t>
      </w:r>
      <w:r w:rsidRPr="00107CBC">
        <w:rPr>
          <w:rFonts w:ascii="Times New Roman" w:hAnsi="Times New Roman" w:cs="Times New Roman"/>
          <w:b/>
          <w:sz w:val="28"/>
          <w:szCs w:val="28"/>
        </w:rPr>
        <w:t>»,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BC"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</w:p>
    <w:p w:rsidR="0080483B" w:rsidRPr="00107CBC" w:rsidRDefault="0080483B" w:rsidP="008048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3B" w:rsidRPr="00107CBC" w:rsidRDefault="0080483B" w:rsidP="008048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hyperlink r:id="rId4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ч. 2. ст. 27.1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02.03.2007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Федерации", </w:t>
      </w:r>
      <w:hyperlink r:id="rId5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ст. 13.1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25.12.2008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273-ФЗ "О противодействии коррупции", руководствуясь </w:t>
      </w:r>
      <w:hyperlink r:id="rId6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Уставом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сельское поселение «Деревня Григоровское</w:t>
      </w:r>
      <w:r w:rsidRPr="00107CB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Сельская Дума сельского поселения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РЕШИЛА</w:t>
      </w:r>
      <w:r w:rsidRPr="00107CBC">
        <w:rPr>
          <w:rFonts w:ascii="Times New Roman" w:hAnsi="Times New Roman"/>
          <w:b/>
          <w:sz w:val="36"/>
          <w:szCs w:val="36"/>
          <w:lang w:val="ru-RU"/>
        </w:rPr>
        <w:t>: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hyperlink w:anchor="Par32#Par32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увольнения лиц, замещающих должности муниципальной службы в органах местного само</w:t>
      </w:r>
      <w:r>
        <w:rPr>
          <w:rFonts w:ascii="Times New Roman" w:hAnsi="Times New Roman"/>
          <w:sz w:val="28"/>
          <w:szCs w:val="28"/>
          <w:lang w:val="ru-RU"/>
        </w:rPr>
        <w:t>управления муниципального образования сельское поселение «Деревня Григоровское»</w:t>
      </w:r>
      <w:r w:rsidRPr="00107CBC">
        <w:rPr>
          <w:rFonts w:ascii="Times New Roman" w:hAnsi="Times New Roman"/>
          <w:sz w:val="28"/>
          <w:szCs w:val="28"/>
          <w:lang w:val="ru-RU"/>
        </w:rPr>
        <w:t>, в связи с утратой доверия (прилагается).</w:t>
      </w:r>
    </w:p>
    <w:p w:rsidR="0080483B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2. Настоящее Решение вступает в силу с даты его подписания, подлежит официальному о</w:t>
      </w:r>
      <w:r>
        <w:rPr>
          <w:rFonts w:ascii="Times New Roman" w:hAnsi="Times New Roman"/>
          <w:sz w:val="28"/>
          <w:szCs w:val="28"/>
          <w:lang w:val="ru-RU"/>
        </w:rPr>
        <w:t>бнародованию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и размещению на сайте муниципального района "Перемышльский район".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                                                       И.И. Лодыгина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Par25"/>
      <w:bookmarkEnd w:id="0"/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80483B" w:rsidRDefault="0080483B" w:rsidP="008048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к Решению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Сельской Думы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483B" w:rsidRDefault="0080483B" w:rsidP="008048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Деревня Григоровское</w:t>
      </w:r>
      <w:r w:rsidRPr="00107CBC">
        <w:rPr>
          <w:rFonts w:ascii="Times New Roman" w:hAnsi="Times New Roman"/>
          <w:sz w:val="28"/>
          <w:szCs w:val="28"/>
          <w:lang w:val="ru-RU"/>
        </w:rPr>
        <w:t>"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D5646">
        <w:rPr>
          <w:rFonts w:ascii="Times New Roman" w:hAnsi="Times New Roman"/>
          <w:sz w:val="28"/>
          <w:szCs w:val="28"/>
          <w:lang w:val="ru-RU"/>
        </w:rPr>
        <w:t>15.08.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07CBC">
          <w:rPr>
            <w:rFonts w:ascii="Times New Roman" w:hAnsi="Times New Roman"/>
            <w:sz w:val="28"/>
            <w:szCs w:val="28"/>
            <w:lang w:val="ru-RU"/>
          </w:rPr>
          <w:t>2014 г</w:t>
        </w:r>
      </w:smartTag>
      <w:r w:rsidRPr="00107CB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DD5646">
        <w:rPr>
          <w:rFonts w:ascii="Times New Roman" w:hAnsi="Times New Roman"/>
          <w:sz w:val="28"/>
          <w:szCs w:val="28"/>
          <w:lang w:val="ru-RU"/>
        </w:rPr>
        <w:t xml:space="preserve"> 171</w:t>
      </w:r>
      <w:bookmarkStart w:id="1" w:name="_GoBack"/>
      <w:bookmarkEnd w:id="1"/>
    </w:p>
    <w:p w:rsidR="0080483B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Par32"/>
      <w:bookmarkEnd w:id="2"/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:rsidR="0080483B" w:rsidRDefault="0080483B" w:rsidP="008048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>УВОЛЬНЕНИЯ ЛИЦ, ЗАМЕЩАЮЩИХ ДОЛЖНОСТИ МУНИЦИПАЛЬНОЙ СЛУЖБЫ В ОРГАНАХ МЕСТНОГО САМО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УПРАВЛЕНИЯ МУНИЦИПАЛЬНОГО ОБРАЗОВАНИЯ</w:t>
      </w:r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СЕЛЬСКОЕ ПОСЕЛЕНИЕ </w:t>
      </w:r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ДЕРЕВНЯ ГРИГОРОВСКОЕ</w:t>
      </w:r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>",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07CBC">
        <w:rPr>
          <w:rFonts w:ascii="Times New Roman" w:hAnsi="Times New Roman"/>
          <w:b/>
          <w:bCs/>
          <w:sz w:val="28"/>
          <w:szCs w:val="28"/>
          <w:lang w:val="ru-RU"/>
        </w:rPr>
        <w:t xml:space="preserve"> В СВЯЗИ С УТРАТОЙ ДОВЕРИЯ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r37"/>
      <w:bookmarkEnd w:id="3"/>
      <w:r w:rsidRPr="00107CBC">
        <w:rPr>
          <w:rFonts w:ascii="Times New Roman" w:hAnsi="Times New Roman"/>
          <w:sz w:val="28"/>
          <w:szCs w:val="28"/>
          <w:lang w:val="ru-RU"/>
        </w:rPr>
        <w:t>1. Лицо, замещающее должность муниципальной службы в органах местного само</w:t>
      </w:r>
      <w:r>
        <w:rPr>
          <w:rFonts w:ascii="Times New Roman" w:hAnsi="Times New Roman"/>
          <w:sz w:val="28"/>
          <w:szCs w:val="28"/>
          <w:lang w:val="ru-RU"/>
        </w:rPr>
        <w:t>управления муниципального образования сельское поселение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/>
          <w:sz w:val="28"/>
          <w:szCs w:val="28"/>
          <w:lang w:val="ru-RU"/>
        </w:rPr>
        <w:t>Деревня Григоровское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" (далее - муниципальный служащий), подлежит увольнению в связи с утратой доверия в случаях, предусмотренных </w:t>
      </w:r>
      <w:hyperlink r:id="rId7" w:history="1">
        <w:proofErr w:type="spellStart"/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ст.ст</w:t>
        </w:r>
        <w:proofErr w:type="spellEnd"/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. 8.1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8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13.1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25.12.2008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273-ФЗ "О противодействии коррупции", </w:t>
      </w:r>
      <w:hyperlink r:id="rId9" w:history="1">
        <w:proofErr w:type="spellStart"/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ст.ст</w:t>
        </w:r>
        <w:proofErr w:type="spellEnd"/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. 14.1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0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15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 марта 2007 года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2. Увольнение муниципального служащего в связи с утратой доверия применяется на основании: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- доклада о результатах проверки, проведенной упо</w:t>
      </w:r>
      <w:r>
        <w:rPr>
          <w:rFonts w:ascii="Times New Roman" w:hAnsi="Times New Roman"/>
          <w:sz w:val="28"/>
          <w:szCs w:val="28"/>
          <w:lang w:val="ru-RU"/>
        </w:rPr>
        <w:t>лномоченным лицом муниципального образования сельское поселение «Деревня Григоровское»</w:t>
      </w:r>
      <w:r w:rsidRPr="00107CBC">
        <w:rPr>
          <w:rFonts w:ascii="Times New Roman" w:hAnsi="Times New Roman"/>
          <w:sz w:val="28"/>
          <w:szCs w:val="28"/>
          <w:lang w:val="ru-RU"/>
        </w:rPr>
        <w:t>;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- объяснений муниципального служащего;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- иных материалов.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Порядок проведения проверки определен </w:t>
      </w:r>
      <w:hyperlink r:id="rId11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Порядком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применения к лицам, замещающим муниципальные должности муниципальной службы в органах местного самоуправления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сельское поселение «Деревня Григоровское»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, дисциплинарных взысканий за совершение коррупционных и иных правонарушений, утвержденным решением </w:t>
      </w:r>
      <w:r>
        <w:rPr>
          <w:rFonts w:ascii="Times New Roman" w:hAnsi="Times New Roman"/>
          <w:sz w:val="28"/>
          <w:szCs w:val="28"/>
          <w:lang w:val="ru-RU"/>
        </w:rPr>
        <w:t>Сельской Думы.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3. 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lastRenderedPageBreak/>
        <w:t>4.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5. До увольнения у муниципального служащего работодателем истребуется письменное объяснение (объяснительная записка).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6. 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</w:t>
      </w:r>
      <w:hyperlink r:id="rId12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часть 2 статьи 27.1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02.03.2007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107CBC">
        <w:rPr>
          <w:rFonts w:ascii="Times New Roman" w:hAnsi="Times New Roman"/>
          <w:sz w:val="28"/>
          <w:szCs w:val="28"/>
          <w:lang w:val="ru-RU"/>
        </w:rPr>
        <w:t xml:space="preserve"> 25-ФЗ "О муниципальной службе в Российской Федерации".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 xml:space="preserve">7. Копия распоряжения (приказа) о применении к муниципальному служащему взыскания, предусмотренного </w:t>
      </w:r>
      <w:hyperlink w:anchor="Par37#Par37" w:history="1">
        <w:r w:rsidRPr="00107CBC">
          <w:rPr>
            <w:rStyle w:val="a4"/>
            <w:rFonts w:ascii="Times New Roman" w:hAnsi="Times New Roman"/>
            <w:sz w:val="28"/>
            <w:szCs w:val="28"/>
            <w:lang w:val="ru-RU"/>
          </w:rPr>
          <w:t>п. 1</w:t>
        </w:r>
      </w:hyperlink>
      <w:r w:rsidRPr="00107CBC">
        <w:rPr>
          <w:rFonts w:ascii="Times New Roman" w:hAnsi="Times New Roman"/>
          <w:sz w:val="28"/>
          <w:szCs w:val="28"/>
          <w:lang w:val="ru-RU"/>
        </w:rPr>
        <w:t xml:space="preserve"> настоящего Порядка,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 (приказа).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07CBC">
        <w:rPr>
          <w:rFonts w:ascii="Times New Roman" w:hAnsi="Times New Roman"/>
          <w:sz w:val="28"/>
          <w:szCs w:val="28"/>
          <w:lang w:val="ru-RU"/>
        </w:rPr>
        <w:t>8. Муниципальный служащий вправе обжаловать увольнение в установленном законом порядке.</w:t>
      </w:r>
    </w:p>
    <w:p w:rsidR="0080483B" w:rsidRPr="00107CBC" w:rsidRDefault="0080483B" w:rsidP="008048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83B" w:rsidRPr="00107CBC" w:rsidRDefault="0080483B" w:rsidP="0080483B">
      <w:pPr>
        <w:rPr>
          <w:rFonts w:ascii="Times New Roman" w:hAnsi="Times New Roman"/>
          <w:sz w:val="28"/>
          <w:szCs w:val="28"/>
          <w:lang w:val="ru-RU"/>
        </w:rPr>
      </w:pPr>
    </w:p>
    <w:p w:rsidR="00075467" w:rsidRPr="0080483B" w:rsidRDefault="00075467">
      <w:pPr>
        <w:rPr>
          <w:lang w:val="ru-RU"/>
        </w:rPr>
      </w:pPr>
    </w:p>
    <w:sectPr w:rsidR="00075467" w:rsidRPr="0080483B" w:rsidSect="002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83B"/>
    <w:rsid w:val="00075467"/>
    <w:rsid w:val="0080483B"/>
    <w:rsid w:val="00AC2213"/>
    <w:rsid w:val="00D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829AED"/>
  <w15:docId w15:val="{8CEAA691-FA80-4A5F-A3EB-7528E1E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4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04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F90626FEE92771596D489F6E63AC8472458BA1EA72E081BA1605605462C2EDA8723BC7p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F1F90626FEE92771596D489F6E63AC8472458BA1EA72E081BA1605605462C2EDA8723AC7p8K" TargetMode="External"/><Relationship Id="rId12" Type="http://schemas.openxmlformats.org/officeDocument/2006/relationships/hyperlink" Target="consultantplus://offline/ref=26F1F90626FEE92771596D489F6E63AC84724A85A4EA72E081BA1605605462C2EDA8723EC7p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F90626FEE9277159734589023DA2827C1D8FA4E77BB1DBE54D58375D6895CApAK" TargetMode="External"/><Relationship Id="rId11" Type="http://schemas.openxmlformats.org/officeDocument/2006/relationships/hyperlink" Target="consultantplus://offline/ref=26F1F90626FEE9277159734589023DA2827C1D8FA4E57AB1DFE54D58375D6895AAE72B7E3B63FAE8ECAB59C4p5K" TargetMode="External"/><Relationship Id="rId5" Type="http://schemas.openxmlformats.org/officeDocument/2006/relationships/hyperlink" Target="consultantplus://offline/ref=26F1F90626FEE92771596D489F6E63AC8472458BA1EA72E081BA1605605462C2EDA8723BC7pEK" TargetMode="External"/><Relationship Id="rId10" Type="http://schemas.openxmlformats.org/officeDocument/2006/relationships/hyperlink" Target="consultantplus://offline/ref=26F1F90626FEE92771596D489F6E63AC84724A85A4EA72E081BA1605605462C2EDA87239C7pEK" TargetMode="External"/><Relationship Id="rId4" Type="http://schemas.openxmlformats.org/officeDocument/2006/relationships/hyperlink" Target="consultantplus://offline/ref=26F1F90626FEE92771596D489F6E63AC84724A85A4EA72E081BA1605605462C2EDA8723EC7pDK" TargetMode="External"/><Relationship Id="rId9" Type="http://schemas.openxmlformats.org/officeDocument/2006/relationships/hyperlink" Target="consultantplus://offline/ref=26F1F90626FEE92771596D489F6E63AC84724A85A4EA72E081BA1605605462C2EDA8723C7F6EF9E0CEp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User</cp:lastModifiedBy>
  <cp:revision>5</cp:revision>
  <dcterms:created xsi:type="dcterms:W3CDTF">2025-06-05T12:57:00Z</dcterms:created>
  <dcterms:modified xsi:type="dcterms:W3CDTF">2025-06-06T09:12:00Z</dcterms:modified>
</cp:coreProperties>
</file>