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F" w:rsidRPr="00154D8F" w:rsidRDefault="00154D8F" w:rsidP="0015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54D8F" w:rsidRPr="00154D8F" w:rsidRDefault="00154D8F" w:rsidP="0015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 – распорядительный орган)</w:t>
      </w:r>
    </w:p>
    <w:p w:rsidR="00154D8F" w:rsidRPr="00154D8F" w:rsidRDefault="00154D8F" w:rsidP="00154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54D8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54D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Ахлебинино»</w:t>
      </w:r>
    </w:p>
    <w:p w:rsidR="00154D8F" w:rsidRPr="00154D8F" w:rsidRDefault="00154D8F" w:rsidP="00154D8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8F" w:rsidRPr="00154D8F" w:rsidRDefault="00154D8F" w:rsidP="00154D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34"/>
          <w:sz w:val="36"/>
          <w:szCs w:val="36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bCs/>
          <w:spacing w:val="34"/>
          <w:sz w:val="36"/>
          <w:szCs w:val="36"/>
          <w:lang w:eastAsia="ru-RU"/>
        </w:rPr>
        <w:t>ПОСТАНОВЛЕНИЕ</w:t>
      </w:r>
    </w:p>
    <w:p w:rsidR="00154D8F" w:rsidRPr="00154D8F" w:rsidRDefault="00154D8F" w:rsidP="00154D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Ахлебинино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A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A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Pr="0015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5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                                                                            №</w:t>
      </w:r>
      <w:r w:rsidR="009A1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5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154D8F" w:rsidRPr="00154D8F" w:rsidTr="00FE61D7">
        <w:trPr>
          <w:trHeight w:val="2074"/>
        </w:trPr>
        <w:tc>
          <w:tcPr>
            <w:tcW w:w="5241" w:type="dxa"/>
          </w:tcPr>
          <w:p w:rsidR="00154D8F" w:rsidRPr="00154D8F" w:rsidRDefault="00154D8F" w:rsidP="00CE50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154D8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муниципальную программу </w:t>
            </w:r>
            <w:r w:rsidRPr="00154D8F"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r w:rsidRPr="00154D8F">
              <w:rPr>
                <w:rFonts w:eastAsia="Times New Roman"/>
                <w:b/>
                <w:sz w:val="26"/>
                <w:szCs w:val="26"/>
                <w:lang w:eastAsia="ru-RU"/>
              </w:rPr>
              <w:t>Комплексное  развитие</w:t>
            </w:r>
            <w:r w:rsidRPr="00154D8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54D8F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систем коммунальной инфраструктуры </w:t>
            </w:r>
            <w:r w:rsidRPr="00154D8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154D8F">
              <w:rPr>
                <w:rFonts w:eastAsia="Times New Roman"/>
                <w:b/>
                <w:sz w:val="26"/>
                <w:szCs w:val="26"/>
                <w:lang w:eastAsia="ru-RU"/>
              </w:rPr>
              <w:t>сельского поселения</w:t>
            </w:r>
            <w:r w:rsidRPr="00154D8F"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Pr="00154D8F">
              <w:rPr>
                <w:rFonts w:eastAsia="Times New Roman"/>
                <w:b/>
                <w:sz w:val="26"/>
                <w:szCs w:val="26"/>
                <w:lang w:eastAsia="ru-RU"/>
              </w:rPr>
              <w:t>«Село Ахлебинино»», утвержденную постановлением администрации сельского поселения «Сел</w:t>
            </w:r>
            <w:r w:rsidR="009A1015">
              <w:rPr>
                <w:rFonts w:eastAsia="Times New Roman"/>
                <w:b/>
                <w:sz w:val="26"/>
                <w:szCs w:val="26"/>
                <w:lang w:eastAsia="ru-RU"/>
              </w:rPr>
              <w:t>о Ахлебинино» от 16.01.2020 г.№</w:t>
            </w:r>
            <w:bookmarkStart w:id="0" w:name="_GoBack"/>
            <w:bookmarkEnd w:id="0"/>
            <w:r w:rsidRPr="00154D8F">
              <w:rPr>
                <w:rFonts w:eastAsia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</w:tbl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154D8F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Федерации, Устава сельского поселения «Село Ахлебинино», администрация сельского поселения «Село Ахлебинино», </w:t>
      </w:r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Соглашения от 30.12.202</w:t>
      </w:r>
      <w:r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3</w:t>
      </w:r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 xml:space="preserve"> г.</w:t>
      </w:r>
      <w:r w:rsidRPr="00154D8F">
        <w:rPr>
          <w:rFonts w:ascii="Arial" w:eastAsia="Calibri" w:hAnsi="Arial" w:cs="Times New Roman"/>
          <w:color w:val="000000"/>
          <w:spacing w:val="-3"/>
          <w:sz w:val="26"/>
          <w:szCs w:val="26"/>
          <w:lang w:eastAsia="ru-RU"/>
        </w:rPr>
        <w:t xml:space="preserve"> </w:t>
      </w:r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«О передаче  органами местного самоуправления муниципального района «</w:t>
      </w:r>
      <w:proofErr w:type="spellStart"/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Перемышльский</w:t>
      </w:r>
      <w:proofErr w:type="spellEnd"/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 xml:space="preserve"> район» органам местного самоуправления сельских поселений входящих в состав муниципального</w:t>
      </w:r>
      <w:proofErr w:type="gramEnd"/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 xml:space="preserve"> района «</w:t>
      </w:r>
      <w:proofErr w:type="spellStart"/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>Перемышльский</w:t>
      </w:r>
      <w:proofErr w:type="spellEnd"/>
      <w:r w:rsidRPr="00154D8F">
        <w:rPr>
          <w:rFonts w:ascii="Times New Roman" w:eastAsia="Calibri" w:hAnsi="Times New Roman" w:cs="Times New Roman"/>
          <w:color w:val="000000"/>
          <w:spacing w:val="-3"/>
          <w:sz w:val="26"/>
          <w:szCs w:val="26"/>
          <w:lang w:eastAsia="ru-RU"/>
        </w:rPr>
        <w:t xml:space="preserve"> район» осуществления части своих полномочий.</w:t>
      </w:r>
      <w:r w:rsidRPr="00154D8F">
        <w:rPr>
          <w:rFonts w:ascii="Times New Roman" w:eastAsia="Calibri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D8F" w:rsidRPr="00154D8F" w:rsidRDefault="00154D8F" w:rsidP="0015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D8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муниципальную программу «Комплексное развитие систем коммунальной инфраструктуры сельского поселения  «Село Ахлебинино», утвержденную постановлением администрации сельского поселения №10 от 16.01.2020 г.  следующие изменения:</w:t>
      </w:r>
    </w:p>
    <w:p w:rsidR="00154D8F" w:rsidRPr="00154D8F" w:rsidRDefault="00154D8F" w:rsidP="0015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D8F">
        <w:rPr>
          <w:rFonts w:ascii="Times New Roman" w:eastAsia="Times New Roman" w:hAnsi="Times New Roman" w:cs="Times New Roman"/>
          <w:sz w:val="26"/>
          <w:szCs w:val="26"/>
          <w:lang w:eastAsia="ru-RU"/>
        </w:rPr>
        <w:t>1.1.Изложить паспорт муниципальной программы, перечень мероприятий муниципальной программы в новой редакции (прилагается).</w:t>
      </w:r>
    </w:p>
    <w:p w:rsidR="00154D8F" w:rsidRPr="00154D8F" w:rsidRDefault="00154D8F" w:rsidP="00154D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4D8F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 момента официального обнародования.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4D8F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3. </w:t>
      </w:r>
      <w:proofErr w:type="gramStart"/>
      <w:r w:rsidRPr="00154D8F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154D8F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0EA" w:rsidRDefault="00CE50EA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0EA" w:rsidRDefault="00CE50EA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и.о.</w:t>
      </w:r>
      <w:r w:rsidRPr="001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proofErr w:type="spellEnd"/>
      <w:r w:rsidRPr="001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поселения:                                                     В.А. Новикова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CE50EA" w:rsidRDefault="00CE50EA" w:rsidP="00154D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:rsidR="009A1015" w:rsidRDefault="009A1015" w:rsidP="009A10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154D8F" w:rsidRPr="00154D8F" w:rsidRDefault="00154D8F" w:rsidP="009A10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154D8F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к постановлению</w:t>
      </w:r>
    </w:p>
    <w:p w:rsidR="00154D8F" w:rsidRPr="00154D8F" w:rsidRDefault="00154D8F" w:rsidP="00154D8F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154D8F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администрации </w:t>
      </w:r>
      <w:proofErr w:type="gramStart"/>
      <w:r w:rsidRPr="00154D8F">
        <w:rPr>
          <w:rFonts w:ascii="Times New Roman" w:eastAsia="Times New Roman" w:hAnsi="Times New Roman" w:cs="Times New Roman"/>
          <w:iCs/>
          <w:lang w:eastAsia="ru-RU"/>
        </w:rPr>
        <w:t>сельского</w:t>
      </w:r>
      <w:proofErr w:type="gramEnd"/>
    </w:p>
    <w:p w:rsidR="00154D8F" w:rsidRPr="00154D8F" w:rsidRDefault="00154D8F" w:rsidP="00154D8F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154D8F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поселения «Село Ахлебинино»</w:t>
      </w:r>
    </w:p>
    <w:p w:rsidR="00154D8F" w:rsidRPr="00154D8F" w:rsidRDefault="00154D8F" w:rsidP="00154D8F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eastAsia="Times New Roman" w:hAnsi="Times New Roman" w:cs="Times New Roman"/>
          <w:iCs/>
          <w:lang w:eastAsia="ru-RU"/>
        </w:rPr>
      </w:pPr>
      <w:r w:rsidRPr="00154D8F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№</w:t>
      </w:r>
      <w:r w:rsidR="009A1015">
        <w:rPr>
          <w:rFonts w:ascii="Times New Roman" w:eastAsia="Times New Roman" w:hAnsi="Times New Roman" w:cs="Times New Roman"/>
          <w:iCs/>
          <w:lang w:eastAsia="ru-RU"/>
        </w:rPr>
        <w:t xml:space="preserve">15 </w:t>
      </w:r>
      <w:r w:rsidRPr="00154D8F">
        <w:rPr>
          <w:rFonts w:ascii="Times New Roman" w:eastAsia="Times New Roman" w:hAnsi="Times New Roman" w:cs="Times New Roman"/>
          <w:iCs/>
          <w:lang w:eastAsia="ru-RU"/>
        </w:rPr>
        <w:t>от «</w:t>
      </w:r>
      <w:r w:rsidR="009A1015">
        <w:rPr>
          <w:rFonts w:ascii="Times New Roman" w:eastAsia="Times New Roman" w:hAnsi="Times New Roman" w:cs="Times New Roman"/>
          <w:iCs/>
          <w:lang w:eastAsia="ru-RU"/>
        </w:rPr>
        <w:t>29</w:t>
      </w:r>
      <w:r w:rsidRPr="00154D8F">
        <w:rPr>
          <w:rFonts w:ascii="Times New Roman" w:eastAsia="Times New Roman" w:hAnsi="Times New Roman" w:cs="Times New Roman"/>
          <w:iCs/>
          <w:lang w:eastAsia="ru-RU"/>
        </w:rPr>
        <w:t>»</w:t>
      </w:r>
      <w:r w:rsidR="009A1015">
        <w:rPr>
          <w:rFonts w:ascii="Times New Roman" w:eastAsia="Times New Roman" w:hAnsi="Times New Roman" w:cs="Times New Roman"/>
          <w:iCs/>
          <w:lang w:eastAsia="ru-RU"/>
        </w:rPr>
        <w:t xml:space="preserve">февраля </w:t>
      </w:r>
      <w:r w:rsidRPr="00154D8F">
        <w:rPr>
          <w:rFonts w:ascii="Times New Roman" w:eastAsia="Times New Roman" w:hAnsi="Times New Roman" w:cs="Times New Roman"/>
          <w:iCs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lang w:eastAsia="ru-RU"/>
        </w:rPr>
        <w:t>4</w:t>
      </w:r>
      <w:r w:rsidRPr="00154D8F">
        <w:rPr>
          <w:rFonts w:ascii="Times New Roman" w:eastAsia="Times New Roman" w:hAnsi="Times New Roman" w:cs="Times New Roman"/>
          <w:iCs/>
          <w:lang w:eastAsia="ru-RU"/>
        </w:rPr>
        <w:t xml:space="preserve"> г.                                                              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«Село Ахлебинино»</w:t>
      </w:r>
    </w:p>
    <w:p w:rsidR="00154D8F" w:rsidRPr="00154D8F" w:rsidRDefault="00154D8F" w:rsidP="00CE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154D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«Комплексного развития систем коммунальной</w:t>
      </w:r>
      <w:r w:rsidR="00CE50EA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 </w:t>
      </w:r>
      <w:r w:rsidRPr="00154D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 xml:space="preserve">инфраструктуры 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  <w:r w:rsidRPr="00154D8F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сельского поселения «Село Ахлебинино»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color w:val="333333"/>
          <w:sz w:val="28"/>
          <w:szCs w:val="28"/>
          <w:lang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954"/>
      </w:tblGrid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1. Ответственный исполнитель муниципальной программы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«Село Ахлебинино»</w:t>
            </w: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2."Участники муниципальной программы"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 «Село Ахлебинино»</w:t>
            </w:r>
          </w:p>
        </w:tc>
      </w:tr>
      <w:tr w:rsidR="00154D8F" w:rsidRPr="00154D8F" w:rsidTr="00554C63">
        <w:trPr>
          <w:trHeight w:val="2826"/>
        </w:trPr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3. Цели муниципальной программы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4. Задачи муниципальной программы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5. Индикаторы муниципальной программы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Строительство, обслуживание  объектов коммунальной инфраструктуры.</w:t>
            </w: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6. Сроки и этапы реализации муниципальной программы</w:t>
            </w:r>
          </w:p>
        </w:tc>
        <w:tc>
          <w:tcPr>
            <w:tcW w:w="5954" w:type="dxa"/>
          </w:tcPr>
          <w:p w:rsidR="00154D8F" w:rsidRPr="00154D8F" w:rsidRDefault="00154D8F" w:rsidP="00C0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</w:t>
            </w:r>
            <w:r w:rsidR="00C04FD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гг.</w:t>
            </w: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5954" w:type="dxa"/>
          </w:tcPr>
          <w:p w:rsidR="00154D8F" w:rsidRDefault="000C7B18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7B18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3447,106</w:t>
            </w:r>
            <w:r w:rsidR="00154D8F"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154D8F"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«Село Ахлебинино»,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746"/>
              <w:gridCol w:w="746"/>
              <w:gridCol w:w="746"/>
              <w:gridCol w:w="747"/>
              <w:gridCol w:w="746"/>
              <w:gridCol w:w="747"/>
              <w:gridCol w:w="747"/>
            </w:tblGrid>
            <w:tr w:rsidR="00554C63" w:rsidTr="00CD6EF2">
              <w:trPr>
                <w:trHeight w:val="368"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en-US"/>
                    </w:rPr>
                    <w:t>Сумма, всего</w:t>
                  </w:r>
                </w:p>
                <w:p w:rsidR="00554C63" w:rsidRDefault="00554C63" w:rsidP="00CD6EF2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(тыс. руб.)</w:t>
                  </w:r>
                </w:p>
              </w:tc>
              <w:tc>
                <w:tcPr>
                  <w:tcW w:w="52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 том числе по годам реализации программы (тыс. руб.)</w:t>
                  </w:r>
                </w:p>
              </w:tc>
            </w:tr>
            <w:tr w:rsidR="00554C63" w:rsidTr="00CD6EF2">
              <w:trPr>
                <w:trHeight w:val="367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54C63" w:rsidRDefault="00554C63" w:rsidP="00CD6EF2">
                  <w:pPr>
                    <w:rPr>
                      <w:rFonts w:eastAsia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2022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2023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2024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2025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2026</w:t>
                  </w:r>
                </w:p>
              </w:tc>
            </w:tr>
            <w:tr w:rsidR="00554C63" w:rsidTr="00CD6EF2"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0C7B18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0C7B18">
                    <w:rPr>
                      <w:sz w:val="18"/>
                      <w:szCs w:val="18"/>
                      <w:lang w:eastAsia="en-US"/>
                    </w:rPr>
                    <w:lastRenderedPageBreak/>
                    <w:t>3447,106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554C63">
                    <w:rPr>
                      <w:sz w:val="18"/>
                      <w:szCs w:val="18"/>
                      <w:lang w:eastAsia="en-US"/>
                    </w:rPr>
                    <w:t>503,6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554C63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554C63">
                    <w:rPr>
                      <w:sz w:val="18"/>
                      <w:szCs w:val="18"/>
                      <w:lang w:eastAsia="en-US"/>
                    </w:rPr>
                    <w:t>815,16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554C63">
                    <w:rPr>
                      <w:sz w:val="18"/>
                      <w:szCs w:val="18"/>
                      <w:lang w:eastAsia="en-US"/>
                    </w:rPr>
                    <w:t>137,0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554C63">
                    <w:rPr>
                      <w:sz w:val="18"/>
                      <w:szCs w:val="18"/>
                      <w:lang w:eastAsia="en-US"/>
                    </w:rPr>
                    <w:t>881,346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 w:rsidRPr="00554C63">
                    <w:rPr>
                      <w:sz w:val="18"/>
                      <w:szCs w:val="18"/>
                      <w:lang w:eastAsia="en-US"/>
                    </w:rPr>
                    <w:t>600,0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580,00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4C63" w:rsidRDefault="00554C63" w:rsidP="00CD6EF2">
                  <w:pPr>
                    <w:pStyle w:val="a5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180.00</w:t>
                  </w:r>
                </w:p>
              </w:tc>
            </w:tr>
          </w:tbl>
          <w:p w:rsidR="00554C63" w:rsidRPr="00154D8F" w:rsidRDefault="00554C63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154D8F" w:rsidRPr="00154D8F" w:rsidTr="00554C63">
        <w:tc>
          <w:tcPr>
            <w:tcW w:w="3828" w:type="dxa"/>
          </w:tcPr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Результат:</w:t>
            </w:r>
          </w:p>
        </w:tc>
        <w:tc>
          <w:tcPr>
            <w:tcW w:w="5954" w:type="dxa"/>
          </w:tcPr>
          <w:p w:rsidR="00154D8F" w:rsidRPr="00154D8F" w:rsidRDefault="00154D8F" w:rsidP="00154D8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154D8F" w:rsidRPr="00154D8F" w:rsidRDefault="00154D8F" w:rsidP="00154D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Технологические результаты: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устойчивости системы коммунальной инфраструктуры</w:t>
            </w:r>
            <w:proofErr w:type="gramStart"/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технологий;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коммунальных ресурсов.</w:t>
            </w:r>
          </w:p>
          <w:p w:rsidR="00154D8F" w:rsidRPr="00154D8F" w:rsidRDefault="00154D8F" w:rsidP="00154D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результаты: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природных ресурсов;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и качества предоставления коммунальных услуг;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себестоимости коммунальных услуг.</w:t>
            </w:r>
          </w:p>
          <w:p w:rsidR="00154D8F" w:rsidRPr="00154D8F" w:rsidRDefault="00154D8F" w:rsidP="00154D8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 результаты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154D8F" w:rsidRPr="00154D8F" w:rsidRDefault="00154D8F" w:rsidP="00154D8F">
            <w:pPr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организаций коммунального комплекса</w:t>
            </w:r>
            <w:proofErr w:type="gramStart"/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54D8F" w:rsidRPr="00154D8F" w:rsidRDefault="00154D8F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                 </w:t>
            </w:r>
          </w:p>
        </w:tc>
      </w:tr>
    </w:tbl>
    <w:p w:rsidR="00154D8F" w:rsidRPr="00154D8F" w:rsidRDefault="00154D8F" w:rsidP="00154D8F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Calibri" w:hAnsi="Arial" w:cs="Times New Roman"/>
          <w:color w:val="333333"/>
          <w:sz w:val="18"/>
          <w:szCs w:val="18"/>
          <w:lang w:eastAsia="ru-RU"/>
        </w:rPr>
      </w:pPr>
      <w:r w:rsidRPr="00154D8F">
        <w:rPr>
          <w:rFonts w:ascii="Arial" w:eastAsia="Calibri" w:hAnsi="Arial" w:cs="Times New Roman"/>
          <w:color w:val="333333"/>
          <w:sz w:val="18"/>
          <w:szCs w:val="18"/>
          <w:lang w:eastAsia="ru-RU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color w:val="333333"/>
          <w:sz w:val="28"/>
          <w:szCs w:val="28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Times New Roman"/>
          <w:b/>
          <w:color w:val="333333"/>
          <w:sz w:val="28"/>
          <w:szCs w:val="28"/>
          <w:lang w:eastAsia="ru-RU"/>
        </w:rPr>
        <w:sectPr w:rsidR="00154D8F" w:rsidRPr="00154D8F" w:rsidSect="002534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D8F" w:rsidRPr="00154D8F" w:rsidRDefault="00154D8F" w:rsidP="00154D8F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Times New Roman"/>
          <w:b/>
          <w:color w:val="333333"/>
          <w:sz w:val="24"/>
          <w:szCs w:val="24"/>
          <w:lang w:eastAsia="ru-RU"/>
        </w:rPr>
      </w:pPr>
      <w:r w:rsidRPr="00154D8F">
        <w:rPr>
          <w:rFonts w:ascii="Arial" w:eastAsia="Calibri" w:hAnsi="Arial" w:cs="Times New Roman"/>
          <w:b/>
          <w:color w:val="333333"/>
          <w:sz w:val="24"/>
          <w:szCs w:val="24"/>
          <w:lang w:eastAsia="ru-RU"/>
        </w:rPr>
        <w:t>Раздел 4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Calibri" w:hAnsi="Arial" w:cs="Times New Roman"/>
          <w:b/>
          <w:color w:val="333333"/>
          <w:sz w:val="24"/>
          <w:szCs w:val="24"/>
          <w:lang w:eastAsia="ru-RU"/>
        </w:rPr>
      </w:pPr>
      <w:r w:rsidRPr="00154D8F">
        <w:rPr>
          <w:rFonts w:ascii="Arial" w:eastAsia="Calibri" w:hAnsi="Arial" w:cs="Times New Roman"/>
          <w:b/>
          <w:color w:val="333333"/>
          <w:sz w:val="24"/>
          <w:szCs w:val="24"/>
          <w:lang w:eastAsia="ru-RU"/>
        </w:rPr>
        <w:t>"Объем финансовых ресурсов, необходимых для реализации муниципальной программы»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54D8F" w:rsidRPr="00154D8F" w:rsidRDefault="00154D8F" w:rsidP="00154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МУНИЦИПАЛЬНОЙ ПРОГРАММЫ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154D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«КОМПЛЕКСНОГО РАЗВИТИЯ СИСТЕМ </w:t>
      </w:r>
      <w:proofErr w:type="gramStart"/>
      <w:r w:rsidRPr="00154D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КОММУНАЛЬНОЙ</w:t>
      </w:r>
      <w:proofErr w:type="gramEnd"/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154D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ИНФРАСТРУКТУРЫ СЕЛЬСКОГО  ПОСЕЛЕНИЯ        </w:t>
      </w:r>
    </w:p>
    <w:p w:rsidR="00154D8F" w:rsidRPr="00154D8F" w:rsidRDefault="00154D8F" w:rsidP="0015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154D8F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«СЕЛО АХЛЕБИНИНО»</w:t>
      </w:r>
    </w:p>
    <w:p w:rsidR="00154D8F" w:rsidRPr="00154D8F" w:rsidRDefault="00154D8F" w:rsidP="00154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671"/>
        <w:gridCol w:w="1392"/>
        <w:gridCol w:w="2047"/>
        <w:gridCol w:w="2057"/>
        <w:gridCol w:w="1170"/>
        <w:gridCol w:w="876"/>
        <w:gridCol w:w="819"/>
        <w:gridCol w:w="819"/>
        <w:gridCol w:w="819"/>
        <w:gridCol w:w="819"/>
        <w:gridCol w:w="820"/>
        <w:gridCol w:w="820"/>
      </w:tblGrid>
      <w:tr w:rsidR="00C04FDA" w:rsidRPr="00154D8F" w:rsidTr="00D35561">
        <w:trPr>
          <w:trHeight w:val="874"/>
        </w:trPr>
        <w:tc>
          <w:tcPr>
            <w:tcW w:w="819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N№ </w:t>
            </w:r>
            <w:proofErr w:type="gramStart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47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Участник программы (подпрограммы)</w:t>
            </w:r>
          </w:p>
        </w:tc>
        <w:tc>
          <w:tcPr>
            <w:tcW w:w="2057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extDirection w:val="btLr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792" w:type="dxa"/>
            <w:gridSpan w:val="7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В том числе по годам реализации подпрограммы (тыс. руб.)</w:t>
            </w:r>
          </w:p>
        </w:tc>
      </w:tr>
      <w:tr w:rsidR="00C04FDA" w:rsidRPr="00154D8F" w:rsidTr="00C04FDA">
        <w:trPr>
          <w:trHeight w:val="874"/>
        </w:trPr>
        <w:tc>
          <w:tcPr>
            <w:tcW w:w="819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2025 год</w:t>
            </w:r>
          </w:p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2026</w:t>
            </w:r>
          </w:p>
        </w:tc>
      </w:tr>
      <w:tr w:rsidR="00C04FDA" w:rsidRPr="00154D8F" w:rsidTr="00C04FDA">
        <w:trPr>
          <w:trHeight w:val="1591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Организация мест сбора и вывоза ТБО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45,16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137,16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0" w:type="dxa"/>
          </w:tcPr>
          <w:p w:rsidR="00C04FDA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0.0</w:t>
            </w:r>
          </w:p>
        </w:tc>
      </w:tr>
      <w:tr w:rsidR="00C04FDA" w:rsidRPr="00154D8F" w:rsidTr="00C04FDA">
        <w:trPr>
          <w:trHeight w:val="1046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муниципального жилищного имущества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Ахлебинино»</w:t>
            </w:r>
          </w:p>
        </w:tc>
        <w:tc>
          <w:tcPr>
            <w:tcW w:w="1170" w:type="dxa"/>
          </w:tcPr>
          <w:p w:rsidR="00C04FDA" w:rsidRPr="00154D8F" w:rsidRDefault="00C44334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105</w:t>
            </w:r>
            <w:r w:rsidR="00C04F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,335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8,5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835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</w:tcPr>
          <w:p w:rsidR="00C04FDA" w:rsidRDefault="009151AB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0.0</w:t>
            </w:r>
          </w:p>
        </w:tc>
      </w:tr>
      <w:tr w:rsidR="00C04FDA" w:rsidRPr="00154D8F" w:rsidTr="00C04FDA">
        <w:trPr>
          <w:trHeight w:val="690"/>
        </w:trPr>
        <w:tc>
          <w:tcPr>
            <w:tcW w:w="819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671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содержанию площадок для сбора ТКО </w:t>
            </w:r>
          </w:p>
        </w:tc>
        <w:tc>
          <w:tcPr>
            <w:tcW w:w="1392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  <w:vMerge w:val="restart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136,7</w:t>
            </w:r>
          </w:p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690"/>
        </w:trPr>
        <w:tc>
          <w:tcPr>
            <w:tcW w:w="819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671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водоснабжению и водоотведению</w:t>
            </w:r>
          </w:p>
        </w:tc>
        <w:tc>
          <w:tcPr>
            <w:tcW w:w="1392" w:type="dxa"/>
            <w:vMerge w:val="restart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  <w:vMerge w:val="restart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31,6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vMerge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18</w:t>
            </w: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163,00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Мероприятия, связанные с обустройством</w:t>
            </w:r>
            <w:proofErr w:type="gramStart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троительством площадок для сбора ТКО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Сохранение и улучшение технического состояния объектов недвижимости, их модернизация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194,7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 «Село Ахлебинино</w:t>
            </w:r>
          </w:p>
        </w:tc>
        <w:tc>
          <w:tcPr>
            <w:tcW w:w="1170" w:type="dxa"/>
          </w:tcPr>
          <w:p w:rsidR="00C04FDA" w:rsidRPr="00154D8F" w:rsidRDefault="009151AB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20</w:t>
            </w:r>
            <w:r w:rsidR="00C04F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48,511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,511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820" w:type="dxa"/>
          </w:tcPr>
          <w:p w:rsidR="00C04FDA" w:rsidRDefault="009151AB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100.00</w:t>
            </w:r>
          </w:p>
        </w:tc>
      </w:tr>
      <w:tr w:rsidR="00C04FDA" w:rsidRPr="00154D8F" w:rsidTr="00C04FDA">
        <w:trPr>
          <w:trHeight w:val="519"/>
        </w:trPr>
        <w:tc>
          <w:tcPr>
            <w:tcW w:w="819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671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Реализация мероприятий по созданию и содержанию мест ТКО</w:t>
            </w:r>
          </w:p>
        </w:tc>
        <w:tc>
          <w:tcPr>
            <w:tcW w:w="1392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2047" w:type="dxa"/>
          </w:tcPr>
          <w:p w:rsidR="00C04FDA" w:rsidRPr="00154D8F" w:rsidRDefault="00C04FDA" w:rsidP="00154D8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  <w:tc>
          <w:tcPr>
            <w:tcW w:w="2057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Бюджет муниципального района</w:t>
            </w:r>
          </w:p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Калужской области</w:t>
            </w:r>
          </w:p>
        </w:tc>
        <w:tc>
          <w:tcPr>
            <w:tcW w:w="1170" w:type="dxa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20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FDA" w:rsidRPr="00154D8F" w:rsidTr="00C04FDA">
        <w:trPr>
          <w:trHeight w:val="530"/>
        </w:trPr>
        <w:tc>
          <w:tcPr>
            <w:tcW w:w="7986" w:type="dxa"/>
            <w:gridSpan w:val="5"/>
          </w:tcPr>
          <w:p w:rsidR="00C04FDA" w:rsidRPr="00154D8F" w:rsidRDefault="00C04FDA" w:rsidP="00154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0" w:type="dxa"/>
          </w:tcPr>
          <w:p w:rsidR="00C04FDA" w:rsidRPr="00154D8F" w:rsidRDefault="00C44334" w:rsidP="0091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eastAsia="ru-RU"/>
              </w:rPr>
              <w:t>3447,106</w:t>
            </w:r>
          </w:p>
        </w:tc>
        <w:tc>
          <w:tcPr>
            <w:tcW w:w="876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503,6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815,16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819" w:type="dxa"/>
          </w:tcPr>
          <w:p w:rsidR="00C04FDA" w:rsidRPr="00154D8F" w:rsidRDefault="00C04FDA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7E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E1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19" w:type="dxa"/>
          </w:tcPr>
          <w:p w:rsidR="00C04FDA" w:rsidRPr="00154D8F" w:rsidRDefault="00C44334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4FDA"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</w:tcPr>
          <w:p w:rsidR="00C04FDA" w:rsidRPr="00154D8F" w:rsidRDefault="00C44334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C04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04FDA" w:rsidRPr="00154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0" w:type="dxa"/>
          </w:tcPr>
          <w:p w:rsidR="00C04FDA" w:rsidRDefault="00C44334" w:rsidP="0015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15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154D8F" w:rsidRPr="00154D8F" w:rsidRDefault="00154D8F" w:rsidP="00154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CC" w:rsidRDefault="00B440CC"/>
    <w:sectPr w:rsidR="00B440CC" w:rsidSect="00930C0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F"/>
    <w:rsid w:val="00086E52"/>
    <w:rsid w:val="000C7B18"/>
    <w:rsid w:val="00105552"/>
    <w:rsid w:val="00154D8F"/>
    <w:rsid w:val="003C7D20"/>
    <w:rsid w:val="00554C63"/>
    <w:rsid w:val="005A5FCB"/>
    <w:rsid w:val="007766DB"/>
    <w:rsid w:val="007E16DC"/>
    <w:rsid w:val="009151AB"/>
    <w:rsid w:val="009A1015"/>
    <w:rsid w:val="00A80FB3"/>
    <w:rsid w:val="00B440CC"/>
    <w:rsid w:val="00B538B8"/>
    <w:rsid w:val="00C04FDA"/>
    <w:rsid w:val="00C44334"/>
    <w:rsid w:val="00C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8F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5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54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8F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55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554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2024-01-17T08:33:00Z</dcterms:created>
  <dcterms:modified xsi:type="dcterms:W3CDTF">2024-03-01T09:46:00Z</dcterms:modified>
</cp:coreProperties>
</file>