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Par1"/>
      <w:bookmarkEnd w:id="0"/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(исполнительно-распорядительный орган)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«Село Ахлебинино»</w:t>
      </w: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с.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20B11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24762">
        <w:rPr>
          <w:rFonts w:ascii="Times New Roman" w:eastAsia="Times New Roman" w:hAnsi="Times New Roman" w:cs="Times New Roman"/>
          <w:sz w:val="28"/>
          <w:szCs w:val="28"/>
          <w:lang w:eastAsia="ar-SA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6619E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61DE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           №</w:t>
      </w:r>
      <w:r w:rsidR="00620B11">
        <w:rPr>
          <w:rFonts w:ascii="Times New Roman" w:eastAsia="Times New Roman" w:hAnsi="Times New Roman" w:cs="Times New Roman"/>
          <w:sz w:val="28"/>
          <w:szCs w:val="28"/>
          <w:lang w:eastAsia="ar-SA"/>
        </w:rPr>
        <w:t>18</w:t>
      </w:r>
      <w:bookmarkStart w:id="1" w:name="_GoBack"/>
      <w:bookmarkEnd w:id="1"/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1"/>
      </w:tblGrid>
      <w:tr w:rsidR="003A1FDA" w:rsidRPr="00961DE0" w:rsidTr="00E95BB1">
        <w:trPr>
          <w:trHeight w:val="2235"/>
        </w:trPr>
        <w:tc>
          <w:tcPr>
            <w:tcW w:w="6181" w:type="dxa"/>
          </w:tcPr>
          <w:p w:rsidR="003A1FDA" w:rsidRPr="00961DE0" w:rsidRDefault="003A1FDA" w:rsidP="00E95BB1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О внесении изменений в муниципальную  программу «Совершенствование, освещение деятельности и развития муниципальной службы администрации сельского поселения </w:t>
            </w:r>
          </w:p>
          <w:p w:rsidR="003A1FDA" w:rsidRPr="00961DE0" w:rsidRDefault="003A1FDA" w:rsidP="00E95BB1">
            <w:pPr>
              <w:suppressAutoHyphens/>
              <w:jc w:val="both"/>
              <w:rPr>
                <w:rFonts w:eastAsia="Times New Roman"/>
                <w:b/>
                <w:sz w:val="28"/>
                <w:szCs w:val="28"/>
                <w:lang w:eastAsia="ar-SA"/>
              </w:rPr>
            </w:pPr>
            <w:r w:rsidRPr="00961DE0">
              <w:rPr>
                <w:rFonts w:eastAsia="Times New Roman"/>
                <w:b/>
                <w:sz w:val="28"/>
                <w:szCs w:val="28"/>
                <w:lang w:eastAsia="ar-SA"/>
              </w:rPr>
              <w:t xml:space="preserve">«Село Ахлебинино», утвержденную постановлением администрации сельского поселения «Село Ахлебинино» 16.01.2020 г №9 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В соответствии с Федеральным 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  <w:t>законом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u w:val="single"/>
          <w:lang w:eastAsia="ru-RU"/>
        </w:rPr>
        <w:t>Уставом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>», в целях реализации основных направлений бюджетной политики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>» в части организации программно-целевого метода финансирования бюджетных расходов, повышения эффективности решения вопросов местного значения и прохождения муниципальной службы администрация сельского поселения «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Село Ахлебинино</w:t>
      </w:r>
      <w:r w:rsidRPr="00961DE0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» 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ПОСТАНОВЛЯЕТ: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изменения в муниципальную программу «Совершенствование, освещение деятельности и развития муниципальной службы администрации сельского поселения «Село Ахлебинино»,</w:t>
      </w:r>
      <w:r w:rsidRPr="00961DE0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утвержденную постановлением администрации сельского поселения №9 от 16.01.2020 г.</w:t>
      </w:r>
      <w:proofErr w:type="gramStart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,</w:t>
      </w:r>
      <w:proofErr w:type="gramEnd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2. Настоящее постановление вступает в силу с момента официального </w:t>
      </w:r>
      <w:r w:rsidR="00F80CC2">
        <w:rPr>
          <w:rFonts w:ascii="Times New Roman" w:eastAsia="Times New Roman" w:hAnsi="Times New Roman" w:cs="Times New Roman"/>
          <w:sz w:val="26"/>
          <w:szCs w:val="26"/>
          <w:lang w:eastAsia="ar-SA"/>
        </w:rPr>
        <w:t>опубликования</w:t>
      </w:r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ar-SA"/>
        </w:rPr>
        <w:t>3. Контроль за исполнением настоящего постановления оставляю за собой.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и.о.</w:t>
      </w: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ы</w:t>
      </w:r>
      <w:proofErr w:type="spellEnd"/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администрации</w:t>
      </w:r>
    </w:p>
    <w:p w:rsidR="003A1FDA" w:rsidRPr="00961DE0" w:rsidRDefault="003A1FDA" w:rsidP="003A1F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                                                         В.А. Новикова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bookmarkStart w:id="2" w:name="Par27"/>
      <w:bookmarkStart w:id="3" w:name="Par33"/>
      <w:bookmarkEnd w:id="2"/>
      <w:bookmarkEnd w:id="3"/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lastRenderedPageBreak/>
        <w:t>Приложение</w:t>
      </w:r>
    </w:p>
    <w:p w:rsidR="003A1FDA" w:rsidRPr="00961DE0" w:rsidRDefault="00F24762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к постановлению от «</w:t>
      </w:r>
      <w:r w:rsidR="00620B11">
        <w:rPr>
          <w:rFonts w:ascii="Times New Roman" w:eastAsia="Times New Roman" w:hAnsi="Times New Roman" w:cs="Times New Roman"/>
          <w:lang w:eastAsia="ar-SA"/>
        </w:rPr>
        <w:t>25</w:t>
      </w:r>
      <w:r w:rsidR="003A1FDA" w:rsidRPr="00961DE0">
        <w:rPr>
          <w:rFonts w:ascii="Times New Roman" w:eastAsia="Times New Roman" w:hAnsi="Times New Roman" w:cs="Times New Roman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lang w:eastAsia="ar-SA"/>
        </w:rPr>
        <w:t xml:space="preserve">февраля </w:t>
      </w:r>
      <w:r w:rsidR="003A1FDA" w:rsidRPr="00961DE0">
        <w:rPr>
          <w:rFonts w:ascii="Times New Roman" w:eastAsia="Times New Roman" w:hAnsi="Times New Roman" w:cs="Times New Roman"/>
          <w:lang w:eastAsia="ar-SA"/>
        </w:rPr>
        <w:t>202</w:t>
      </w:r>
      <w:r w:rsidR="006619EA">
        <w:rPr>
          <w:rFonts w:ascii="Times New Roman" w:eastAsia="Times New Roman" w:hAnsi="Times New Roman" w:cs="Times New Roman"/>
          <w:lang w:eastAsia="ar-SA"/>
        </w:rPr>
        <w:t>5</w:t>
      </w:r>
      <w:r w:rsidR="003A1FDA" w:rsidRPr="00961DE0">
        <w:rPr>
          <w:rFonts w:ascii="Times New Roman" w:eastAsia="Times New Roman" w:hAnsi="Times New Roman" w:cs="Times New Roman"/>
          <w:lang w:eastAsia="ar-SA"/>
        </w:rPr>
        <w:t xml:space="preserve"> №</w:t>
      </w:r>
      <w:r w:rsidR="00620B11">
        <w:rPr>
          <w:rFonts w:ascii="Times New Roman" w:eastAsia="Times New Roman" w:hAnsi="Times New Roman" w:cs="Times New Roman"/>
          <w:lang w:eastAsia="ar-SA"/>
        </w:rPr>
        <w:t>18</w:t>
      </w:r>
      <w:r w:rsidR="003A1FDA" w:rsidRPr="00961DE0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«О внесении изменений в муниципальную 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>программу «Совершенствование, освещение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>деятельности и развития муниципальной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службы администрации сельского поселения </w:t>
      </w:r>
    </w:p>
    <w:p w:rsidR="003A1FDA" w:rsidRPr="00961DE0" w:rsidRDefault="003A1FDA" w:rsidP="003A1F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  <w:r w:rsidRPr="00961DE0">
        <w:rPr>
          <w:rFonts w:ascii="Times New Roman" w:eastAsia="Times New Roman" w:hAnsi="Times New Roman" w:cs="Times New Roman"/>
          <w:lang w:eastAsia="ar-SA"/>
        </w:rPr>
        <w:t xml:space="preserve">«Село Ахлебинино» 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bookmarkStart w:id="4" w:name="Par38"/>
      <w:bookmarkEnd w:id="4"/>
      <w:r w:rsidRPr="00961DE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ПАСПОРТ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муниципальной программы «Совершенствование, освещение деятельности и развития муниципальной службы администрации сельского поселения 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«Село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7617"/>
      </w:tblGrid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Участники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Администрация сельского поселения «Село Ахлебинино»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Цель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Оптимизация расходов на содержание администрации сельского поселения. Повышение ответственности муниципальных служащих, иных работников администрации сельского поселения за результаты своей деятельности.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Задачи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Дифференцированный подход к оплате труда муниципальных служащих, иных работников администрации сельского поселения в зависимости от количества и качества вложенного труда.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информационной доступности для граждан о деятельности администрации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администрации сельского поселения квалифицированными кадрами посредством их подготовки, переподготовки, повышения квалификации, созданием кадрового резерва и проведения конкурсных отборов на вакантные должности муниципальной службы.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социальных и дополнительных гарантий муниципальным служащим и иным работникам администрации сельского поселения.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Индикаторы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эффективное и качественное обеспечение безопасности населения в части пожарной безопасности</w:t>
            </w: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Сроки и этапы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2020 – 202</w:t>
            </w:r>
            <w:r w:rsidR="006619E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годы</w:t>
            </w:r>
          </w:p>
        </w:tc>
      </w:tr>
      <w:tr w:rsidR="003A1FDA" w:rsidRPr="00961DE0" w:rsidTr="00E95BB1">
        <w:trPr>
          <w:trHeight w:val="122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Объём финансирования муниципально</w:t>
            </w: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й программы за счёт всех источников финансирования (тыс. руб.)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Средства бюджета сельского поселения «Село Ахлебинино» - </w:t>
            </w:r>
            <w:r w:rsidR="006619EA" w:rsidRPr="00DE6CF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24515,774</w:t>
            </w:r>
          </w:p>
          <w:p w:rsidR="006619EA" w:rsidRDefault="006619E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  <w:p w:rsidR="006619EA" w:rsidRDefault="006619E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tbl>
            <w:tblPr>
              <w:tblStyle w:val="a3"/>
              <w:tblW w:w="7339" w:type="dxa"/>
              <w:tblLook w:val="04A0" w:firstRow="1" w:lastRow="0" w:firstColumn="1" w:lastColumn="0" w:noHBand="0" w:noVBand="1"/>
            </w:tblPr>
            <w:tblGrid>
              <w:gridCol w:w="935"/>
              <w:gridCol w:w="681"/>
              <w:gridCol w:w="765"/>
              <w:gridCol w:w="849"/>
              <w:gridCol w:w="849"/>
              <w:gridCol w:w="765"/>
              <w:gridCol w:w="849"/>
              <w:gridCol w:w="849"/>
              <w:gridCol w:w="849"/>
            </w:tblGrid>
            <w:tr w:rsidR="006619EA" w:rsidTr="0062318F">
              <w:trPr>
                <w:trHeight w:val="371"/>
              </w:trPr>
              <w:tc>
                <w:tcPr>
                  <w:tcW w:w="9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en-US"/>
                    </w:rPr>
                    <w:lastRenderedPageBreak/>
                    <w:t>Сумма, всего</w:t>
                  </w:r>
                </w:p>
                <w:p w:rsidR="006619EA" w:rsidRDefault="006619EA" w:rsidP="006619EA">
                  <w:pPr>
                    <w:pStyle w:val="a5"/>
                    <w:jc w:val="both"/>
                    <w:rPr>
                      <w:b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 xml:space="preserve"> (тыс. руб.)</w:t>
                  </w:r>
                </w:p>
              </w:tc>
              <w:tc>
                <w:tcPr>
                  <w:tcW w:w="638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В том числе по годам реализации программы (тыс. руб.)</w:t>
                  </w:r>
                </w:p>
              </w:tc>
            </w:tr>
            <w:tr w:rsidR="006619EA" w:rsidTr="0062318F">
              <w:trPr>
                <w:trHeight w:val="371"/>
              </w:trPr>
              <w:tc>
                <w:tcPr>
                  <w:tcW w:w="9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619EA" w:rsidRDefault="006619EA" w:rsidP="006619EA">
                  <w:pPr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2027</w:t>
                  </w:r>
                </w:p>
              </w:tc>
            </w:tr>
            <w:tr w:rsidR="006619EA" w:rsidTr="0062318F">
              <w:trPr>
                <w:trHeight w:val="197"/>
              </w:trPr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24515,774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3278,1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2505,82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2403,396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FF11E8">
                    <w:rPr>
                      <w:sz w:val="18"/>
                      <w:szCs w:val="18"/>
                      <w:lang w:eastAsia="en-US"/>
                    </w:rPr>
                    <w:t>2766,743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 w:rsidRPr="00427C79">
                    <w:rPr>
                      <w:sz w:val="18"/>
                      <w:szCs w:val="18"/>
                      <w:lang w:eastAsia="en-US"/>
                    </w:rPr>
                    <w:t>3187,13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3458,195</w:t>
                  </w: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619EA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3458,195</w:t>
                  </w:r>
                </w:p>
              </w:tc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619EA" w:rsidRPr="00FF11E8" w:rsidRDefault="006619EA" w:rsidP="006619EA">
                  <w:pPr>
                    <w:pStyle w:val="a5"/>
                    <w:jc w:val="both"/>
                    <w:rPr>
                      <w:sz w:val="18"/>
                      <w:szCs w:val="18"/>
                      <w:lang w:eastAsia="en-US"/>
                    </w:rPr>
                  </w:pPr>
                  <w:r>
                    <w:rPr>
                      <w:sz w:val="18"/>
                      <w:szCs w:val="18"/>
                      <w:lang w:eastAsia="en-US"/>
                    </w:rPr>
                    <w:t>3458,195</w:t>
                  </w:r>
                </w:p>
              </w:tc>
            </w:tr>
          </w:tbl>
          <w:p w:rsidR="003A1FDA" w:rsidRPr="00FF11E8" w:rsidRDefault="003A1FDA" w:rsidP="00E95BB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3A1FDA" w:rsidRPr="00961DE0" w:rsidTr="00E95BB1"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систем инфраструктуры зданий администрации сельского поселения требованиям, установленных законодательством Российской Федерации, Калужской области.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Эффективное использование компьютеров, оргтехники, мебели, бытовой техники.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Планирование организаций работы автотранспорта администрации, исключение фактов его повторного направления в течение дня по одному и тому же маршруту.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принятие муниципальных правовых актов, предусматривающих стимулирование оплаты труда муниципальных служащих и иных работников.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установленных законодательством гарантий муниципальных служащих.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доверия населения к органам местного самоуправления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открытости, гласности и равного доступа к информации о деятельности администрации сельского поселения.</w:t>
            </w:r>
          </w:p>
          <w:p w:rsidR="003A1FDA" w:rsidRPr="00961DE0" w:rsidRDefault="003A1FDA" w:rsidP="00E95B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и внедрение информационных и современных кадровых технологий в администрации сельского поселения.</w:t>
            </w:r>
          </w:p>
          <w:p w:rsidR="003A1FDA" w:rsidRPr="00961DE0" w:rsidRDefault="003A1FDA" w:rsidP="00E95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Обеспечение открытости, гласности и равного доступа к муниципальной службе.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3A1FDA" w:rsidRPr="00961DE0" w:rsidSect="00253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FDA" w:rsidRPr="00961DE0" w:rsidRDefault="003A1FDA" w:rsidP="003A1FD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961DE0">
        <w:rPr>
          <w:rFonts w:ascii="Times New Roman" w:eastAsia="Arial" w:hAnsi="Times New Roman" w:cs="Times New Roman"/>
          <w:b/>
          <w:sz w:val="32"/>
          <w:szCs w:val="32"/>
          <w:lang w:eastAsia="ar-SA"/>
        </w:rPr>
        <w:lastRenderedPageBreak/>
        <w:t>Раздел 4</w:t>
      </w:r>
    </w:p>
    <w:p w:rsidR="003A1FDA" w:rsidRPr="00961DE0" w:rsidRDefault="003A1FDA" w:rsidP="003A1FDA">
      <w:pPr>
        <w:widowControl w:val="0"/>
        <w:suppressAutoHyphens/>
        <w:autoSpaceDE w:val="0"/>
        <w:spacing w:after="0" w:line="240" w:lineRule="auto"/>
        <w:ind w:firstLine="720"/>
        <w:jc w:val="center"/>
        <w:outlineLvl w:val="1"/>
        <w:rPr>
          <w:rFonts w:ascii="Times New Roman" w:eastAsia="Arial" w:hAnsi="Times New Roman" w:cs="Times New Roman"/>
          <w:b/>
          <w:sz w:val="32"/>
          <w:szCs w:val="32"/>
          <w:lang w:eastAsia="ar-SA"/>
        </w:rPr>
      </w:pPr>
      <w:r w:rsidRPr="00961DE0">
        <w:rPr>
          <w:rFonts w:ascii="Times New Roman" w:eastAsia="Arial" w:hAnsi="Times New Roman" w:cs="Times New Roman"/>
          <w:b/>
          <w:sz w:val="32"/>
          <w:szCs w:val="32"/>
          <w:lang w:eastAsia="ar-SA"/>
        </w:rPr>
        <w:t>"Объем финансовых ресурсов, необходимых для реализации муниципальной программы»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МЕРОПРИЯТИЙ МУНИЦИПАЛЬНОЙ ПРОГРАММЫ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61DE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«Совершенствование, освещение деятельности и развития муниципальной службы администрации сельского поселения «Село Ахлебинино</w:t>
      </w: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745"/>
        <w:gridCol w:w="1208"/>
        <w:gridCol w:w="1476"/>
        <w:gridCol w:w="1745"/>
        <w:gridCol w:w="1208"/>
        <w:gridCol w:w="939"/>
        <w:gridCol w:w="924"/>
        <w:gridCol w:w="772"/>
        <w:gridCol w:w="220"/>
        <w:gridCol w:w="993"/>
        <w:gridCol w:w="992"/>
        <w:gridCol w:w="992"/>
        <w:gridCol w:w="992"/>
        <w:gridCol w:w="993"/>
      </w:tblGrid>
      <w:tr w:rsidR="006619EA" w:rsidRPr="00961DE0" w:rsidTr="002D3F7F">
        <w:trPr>
          <w:gridAfter w:val="6"/>
          <w:wAfter w:w="5182" w:type="dxa"/>
          <w:trHeight w:val="230"/>
        </w:trPr>
        <w:tc>
          <w:tcPr>
            <w:tcW w:w="536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</w:t>
            </w: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п/п</w:t>
            </w: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Сроки реализации</w:t>
            </w:r>
          </w:p>
        </w:tc>
        <w:tc>
          <w:tcPr>
            <w:tcW w:w="1476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Участник программы</w:t>
            </w: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Источники финансирования</w:t>
            </w:r>
          </w:p>
        </w:tc>
        <w:tc>
          <w:tcPr>
            <w:tcW w:w="1208" w:type="dxa"/>
            <w:vMerge w:val="restart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расходов, всего</w:t>
            </w:r>
          </w:p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(тыс. руб.)</w:t>
            </w:r>
          </w:p>
        </w:tc>
        <w:tc>
          <w:tcPr>
            <w:tcW w:w="1863" w:type="dxa"/>
            <w:gridSpan w:val="2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2" w:type="dxa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76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45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08" w:type="dxa"/>
            <w:vMerge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2021 год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2022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2023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2024год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619EA" w:rsidRPr="006619EA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D35F0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2025 год</w:t>
            </w:r>
          </w:p>
        </w:tc>
        <w:tc>
          <w:tcPr>
            <w:tcW w:w="992" w:type="dxa"/>
          </w:tcPr>
          <w:p w:rsidR="006619EA" w:rsidRPr="006619EA" w:rsidRDefault="006619EA" w:rsidP="00B5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B503F0" w:rsidRDefault="00B503F0" w:rsidP="00B5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6619EA" w:rsidRPr="006619EA" w:rsidRDefault="006619EA" w:rsidP="00B5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6619EA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2026 год</w:t>
            </w:r>
          </w:p>
        </w:tc>
        <w:tc>
          <w:tcPr>
            <w:tcW w:w="993" w:type="dxa"/>
          </w:tcPr>
          <w:p w:rsidR="006619EA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B503F0" w:rsidRDefault="00B503F0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  <w:p w:rsidR="006619EA" w:rsidRPr="006619EA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  <w:t>2027 год</w:t>
            </w: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Центральный аппарат администрации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B503F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FF11E8" w:rsidRDefault="00E51239" w:rsidP="003A1FD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14735,4</w:t>
            </w:r>
          </w:p>
        </w:tc>
        <w:tc>
          <w:tcPr>
            <w:tcW w:w="939" w:type="dxa"/>
            <w:shd w:val="clear" w:color="auto" w:fill="auto"/>
          </w:tcPr>
          <w:p w:rsidR="006619EA" w:rsidRPr="00FF11E8" w:rsidRDefault="006619E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1474,9</w:t>
            </w:r>
          </w:p>
        </w:tc>
        <w:tc>
          <w:tcPr>
            <w:tcW w:w="924" w:type="dxa"/>
            <w:shd w:val="clear" w:color="auto" w:fill="auto"/>
          </w:tcPr>
          <w:p w:rsidR="006619EA" w:rsidRPr="00FF11E8" w:rsidRDefault="006619E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1516,11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FF11E8" w:rsidRDefault="006619E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1588,083</w:t>
            </w:r>
          </w:p>
        </w:tc>
        <w:tc>
          <w:tcPr>
            <w:tcW w:w="993" w:type="dxa"/>
            <w:shd w:val="clear" w:color="auto" w:fill="auto"/>
          </w:tcPr>
          <w:p w:rsidR="006619EA" w:rsidRPr="00FF11E8" w:rsidRDefault="006619E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1728.698</w:t>
            </w:r>
          </w:p>
        </w:tc>
        <w:tc>
          <w:tcPr>
            <w:tcW w:w="992" w:type="dxa"/>
            <w:shd w:val="clear" w:color="auto" w:fill="auto"/>
          </w:tcPr>
          <w:p w:rsidR="006619EA" w:rsidRPr="00FF11E8" w:rsidRDefault="006619EA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1963,398</w:t>
            </w:r>
          </w:p>
        </w:tc>
        <w:tc>
          <w:tcPr>
            <w:tcW w:w="992" w:type="dxa"/>
            <w:shd w:val="clear" w:color="auto" w:fill="auto"/>
          </w:tcPr>
          <w:p w:rsidR="006619EA" w:rsidRPr="00FF11E8" w:rsidRDefault="00B503F0" w:rsidP="00E95BB1">
            <w:pPr>
              <w:outlineLvl w:val="6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2154,737</w:t>
            </w:r>
          </w:p>
        </w:tc>
        <w:tc>
          <w:tcPr>
            <w:tcW w:w="992" w:type="dxa"/>
          </w:tcPr>
          <w:p w:rsidR="006619EA" w:rsidRPr="00FF11E8" w:rsidRDefault="00E51239" w:rsidP="00E95BB1">
            <w:pPr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2154,737</w:t>
            </w:r>
          </w:p>
        </w:tc>
        <w:tc>
          <w:tcPr>
            <w:tcW w:w="993" w:type="dxa"/>
          </w:tcPr>
          <w:p w:rsidR="006619EA" w:rsidRPr="00FF11E8" w:rsidRDefault="00E51239" w:rsidP="00E95BB1">
            <w:pPr>
              <w:outlineLvl w:val="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2154,737</w:t>
            </w:r>
          </w:p>
        </w:tc>
      </w:tr>
      <w:tr w:rsidR="00E51239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5" w:type="dxa"/>
            <w:shd w:val="clear" w:color="auto" w:fill="auto"/>
            <w:vAlign w:val="center"/>
          </w:tcPr>
          <w:p w:rsidR="00E51239" w:rsidRPr="00961DE0" w:rsidRDefault="00E51239" w:rsidP="00E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местной администрации (исполнительно-распорядительного органа)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E51239" w:rsidRPr="00961DE0" w:rsidRDefault="00E51239" w:rsidP="00E512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E51239" w:rsidRPr="00FF11E8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5007,218</w:t>
            </w:r>
          </w:p>
        </w:tc>
        <w:tc>
          <w:tcPr>
            <w:tcW w:w="939" w:type="dxa"/>
            <w:shd w:val="clear" w:color="auto" w:fill="auto"/>
          </w:tcPr>
          <w:p w:rsidR="00E51239" w:rsidRPr="00FF11E8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1E8">
              <w:rPr>
                <w:rFonts w:ascii="Times New Roman" w:eastAsia="Times New Roman" w:hAnsi="Times New Roman" w:cs="Times New Roman"/>
                <w:lang w:eastAsia="ar-SA"/>
              </w:rPr>
              <w:t>509,9</w:t>
            </w:r>
          </w:p>
        </w:tc>
        <w:tc>
          <w:tcPr>
            <w:tcW w:w="924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521,38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526,902</w:t>
            </w:r>
          </w:p>
        </w:tc>
        <w:tc>
          <w:tcPr>
            <w:tcW w:w="993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579.416</w:t>
            </w:r>
          </w:p>
        </w:tc>
        <w:tc>
          <w:tcPr>
            <w:tcW w:w="992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664,890</w:t>
            </w:r>
          </w:p>
        </w:tc>
        <w:tc>
          <w:tcPr>
            <w:tcW w:w="992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734,910</w:t>
            </w:r>
          </w:p>
        </w:tc>
        <w:tc>
          <w:tcPr>
            <w:tcW w:w="992" w:type="dxa"/>
          </w:tcPr>
          <w:p w:rsidR="00E51239" w:rsidRDefault="00E51239" w:rsidP="00E51239">
            <w:r w:rsidRPr="00194564">
              <w:rPr>
                <w:rFonts w:ascii="Times New Roman" w:eastAsia="Times New Roman" w:hAnsi="Times New Roman" w:cs="Times New Roman"/>
                <w:lang w:eastAsia="ru-RU"/>
              </w:rPr>
              <w:t>734,910</w:t>
            </w:r>
          </w:p>
        </w:tc>
        <w:tc>
          <w:tcPr>
            <w:tcW w:w="993" w:type="dxa"/>
          </w:tcPr>
          <w:p w:rsidR="00E51239" w:rsidRDefault="00E51239" w:rsidP="00E51239">
            <w:r w:rsidRPr="00194564">
              <w:rPr>
                <w:rFonts w:ascii="Times New Roman" w:eastAsia="Times New Roman" w:hAnsi="Times New Roman" w:cs="Times New Roman"/>
                <w:lang w:eastAsia="ru-RU"/>
              </w:rPr>
              <w:t>734,910</w:t>
            </w:r>
          </w:p>
        </w:tc>
      </w:tr>
      <w:tr w:rsidR="00E51239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по формированию, исполнению бюджета поселения и контролю за исполнением бюджета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E51239" w:rsidRPr="00961DE0" w:rsidRDefault="00E51239" w:rsidP="00E51239">
            <w:pPr>
              <w:rPr>
                <w:rFonts w:ascii="Calibri" w:eastAsia="Times New Roman" w:hAnsi="Calibri" w:cs="Calibri"/>
                <w:lang w:eastAsia="ru-RU"/>
              </w:rPr>
            </w:pPr>
            <w:r w:rsidRPr="00961DE0">
              <w:rPr>
                <w:rFonts w:ascii="Calibri" w:eastAsia="Times New Roman" w:hAnsi="Calibri" w:cs="Calibri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E51239" w:rsidRPr="00FF11E8" w:rsidRDefault="00EF0DD3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2103,625</w:t>
            </w:r>
          </w:p>
        </w:tc>
        <w:tc>
          <w:tcPr>
            <w:tcW w:w="939" w:type="dxa"/>
            <w:shd w:val="clear" w:color="auto" w:fill="auto"/>
          </w:tcPr>
          <w:p w:rsidR="00E51239" w:rsidRPr="00FF11E8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F11E8">
              <w:rPr>
                <w:rFonts w:ascii="Times New Roman" w:eastAsia="Times New Roman" w:hAnsi="Times New Roman" w:cs="Times New Roman"/>
                <w:lang w:eastAsia="ar-SA"/>
              </w:rPr>
              <w:t>170,0</w:t>
            </w:r>
          </w:p>
        </w:tc>
        <w:tc>
          <w:tcPr>
            <w:tcW w:w="924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177,26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213,047</w:t>
            </w:r>
          </w:p>
        </w:tc>
        <w:tc>
          <w:tcPr>
            <w:tcW w:w="993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229,458</w:t>
            </w:r>
          </w:p>
        </w:tc>
        <w:tc>
          <w:tcPr>
            <w:tcW w:w="992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11E8">
              <w:rPr>
                <w:rFonts w:ascii="Times New Roman" w:eastAsia="Times New Roman" w:hAnsi="Times New Roman" w:cs="Times New Roman"/>
                <w:lang w:eastAsia="ru-RU"/>
              </w:rPr>
              <w:t>275,593</w:t>
            </w:r>
          </w:p>
        </w:tc>
        <w:tc>
          <w:tcPr>
            <w:tcW w:w="992" w:type="dxa"/>
            <w:shd w:val="clear" w:color="auto" w:fill="auto"/>
          </w:tcPr>
          <w:p w:rsidR="00E51239" w:rsidRPr="00FF11E8" w:rsidRDefault="00E51239" w:rsidP="00E5123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346,089</w:t>
            </w:r>
          </w:p>
        </w:tc>
        <w:tc>
          <w:tcPr>
            <w:tcW w:w="992" w:type="dxa"/>
          </w:tcPr>
          <w:p w:rsidR="00E51239" w:rsidRDefault="00E51239" w:rsidP="00E51239">
            <w:r w:rsidRPr="00193F57">
              <w:rPr>
                <w:rFonts w:ascii="Times New Roman" w:eastAsia="Times New Roman" w:hAnsi="Times New Roman" w:cs="Times New Roman"/>
                <w:lang w:eastAsia="ru-RU"/>
              </w:rPr>
              <w:t>346,089</w:t>
            </w:r>
          </w:p>
        </w:tc>
        <w:tc>
          <w:tcPr>
            <w:tcW w:w="993" w:type="dxa"/>
          </w:tcPr>
          <w:p w:rsidR="00E51239" w:rsidRDefault="00E51239" w:rsidP="00E51239">
            <w:r w:rsidRPr="00193F57">
              <w:rPr>
                <w:rFonts w:ascii="Times New Roman" w:eastAsia="Times New Roman" w:hAnsi="Times New Roman" w:cs="Times New Roman"/>
                <w:lang w:eastAsia="ru-RU"/>
              </w:rPr>
              <w:t>346,089</w:t>
            </w:r>
          </w:p>
        </w:tc>
      </w:tr>
      <w:tr w:rsidR="00E51239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по владению, использованию и распоряжению имуществом находящимся в муниципальной собственности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E51239" w:rsidRPr="00961DE0" w:rsidRDefault="00E51239" w:rsidP="00E51239">
            <w:pPr>
              <w:rPr>
                <w:rFonts w:ascii="Calibri" w:eastAsia="Times New Roman" w:hAnsi="Calibri" w:cs="Calibri"/>
                <w:lang w:eastAsia="ru-RU"/>
              </w:rPr>
            </w:pPr>
            <w:r w:rsidRPr="00961DE0">
              <w:rPr>
                <w:rFonts w:ascii="Calibri" w:eastAsia="Times New Roman" w:hAnsi="Calibri" w:cs="Calibri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F0DD3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287,045</w:t>
            </w:r>
          </w:p>
        </w:tc>
        <w:tc>
          <w:tcPr>
            <w:tcW w:w="939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29,4</w:t>
            </w:r>
          </w:p>
        </w:tc>
        <w:tc>
          <w:tcPr>
            <w:tcW w:w="924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30,06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30,364</w:t>
            </w:r>
          </w:p>
        </w:tc>
        <w:tc>
          <w:tcPr>
            <w:tcW w:w="993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95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43,126</w:t>
            </w:r>
          </w:p>
        </w:tc>
        <w:tc>
          <w:tcPr>
            <w:tcW w:w="992" w:type="dxa"/>
          </w:tcPr>
          <w:p w:rsidR="00E51239" w:rsidRDefault="00E51239" w:rsidP="00E51239">
            <w:r w:rsidRPr="0020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43,126</w:t>
            </w:r>
          </w:p>
        </w:tc>
        <w:tc>
          <w:tcPr>
            <w:tcW w:w="993" w:type="dxa"/>
          </w:tcPr>
          <w:p w:rsidR="00E51239" w:rsidRDefault="00E51239" w:rsidP="00E51239">
            <w:r w:rsidRPr="00204D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43,126</w:t>
            </w: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по обеспечению деятельности избирательной комиссии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50,0</w:t>
            </w: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6619EA" w:rsidRDefault="00E51239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фонд местных администраций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EF0DD3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40</w:t>
            </w:r>
            <w:r w:rsidR="006619EA"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93" w:type="dxa"/>
          </w:tcPr>
          <w:p w:rsidR="006619EA" w:rsidRDefault="00E51239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Периодическая печать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EF0DD3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346,9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41,9</w:t>
            </w: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93" w:type="dxa"/>
          </w:tcPr>
          <w:p w:rsidR="006619EA" w:rsidRDefault="00E51239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619EA" w:rsidRPr="00961DE0" w:rsidTr="002D3F7F">
        <w:trPr>
          <w:cantSplit/>
          <w:trHeight w:val="1244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других обязательств администрации 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803,1</w:t>
            </w: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239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Выполнение других обязательств, стимулирование глав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E51239" w:rsidRPr="00961DE0" w:rsidRDefault="00E51239" w:rsidP="00E512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E51239" w:rsidRPr="00961DE0" w:rsidRDefault="00E51239" w:rsidP="00E51239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EF0DD3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808,069</w:t>
            </w:r>
          </w:p>
        </w:tc>
        <w:tc>
          <w:tcPr>
            <w:tcW w:w="939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105,5</w:t>
            </w:r>
          </w:p>
        </w:tc>
        <w:tc>
          <w:tcPr>
            <w:tcW w:w="924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139,92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162,650</w:t>
            </w: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133,333</w:t>
            </w:r>
          </w:p>
        </w:tc>
        <w:tc>
          <w:tcPr>
            <w:tcW w:w="992" w:type="dxa"/>
          </w:tcPr>
          <w:p w:rsidR="00E51239" w:rsidRDefault="00E51239" w:rsidP="00E51239">
            <w:r w:rsidRPr="0084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133,333</w:t>
            </w:r>
          </w:p>
        </w:tc>
        <w:tc>
          <w:tcPr>
            <w:tcW w:w="993" w:type="dxa"/>
          </w:tcPr>
          <w:p w:rsidR="00E51239" w:rsidRDefault="00E51239" w:rsidP="00E51239">
            <w:r w:rsidRPr="00845C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133,333</w:t>
            </w: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10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Поощрение муниципальных образований Калужской области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КО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329,4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17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88,4</w:t>
            </w: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91,09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1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149.927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9EA" w:rsidRPr="00961DE0" w:rsidTr="002D3F7F">
        <w:trPr>
          <w:cantSplit/>
          <w:trHeight w:val="982"/>
        </w:trPr>
        <w:tc>
          <w:tcPr>
            <w:tcW w:w="536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полномочий поселений на обеспечение внешнего контроля бюджетов сельских поселений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6619EA" w:rsidP="003C6B9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2020-202</w:t>
            </w:r>
            <w:r w:rsidR="006F48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476" w:type="dxa"/>
            <w:shd w:val="clear" w:color="auto" w:fill="auto"/>
          </w:tcPr>
          <w:p w:rsidR="006619EA" w:rsidRPr="00961DE0" w:rsidRDefault="006619EA" w:rsidP="00E95BB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</w:t>
            </w:r>
          </w:p>
        </w:tc>
        <w:tc>
          <w:tcPr>
            <w:tcW w:w="1745" w:type="dxa"/>
            <w:shd w:val="clear" w:color="auto" w:fill="auto"/>
          </w:tcPr>
          <w:p w:rsidR="006619EA" w:rsidRPr="00961DE0" w:rsidRDefault="006619EA" w:rsidP="00E95BB1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сельского поселения</w:t>
            </w:r>
          </w:p>
        </w:tc>
        <w:tc>
          <w:tcPr>
            <w:tcW w:w="1208" w:type="dxa"/>
            <w:shd w:val="clear" w:color="auto" w:fill="auto"/>
          </w:tcPr>
          <w:p w:rsidR="006619EA" w:rsidRPr="00961DE0" w:rsidRDefault="00EF0DD3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6619EA" w:rsidRPr="00961D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939" w:type="dxa"/>
            <w:shd w:val="clear" w:color="auto" w:fill="auto"/>
          </w:tcPr>
          <w:p w:rsidR="006619EA" w:rsidRPr="00961DE0" w:rsidRDefault="006619EA" w:rsidP="00E95B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4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3E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619EA" w:rsidRPr="00961DE0" w:rsidRDefault="006619EA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512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</w:tcPr>
          <w:p w:rsidR="006619EA" w:rsidRDefault="00E51239" w:rsidP="00E95B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E51239" w:rsidRPr="00961DE0" w:rsidTr="002D3F7F">
        <w:trPr>
          <w:cantSplit/>
          <w:trHeight w:val="1366"/>
        </w:trPr>
        <w:tc>
          <w:tcPr>
            <w:tcW w:w="536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74" w:type="dxa"/>
            <w:gridSpan w:val="4"/>
            <w:shd w:val="clear" w:color="auto" w:fill="auto"/>
          </w:tcPr>
          <w:p w:rsidR="00E51239" w:rsidRPr="00961DE0" w:rsidRDefault="00E51239" w:rsidP="00E51239">
            <w:pPr>
              <w:spacing w:line="36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</w:t>
            </w:r>
          </w:p>
        </w:tc>
        <w:tc>
          <w:tcPr>
            <w:tcW w:w="1208" w:type="dxa"/>
            <w:shd w:val="clear" w:color="auto" w:fill="auto"/>
          </w:tcPr>
          <w:p w:rsidR="00E51239" w:rsidRPr="00961DE0" w:rsidRDefault="00CF008D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24515,774</w:t>
            </w:r>
          </w:p>
        </w:tc>
        <w:tc>
          <w:tcPr>
            <w:tcW w:w="939" w:type="dxa"/>
            <w:shd w:val="clear" w:color="auto" w:fill="auto"/>
          </w:tcPr>
          <w:p w:rsidR="00E51239" w:rsidRPr="00961DE0" w:rsidRDefault="00E51239" w:rsidP="00E51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3278,1</w:t>
            </w:r>
          </w:p>
        </w:tc>
        <w:tc>
          <w:tcPr>
            <w:tcW w:w="924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2505,82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2403,396</w:t>
            </w:r>
          </w:p>
        </w:tc>
        <w:tc>
          <w:tcPr>
            <w:tcW w:w="993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</w:t>
            </w:r>
            <w:r w:rsidRPr="00961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3187,13</w:t>
            </w:r>
          </w:p>
        </w:tc>
        <w:tc>
          <w:tcPr>
            <w:tcW w:w="992" w:type="dxa"/>
            <w:shd w:val="clear" w:color="auto" w:fill="auto"/>
          </w:tcPr>
          <w:p w:rsidR="00E51239" w:rsidRPr="00961DE0" w:rsidRDefault="00E51239" w:rsidP="00E512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3458,195</w:t>
            </w:r>
          </w:p>
        </w:tc>
        <w:tc>
          <w:tcPr>
            <w:tcW w:w="992" w:type="dxa"/>
          </w:tcPr>
          <w:p w:rsidR="00E51239" w:rsidRDefault="00E51239" w:rsidP="00E51239">
            <w:r w:rsidRPr="0076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3458,195</w:t>
            </w:r>
          </w:p>
        </w:tc>
        <w:tc>
          <w:tcPr>
            <w:tcW w:w="993" w:type="dxa"/>
          </w:tcPr>
          <w:p w:rsidR="00E51239" w:rsidRDefault="00E51239" w:rsidP="00E51239">
            <w:r w:rsidRPr="00766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3458,195</w:t>
            </w:r>
          </w:p>
        </w:tc>
      </w:tr>
    </w:tbl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A1FDA" w:rsidRPr="00961DE0" w:rsidRDefault="003A1FDA" w:rsidP="003A1FDA">
      <w:pPr>
        <w:rPr>
          <w:rFonts w:ascii="Calibri" w:eastAsia="Times New Roman" w:hAnsi="Calibri" w:cs="Calibri"/>
          <w:lang w:eastAsia="ru-RU"/>
        </w:rPr>
      </w:pPr>
    </w:p>
    <w:p w:rsidR="003A1FDA" w:rsidRPr="00961DE0" w:rsidRDefault="003A1FDA" w:rsidP="003A1FDA">
      <w:pPr>
        <w:rPr>
          <w:rFonts w:ascii="Calibri" w:eastAsia="Times New Roman" w:hAnsi="Calibri" w:cs="Calibri"/>
          <w:lang w:eastAsia="ru-RU"/>
        </w:rPr>
      </w:pPr>
    </w:p>
    <w:p w:rsidR="003A1FDA" w:rsidRDefault="003A1FDA" w:rsidP="003A1FDA"/>
    <w:p w:rsidR="00B440CC" w:rsidRDefault="00B440CC"/>
    <w:sectPr w:rsidR="00B440CC" w:rsidSect="007C7A32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A"/>
    <w:rsid w:val="00086E52"/>
    <w:rsid w:val="002D3F7F"/>
    <w:rsid w:val="003A1FDA"/>
    <w:rsid w:val="003C6B9D"/>
    <w:rsid w:val="00427C79"/>
    <w:rsid w:val="00462591"/>
    <w:rsid w:val="00473E76"/>
    <w:rsid w:val="005A5FCB"/>
    <w:rsid w:val="00620B11"/>
    <w:rsid w:val="00657E5F"/>
    <w:rsid w:val="006619EA"/>
    <w:rsid w:val="006F48D3"/>
    <w:rsid w:val="008F6183"/>
    <w:rsid w:val="00B440CC"/>
    <w:rsid w:val="00B503F0"/>
    <w:rsid w:val="00BE6076"/>
    <w:rsid w:val="00C003D1"/>
    <w:rsid w:val="00CF008D"/>
    <w:rsid w:val="00D35F00"/>
    <w:rsid w:val="00E51239"/>
    <w:rsid w:val="00EF0DD3"/>
    <w:rsid w:val="00F24762"/>
    <w:rsid w:val="00F8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DA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A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3A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FDA"/>
    <w:pPr>
      <w:spacing w:after="0" w:line="240" w:lineRule="auto"/>
    </w:pPr>
    <w:rPr>
      <w:rFonts w:ascii="Times New Roman" w:hAnsi="Times New Roman" w:cs="Times New Roman"/>
      <w:color w:val="333333"/>
      <w:sz w:val="44"/>
      <w:szCs w:val="4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3A1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4"/>
    <w:uiPriority w:val="1"/>
    <w:qFormat/>
    <w:rsid w:val="003A1F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A1F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dcterms:created xsi:type="dcterms:W3CDTF">2024-10-30T12:37:00Z</dcterms:created>
  <dcterms:modified xsi:type="dcterms:W3CDTF">2025-02-25T12:13:00Z</dcterms:modified>
</cp:coreProperties>
</file>