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27" w:rsidRPr="00373F3E" w:rsidRDefault="00D43A27" w:rsidP="00D43A27">
      <w:pPr>
        <w:ind w:left="567" w:right="-6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bCs/>
          <w:sz w:val="26"/>
          <w:szCs w:val="26"/>
          <w:lang w:val="ru-RU" w:eastAsia="ru-RU" w:bidi="ar-SA"/>
        </w:rPr>
        <w:t>АДМИНИСТРАЦИЯ</w:t>
      </w:r>
    </w:p>
    <w:p w:rsidR="00D43A27" w:rsidRPr="00373F3E" w:rsidRDefault="00D43A27" w:rsidP="00D43A27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(исполнительно-распорядительный орган)</w:t>
      </w:r>
    </w:p>
    <w:p w:rsidR="00D43A27" w:rsidRPr="00373F3E" w:rsidRDefault="00D43A27" w:rsidP="00D43A27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сельского поселения</w:t>
      </w:r>
    </w:p>
    <w:p w:rsidR="00D43A27" w:rsidRPr="00373F3E" w:rsidRDefault="00D43A27" w:rsidP="00D43A27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«</w:t>
      </w:r>
      <w:r w:rsidRPr="00373F3E">
        <w:rPr>
          <w:rFonts w:eastAsia="Times New Roman"/>
          <w:sz w:val="26"/>
          <w:szCs w:val="26"/>
          <w:lang w:val="ru-RU" w:eastAsia="ru-RU" w:bidi="ar-SA"/>
        </w:rPr>
        <w:t xml:space="preserve">Деревня </w:t>
      </w:r>
      <w:proofErr w:type="spellStart"/>
      <w:r w:rsidRPr="00373F3E">
        <w:rPr>
          <w:rFonts w:eastAsia="Times New Roman"/>
          <w:sz w:val="26"/>
          <w:szCs w:val="26"/>
          <w:lang w:val="ru-RU" w:eastAsia="ru-RU" w:bidi="ar-SA"/>
        </w:rPr>
        <w:t>Погореловка</w:t>
      </w:r>
      <w:proofErr w:type="spellEnd"/>
      <w:r w:rsidRPr="00373F3E">
        <w:rPr>
          <w:rFonts w:eastAsia="Times New Roman"/>
          <w:bCs/>
          <w:sz w:val="26"/>
          <w:szCs w:val="26"/>
          <w:lang w:val="ru-RU" w:eastAsia="ru-RU" w:bidi="ar-SA"/>
        </w:rPr>
        <w:t>»</w:t>
      </w:r>
    </w:p>
    <w:p w:rsidR="00D43A27" w:rsidRPr="00373F3E" w:rsidRDefault="00D43A27" w:rsidP="00D43A27">
      <w:pPr>
        <w:widowControl w:val="0"/>
        <w:suppressAutoHyphens/>
        <w:ind w:left="567"/>
        <w:jc w:val="center"/>
        <w:rPr>
          <w:rFonts w:eastAsia="Lucida Sans Unicode" w:cs="Tahoma"/>
          <w:kern w:val="1"/>
          <w:sz w:val="26"/>
          <w:szCs w:val="26"/>
          <w:lang w:val="ru-RU" w:eastAsia="hi-IN" w:bidi="hi-IN"/>
        </w:rPr>
      </w:pPr>
    </w:p>
    <w:p w:rsidR="00D43A27" w:rsidRPr="00373F3E" w:rsidRDefault="00D43A27" w:rsidP="00D43A27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ПОСТАНОВЛЕНИЕ</w:t>
      </w:r>
    </w:p>
    <w:p w:rsidR="00D43A27" w:rsidRPr="00373F3E" w:rsidRDefault="00D43A27" w:rsidP="00D43A27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д. </w:t>
      </w:r>
      <w:proofErr w:type="spellStart"/>
      <w:r w:rsidRPr="00373F3E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Погореловка</w:t>
      </w:r>
      <w:proofErr w:type="spellEnd"/>
    </w:p>
    <w:p w:rsidR="00D43A27" w:rsidRPr="00373F3E" w:rsidRDefault="00D43A27" w:rsidP="00D43A27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</w:p>
    <w:p w:rsidR="00D43A27" w:rsidRPr="00373F3E" w:rsidRDefault="00D43A27" w:rsidP="00D43A27">
      <w:pPr>
        <w:widowControl w:val="0"/>
        <w:suppressAutoHyphens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от </w:t>
      </w:r>
      <w:r w:rsidR="008D2366" w:rsidRPr="00AD09EC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1</w:t>
      </w:r>
      <w:r w:rsidR="00AD09EC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0</w:t>
      </w:r>
      <w:r w:rsidR="008D2366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января 202</w:t>
      </w:r>
      <w:r w:rsidR="00AD09EC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3</w:t>
      </w: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года                                                                        </w:t>
      </w:r>
      <w:r w:rsidR="007243FF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           </w:t>
      </w: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  №</w:t>
      </w:r>
      <w:r w:rsidR="00AD09EC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6</w:t>
      </w:r>
    </w:p>
    <w:p w:rsidR="00D43A27" w:rsidRPr="00373F3E" w:rsidRDefault="00D43A27" w:rsidP="00D43A27">
      <w:pPr>
        <w:widowControl w:val="0"/>
        <w:suppressAutoHyphens/>
        <w:ind w:left="567"/>
        <w:rPr>
          <w:rFonts w:eastAsia="Times New Roman"/>
          <w:b/>
          <w:color w:val="000000"/>
          <w:sz w:val="26"/>
          <w:szCs w:val="26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D43A27" w:rsidRPr="004A57DC" w:rsidTr="006D43CB">
        <w:trPr>
          <w:trHeight w:val="1354"/>
        </w:trPr>
        <w:tc>
          <w:tcPr>
            <w:tcW w:w="5380" w:type="dxa"/>
          </w:tcPr>
          <w:p w:rsidR="00D43A27" w:rsidRPr="00D43A27" w:rsidRDefault="00D43A27" w:rsidP="00D43A27">
            <w:pPr>
              <w:pStyle w:val="ConsPlusTit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3A27"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О внесении изменений в муниципальную программу </w:t>
            </w:r>
            <w:r w:rsidRPr="00D43A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D43A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Комплексного  развития систем коммунальной инфраструктуры сельского  поселения   «Деревня </w:t>
            </w:r>
            <w:proofErr w:type="spellStart"/>
            <w:r w:rsidRPr="00D43A27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Погореловка</w:t>
            </w:r>
            <w:proofErr w:type="spellEnd"/>
            <w:r w:rsidRPr="00D43A27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D43A27" w:rsidRPr="00D43A27" w:rsidRDefault="00D43A27" w:rsidP="006D43CB">
            <w:pPr>
              <w:pStyle w:val="a3"/>
              <w:rPr>
                <w:sz w:val="26"/>
                <w:szCs w:val="26"/>
                <w:lang w:val="ru-RU"/>
              </w:rPr>
            </w:pPr>
            <w:r w:rsidRPr="00D43A27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D43A27">
              <w:rPr>
                <w:sz w:val="26"/>
                <w:szCs w:val="26"/>
                <w:lang w:val="ru-RU" w:eastAsia="ru-RU"/>
              </w:rPr>
              <w:t xml:space="preserve">утвержденную постановлением администрации сельского поселения «Деревня </w:t>
            </w:r>
            <w:proofErr w:type="spellStart"/>
            <w:r w:rsidRPr="00D43A27">
              <w:rPr>
                <w:sz w:val="26"/>
                <w:szCs w:val="26"/>
                <w:lang w:val="ru-RU" w:eastAsia="ru-RU"/>
              </w:rPr>
              <w:t>Погореловка</w:t>
            </w:r>
            <w:proofErr w:type="spellEnd"/>
            <w:r w:rsidRPr="00D43A27">
              <w:rPr>
                <w:sz w:val="26"/>
                <w:szCs w:val="26"/>
                <w:lang w:val="ru-RU" w:eastAsia="ru-RU"/>
              </w:rPr>
              <w:t>» от 14.01.2020 года №4</w:t>
            </w:r>
            <w:hyperlink r:id="rId5" w:history="1"/>
          </w:p>
        </w:tc>
      </w:tr>
    </w:tbl>
    <w:p w:rsidR="00D43A27" w:rsidRPr="00373F3E" w:rsidRDefault="00D43A27" w:rsidP="00D43A27">
      <w:pPr>
        <w:jc w:val="both"/>
        <w:rPr>
          <w:rFonts w:eastAsia="Times New Roman"/>
          <w:sz w:val="26"/>
          <w:szCs w:val="26"/>
          <w:lang w:val="ru-RU" w:eastAsia="ar-SA" w:bidi="ar-SA"/>
        </w:rPr>
      </w:pPr>
    </w:p>
    <w:p w:rsidR="00D43A27" w:rsidRPr="00373F3E" w:rsidRDefault="00D43A27" w:rsidP="00D43A27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В соответствии с Федеральным </w:t>
      </w:r>
      <w:r w:rsidRPr="00373F3E">
        <w:rPr>
          <w:rFonts w:eastAsia="Times New Roman" w:cs="Calibri"/>
          <w:color w:val="000000"/>
          <w:sz w:val="26"/>
          <w:szCs w:val="26"/>
          <w:lang w:val="ru-RU" w:eastAsia="ru-RU" w:bidi="ar-SA"/>
        </w:rPr>
        <w:t>законом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73F3E">
        <w:rPr>
          <w:rFonts w:eastAsia="Times New Roman" w:cs="Calibri"/>
          <w:color w:val="000000"/>
          <w:sz w:val="26"/>
          <w:szCs w:val="26"/>
          <w:lang w:val="ru-RU" w:eastAsia="ru-RU" w:bidi="ar-SA"/>
        </w:rPr>
        <w:t>Уставом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 сельского поселения «</w:t>
      </w:r>
      <w:r w:rsidRPr="00373F3E">
        <w:rPr>
          <w:rFonts w:eastAsia="Times New Roman"/>
          <w:sz w:val="26"/>
          <w:szCs w:val="26"/>
          <w:lang w:val="ru-RU" w:eastAsia="ru-RU" w:bidi="ar-SA"/>
        </w:rPr>
        <w:t xml:space="preserve">Деревня </w:t>
      </w:r>
      <w:proofErr w:type="spellStart"/>
      <w:r w:rsidRPr="00373F3E">
        <w:rPr>
          <w:rFonts w:eastAsia="Times New Roman"/>
          <w:sz w:val="26"/>
          <w:szCs w:val="26"/>
          <w:lang w:val="ru-RU" w:eastAsia="ru-RU" w:bidi="ar-SA"/>
        </w:rPr>
        <w:t>Погореловка</w:t>
      </w:r>
      <w:proofErr w:type="spellEnd"/>
      <w:r w:rsidRPr="00373F3E">
        <w:rPr>
          <w:rFonts w:eastAsia="Times New Roman" w:cs="Calibri"/>
          <w:sz w:val="26"/>
          <w:szCs w:val="26"/>
          <w:lang w:val="ru-RU" w:eastAsia="ru-RU" w:bidi="ar-SA"/>
        </w:rPr>
        <w:t>», администрация сельского поселения «</w:t>
      </w:r>
      <w:r w:rsidRPr="00373F3E">
        <w:rPr>
          <w:rFonts w:eastAsia="Times New Roman"/>
          <w:sz w:val="26"/>
          <w:szCs w:val="26"/>
          <w:lang w:val="ru-RU" w:eastAsia="ru-RU" w:bidi="ar-SA"/>
        </w:rPr>
        <w:t xml:space="preserve">Деревня </w:t>
      </w:r>
      <w:proofErr w:type="spellStart"/>
      <w:r w:rsidRPr="00373F3E">
        <w:rPr>
          <w:rFonts w:eastAsia="Times New Roman"/>
          <w:sz w:val="26"/>
          <w:szCs w:val="26"/>
          <w:lang w:val="ru-RU" w:eastAsia="ru-RU" w:bidi="ar-SA"/>
        </w:rPr>
        <w:t>Погореловка</w:t>
      </w:r>
      <w:proofErr w:type="spellEnd"/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» </w:t>
      </w:r>
    </w:p>
    <w:p w:rsidR="00D43A27" w:rsidRPr="00373F3E" w:rsidRDefault="00D43A27" w:rsidP="00D43A27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ПОСТАНОВЛЯЕТ:</w:t>
      </w:r>
    </w:p>
    <w:p w:rsidR="00D43A27" w:rsidRPr="00373F3E" w:rsidRDefault="00D43A27" w:rsidP="00D43A27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</w:p>
    <w:p w:rsidR="00D43A27" w:rsidRPr="00D43A27" w:rsidRDefault="00D43A27" w:rsidP="00D43A27">
      <w:pPr>
        <w:pStyle w:val="ConsPlusTitle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73F3E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1</w:t>
      </w:r>
      <w:r w:rsidRPr="00D43A2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. Внести в  муниципальную программу «</w:t>
      </w:r>
      <w:r w:rsidRPr="00D43A27">
        <w:rPr>
          <w:rFonts w:ascii="Times New Roman" w:hAnsi="Times New Roman" w:cs="Times New Roman"/>
          <w:b w:val="0"/>
          <w:sz w:val="26"/>
          <w:szCs w:val="26"/>
        </w:rPr>
        <w:t xml:space="preserve">Комплексного  развития систем коммунальной инфраструктуры сельского  поселения    «Деревня </w:t>
      </w:r>
      <w:proofErr w:type="spellStart"/>
      <w:r w:rsidRPr="00D43A27">
        <w:rPr>
          <w:rFonts w:ascii="Times New Roman" w:hAnsi="Times New Roman" w:cs="Times New Roman"/>
          <w:b w:val="0"/>
          <w:sz w:val="26"/>
          <w:szCs w:val="26"/>
        </w:rPr>
        <w:t>Погореловка</w:t>
      </w:r>
      <w:proofErr w:type="spellEnd"/>
      <w:r w:rsidRPr="00D43A27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43A27" w:rsidRPr="00D43A27" w:rsidRDefault="00D43A27" w:rsidP="00D43A27">
      <w:pPr>
        <w:pStyle w:val="ConsPlusTitle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3A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3A2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утвержденную постановлением администрации сельского поселения №4 от 14.01.2020года следующие изменения:</w:t>
      </w:r>
    </w:p>
    <w:p w:rsidR="00D43A27" w:rsidRPr="00373F3E" w:rsidRDefault="00D43A27" w:rsidP="00D43A27">
      <w:pPr>
        <w:jc w:val="both"/>
        <w:rPr>
          <w:bCs/>
          <w:sz w:val="26"/>
          <w:szCs w:val="26"/>
          <w:lang w:val="ru-RU"/>
        </w:rPr>
      </w:pPr>
      <w:r w:rsidRPr="00373F3E">
        <w:rPr>
          <w:sz w:val="26"/>
          <w:szCs w:val="26"/>
          <w:lang w:val="ru-RU"/>
        </w:rPr>
        <w:t>1.1.Паспорт муниципальной программы сельского поселения  "</w:t>
      </w:r>
      <w:r w:rsidRPr="00D43A27">
        <w:rPr>
          <w:sz w:val="26"/>
          <w:szCs w:val="26"/>
          <w:lang w:val="ru-RU"/>
        </w:rPr>
        <w:t xml:space="preserve">Комплексного  развития систем коммунальной инфраструктуры сельского  поселения    «Деревня </w:t>
      </w:r>
      <w:proofErr w:type="spellStart"/>
      <w:r w:rsidRPr="00D43A27">
        <w:rPr>
          <w:sz w:val="26"/>
          <w:szCs w:val="26"/>
          <w:lang w:val="ru-RU"/>
        </w:rPr>
        <w:t>Погореловка</w:t>
      </w:r>
      <w:proofErr w:type="spellEnd"/>
      <w:r w:rsidRPr="00373F3E">
        <w:rPr>
          <w:bCs/>
          <w:sz w:val="26"/>
          <w:szCs w:val="26"/>
          <w:lang w:val="ru-RU"/>
        </w:rPr>
        <w:t>»   изложить в новой редакции (прилагается).</w:t>
      </w:r>
    </w:p>
    <w:p w:rsidR="00D43A27" w:rsidRPr="00373F3E" w:rsidRDefault="00D43A27" w:rsidP="00D43A27">
      <w:pPr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373F3E">
        <w:rPr>
          <w:rFonts w:eastAsia="Times New Roman"/>
          <w:sz w:val="26"/>
          <w:szCs w:val="26"/>
          <w:lang w:val="ru-RU" w:eastAsia="ru-RU" w:bidi="ar-SA"/>
        </w:rPr>
        <w:t>1.2. Раздел 4  изложить в новой редакции (прилагается).</w:t>
      </w:r>
    </w:p>
    <w:p w:rsidR="00D43A27" w:rsidRPr="00373F3E" w:rsidRDefault="00DF1673" w:rsidP="00D43A27">
      <w:pPr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>
        <w:rPr>
          <w:rFonts w:eastAsia="Times New Roman" w:cs="Calibri"/>
          <w:sz w:val="26"/>
          <w:szCs w:val="26"/>
          <w:lang w:val="ru-RU" w:eastAsia="ru-RU" w:bidi="ar-SA"/>
        </w:rPr>
        <w:t>2</w:t>
      </w:r>
      <w:r w:rsidR="00D43A27" w:rsidRPr="00373F3E">
        <w:rPr>
          <w:rFonts w:eastAsia="Times New Roman" w:cs="Calibri"/>
          <w:sz w:val="26"/>
          <w:szCs w:val="26"/>
          <w:lang w:val="ru-RU" w:eastAsia="ru-RU" w:bidi="ar-SA"/>
        </w:rPr>
        <w:t>. Настоящее постановление подлежит официальному обнародованию.</w:t>
      </w:r>
    </w:p>
    <w:p w:rsidR="00D43A27" w:rsidRPr="00373F3E" w:rsidRDefault="00DF1673" w:rsidP="00D43A27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  <w:r>
        <w:rPr>
          <w:rFonts w:eastAsia="Arial"/>
          <w:sz w:val="26"/>
          <w:szCs w:val="26"/>
          <w:lang w:val="ru-RU" w:eastAsia="ar-SA" w:bidi="ar-SA"/>
        </w:rPr>
        <w:t>3</w:t>
      </w:r>
      <w:r w:rsidR="00D43A27" w:rsidRPr="00373F3E">
        <w:rPr>
          <w:rFonts w:eastAsia="Arial"/>
          <w:sz w:val="26"/>
          <w:szCs w:val="26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D43A27" w:rsidRDefault="00D43A27" w:rsidP="00D43A27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120FFC" w:rsidRDefault="00120FFC" w:rsidP="00D43A27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120FFC" w:rsidRPr="00373F3E" w:rsidRDefault="00120FFC" w:rsidP="00D43A27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D43A27" w:rsidRPr="00373F3E" w:rsidRDefault="00D43A27" w:rsidP="00D43A27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Глава администрации</w:t>
      </w:r>
    </w:p>
    <w:p w:rsidR="00D43A27" w:rsidRPr="00E70705" w:rsidRDefault="00D43A27" w:rsidP="00D43A27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сельского поселения                                                                 Л.Г. Аверина</w:t>
      </w: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243FF" w:rsidRDefault="007243FF" w:rsidP="00D43A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EC" w:rsidRPr="00406471" w:rsidRDefault="00AD09EC" w:rsidP="00AD0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D09EC" w:rsidRPr="00406471" w:rsidRDefault="00AD09EC" w:rsidP="00AD0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D09EC" w:rsidRPr="00406471" w:rsidRDefault="00AD09EC" w:rsidP="00AD0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406471">
        <w:rPr>
          <w:rFonts w:ascii="Times New Roman" w:hAnsi="Times New Roman" w:cs="Times New Roman"/>
          <w:b/>
          <w:sz w:val="28"/>
          <w:szCs w:val="28"/>
        </w:rPr>
        <w:t>поселения  "</w:t>
      </w:r>
      <w:proofErr w:type="gramEnd"/>
      <w:r w:rsidRPr="00406471">
        <w:rPr>
          <w:rFonts w:ascii="Times New Roman" w:hAnsi="Times New Roman" w:cs="Times New Roman"/>
          <w:b/>
          <w:sz w:val="28"/>
          <w:szCs w:val="28"/>
        </w:rPr>
        <w:t xml:space="preserve"> Деревня </w:t>
      </w:r>
      <w:proofErr w:type="spellStart"/>
      <w:r w:rsidRPr="00406471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09EC" w:rsidRDefault="00AD09EC" w:rsidP="00AD09E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«Комплексного развития систем коммунальной</w:t>
      </w:r>
    </w:p>
    <w:p w:rsidR="00AD09EC" w:rsidRDefault="00AD09EC" w:rsidP="00AD09E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EC" w:rsidRDefault="00AD09EC" w:rsidP="00AD09E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09EC" w:rsidRPr="00C55E36" w:rsidRDefault="00AD09EC" w:rsidP="00AD09EC">
      <w:pPr>
        <w:pStyle w:val="ConsPlusNormal0"/>
        <w:jc w:val="both"/>
        <w:rPr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9"/>
      </w:tblGrid>
      <w:tr w:rsidR="00AD09EC" w:rsidRPr="004A57DC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gram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proofErr w:type="gram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09EC" w:rsidRPr="004A57DC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gram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proofErr w:type="gram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09EC" w:rsidRPr="004A57DC" w:rsidTr="00AD09EC">
        <w:trPr>
          <w:trHeight w:val="2826"/>
        </w:trPr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AD09EC" w:rsidRPr="004A57DC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AD09EC" w:rsidRPr="004A57DC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инфраструктуры.</w:t>
            </w:r>
          </w:p>
        </w:tc>
      </w:tr>
      <w:tr w:rsidR="00AD09EC" w:rsidRPr="00C55E36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D09EC" w:rsidRPr="00506E87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AD09EC" w:rsidRPr="00506E87" w:rsidRDefault="00AD09EC" w:rsidP="006E480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506E87">
              <w:rPr>
                <w:rFonts w:ascii="Times New Roman" w:hAnsi="Times New Roman" w:cs="Times New Roman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</w:t>
            </w:r>
            <w:proofErr w:type="gramStart"/>
            <w:r w:rsidRPr="00506E87">
              <w:rPr>
                <w:rFonts w:ascii="Times New Roman" w:hAnsi="Times New Roman" w:cs="Times New Roman"/>
              </w:rPr>
              <w:t>« Деревня</w:t>
            </w:r>
            <w:proofErr w:type="gramEnd"/>
            <w:r w:rsidRPr="00506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87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506E87">
              <w:rPr>
                <w:rFonts w:ascii="Times New Roman" w:hAnsi="Times New Roman" w:cs="Times New Roman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757"/>
              <w:gridCol w:w="757"/>
              <w:gridCol w:w="758"/>
              <w:gridCol w:w="758"/>
              <w:gridCol w:w="758"/>
            </w:tblGrid>
            <w:tr w:rsidR="00AD09EC" w:rsidTr="006E4808">
              <w:tc>
                <w:tcPr>
                  <w:tcW w:w="757" w:type="dxa"/>
                </w:tcPr>
                <w:p w:rsidR="00AD09EC" w:rsidRPr="00A24A16" w:rsidRDefault="00AD09EC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2020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57" w:type="dxa"/>
                </w:tcPr>
                <w:p w:rsidR="00AD09EC" w:rsidRPr="00A24A16" w:rsidRDefault="00AD09EC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2021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57" w:type="dxa"/>
                </w:tcPr>
                <w:p w:rsidR="00AD09EC" w:rsidRPr="00A24A16" w:rsidRDefault="00AD09EC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2022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58" w:type="dxa"/>
                </w:tcPr>
                <w:p w:rsidR="00AD09EC" w:rsidRPr="00A24A16" w:rsidRDefault="00AD09EC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2023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58" w:type="dxa"/>
                </w:tcPr>
                <w:p w:rsidR="00AD09EC" w:rsidRPr="00A24A16" w:rsidRDefault="00AD09EC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2024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58" w:type="dxa"/>
                </w:tcPr>
                <w:p w:rsidR="00AD09EC" w:rsidRPr="00A24A16" w:rsidRDefault="00AD09EC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2025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  <w:p w:rsidR="00AD09EC" w:rsidRPr="0079167B" w:rsidRDefault="00AD09EC" w:rsidP="006E4808">
                  <w:pPr>
                    <w:pStyle w:val="ConsPlusNormal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AD09EC" w:rsidRPr="0079167B" w:rsidRDefault="00AD09EC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9EC" w:rsidTr="006E4808">
              <w:tc>
                <w:tcPr>
                  <w:tcW w:w="757" w:type="dxa"/>
                </w:tcPr>
                <w:p w:rsidR="00AD09EC" w:rsidRPr="00A95827" w:rsidRDefault="00AD09EC" w:rsidP="006E4808">
                  <w:pPr>
                    <w:rPr>
                      <w:sz w:val="20"/>
                      <w:szCs w:val="20"/>
                      <w:lang w:val="ru-RU" w:eastAsia="ar-SA"/>
                    </w:rPr>
                  </w:pPr>
                  <w:r>
                    <w:rPr>
                      <w:sz w:val="20"/>
                      <w:szCs w:val="20"/>
                      <w:lang w:val="ru-RU" w:eastAsia="ar-SA"/>
                    </w:rPr>
                    <w:t>168,1</w:t>
                  </w:r>
                </w:p>
              </w:tc>
              <w:tc>
                <w:tcPr>
                  <w:tcW w:w="757" w:type="dxa"/>
                </w:tcPr>
                <w:p w:rsidR="00AD09EC" w:rsidRPr="00A95827" w:rsidRDefault="00AD09EC" w:rsidP="006E4808">
                  <w:pPr>
                    <w:rPr>
                      <w:sz w:val="20"/>
                      <w:szCs w:val="20"/>
                      <w:lang w:val="ru-RU" w:eastAsia="ar-SA"/>
                    </w:rPr>
                  </w:pPr>
                  <w:r>
                    <w:rPr>
                      <w:sz w:val="20"/>
                      <w:szCs w:val="20"/>
                      <w:lang w:val="ru-RU" w:eastAsia="ar-SA"/>
                    </w:rPr>
                    <w:t>140,8</w:t>
                  </w:r>
                </w:p>
              </w:tc>
              <w:tc>
                <w:tcPr>
                  <w:tcW w:w="757" w:type="dxa"/>
                </w:tcPr>
                <w:p w:rsidR="00AD09EC" w:rsidRPr="002431DD" w:rsidRDefault="00AD09EC" w:rsidP="006E4808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85</w:t>
                  </w:r>
                  <w:r w:rsidRPr="002431DD">
                    <w:rPr>
                      <w:sz w:val="20"/>
                      <w:szCs w:val="20"/>
                      <w:lang w:val="ru-RU"/>
                    </w:rPr>
                    <w:t>,0</w:t>
                  </w:r>
                </w:p>
              </w:tc>
              <w:tc>
                <w:tcPr>
                  <w:tcW w:w="758" w:type="dxa"/>
                </w:tcPr>
                <w:p w:rsidR="00AD09EC" w:rsidRDefault="008B52F0" w:rsidP="006E4808">
                  <w:r>
                    <w:rPr>
                      <w:sz w:val="20"/>
                      <w:szCs w:val="20"/>
                      <w:lang w:val="ru-RU" w:eastAsia="ar-SA"/>
                    </w:rPr>
                    <w:t>1</w:t>
                  </w:r>
                  <w:r w:rsidR="00AD09EC">
                    <w:rPr>
                      <w:sz w:val="20"/>
                      <w:szCs w:val="20"/>
                      <w:lang w:val="ru-RU" w:eastAsia="ar-SA"/>
                    </w:rPr>
                    <w:t>40,0</w:t>
                  </w:r>
                </w:p>
              </w:tc>
              <w:tc>
                <w:tcPr>
                  <w:tcW w:w="758" w:type="dxa"/>
                </w:tcPr>
                <w:p w:rsidR="00AD09EC" w:rsidRDefault="00AD09EC" w:rsidP="006E4808">
                  <w:r>
                    <w:rPr>
                      <w:sz w:val="20"/>
                      <w:szCs w:val="20"/>
                      <w:lang w:val="ru-RU" w:eastAsia="ar-SA"/>
                    </w:rPr>
                    <w:t>10,0</w:t>
                  </w:r>
                </w:p>
              </w:tc>
              <w:tc>
                <w:tcPr>
                  <w:tcW w:w="758" w:type="dxa"/>
                </w:tcPr>
                <w:p w:rsidR="00AD09EC" w:rsidRDefault="00AD09EC" w:rsidP="006E4808">
                  <w:r>
                    <w:rPr>
                      <w:sz w:val="20"/>
                      <w:szCs w:val="20"/>
                      <w:lang w:val="ru-RU" w:eastAsia="ar-SA"/>
                    </w:rPr>
                    <w:t>0</w:t>
                  </w:r>
                </w:p>
              </w:tc>
            </w:tr>
          </w:tbl>
          <w:p w:rsidR="00AD09EC" w:rsidRPr="0056210E" w:rsidRDefault="00AD09EC" w:rsidP="006E480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EC" w:rsidRPr="004A57DC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5529" w:type="dxa"/>
          </w:tcPr>
          <w:p w:rsidR="00AD09EC" w:rsidRDefault="00AD09EC" w:rsidP="006E4808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AD09EC" w:rsidRDefault="00AD09EC" w:rsidP="006E4808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устойчивости системы коммунальной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;</w:t>
            </w:r>
            <w:proofErr w:type="gramEnd"/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AD09EC" w:rsidRDefault="00AD09EC" w:rsidP="006E4808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AD09EC" w:rsidRDefault="00AD09EC" w:rsidP="006E4808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организаций коммунального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комплекса .</w:t>
            </w:r>
            <w:proofErr w:type="gramEnd"/>
          </w:p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D43A27" w:rsidRPr="00D43A27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A4402" w:rsidRPr="00E4429D" w:rsidRDefault="004A57DC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Default="00D43A27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Pr="00E4429D" w:rsidRDefault="00AD09EC" w:rsidP="00D43A27">
      <w:pPr>
        <w:jc w:val="both"/>
        <w:rPr>
          <w:lang w:val="ru-RU"/>
        </w:rPr>
      </w:pPr>
    </w:p>
    <w:p w:rsidR="00D43A27" w:rsidRPr="008B52F0" w:rsidRDefault="00D43A27" w:rsidP="00D43A27">
      <w:pPr>
        <w:pStyle w:val="ConsPlusNormal0"/>
        <w:jc w:val="center"/>
        <w:outlineLvl w:val="1"/>
        <w:rPr>
          <w:b/>
          <w:sz w:val="24"/>
          <w:szCs w:val="24"/>
        </w:rPr>
      </w:pPr>
      <w:r w:rsidRPr="008B52F0">
        <w:rPr>
          <w:b/>
          <w:sz w:val="24"/>
          <w:szCs w:val="24"/>
        </w:rPr>
        <w:t>Раздел 4</w:t>
      </w:r>
    </w:p>
    <w:p w:rsidR="00D43A27" w:rsidRPr="008B52F0" w:rsidRDefault="00D43A27" w:rsidP="00D43A27">
      <w:pPr>
        <w:pStyle w:val="ConsPlusNormal0"/>
        <w:jc w:val="center"/>
        <w:outlineLvl w:val="1"/>
        <w:rPr>
          <w:b/>
          <w:sz w:val="24"/>
          <w:szCs w:val="24"/>
        </w:rPr>
      </w:pPr>
      <w:r w:rsidRPr="008B52F0">
        <w:rPr>
          <w:b/>
          <w:sz w:val="24"/>
          <w:szCs w:val="24"/>
        </w:rPr>
        <w:t>"Объем финансовых ресурсов, необходимых для реализации муниципальной программы»</w:t>
      </w:r>
    </w:p>
    <w:p w:rsidR="00D43A27" w:rsidRDefault="00D43A27" w:rsidP="00D43A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27" w:rsidRDefault="00D43A27" w:rsidP="00D43A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27" w:rsidRPr="008B52F0" w:rsidRDefault="00D43A27" w:rsidP="00D43A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F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43A27" w:rsidRPr="008B52F0" w:rsidRDefault="00D43A27" w:rsidP="00D43A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F0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D43A27" w:rsidRPr="008B52F0" w:rsidRDefault="00D43A27" w:rsidP="00D43A2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B52F0">
        <w:rPr>
          <w:rFonts w:ascii="Times New Roman" w:hAnsi="Times New Roman" w:cs="Times New Roman"/>
          <w:sz w:val="24"/>
          <w:szCs w:val="24"/>
        </w:rPr>
        <w:t>«КОМПЛЕКСНОГО РАЗВИТИЯ СИСТЕМ КОММУНАЛЬНОЙ</w:t>
      </w:r>
    </w:p>
    <w:p w:rsidR="00D43A27" w:rsidRPr="008B52F0" w:rsidRDefault="00D43A27" w:rsidP="00D43A2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B52F0">
        <w:rPr>
          <w:rFonts w:ascii="Times New Roman" w:hAnsi="Times New Roman" w:cs="Times New Roman"/>
          <w:sz w:val="24"/>
          <w:szCs w:val="24"/>
        </w:rPr>
        <w:t xml:space="preserve">ИНФРАСТРУКТУРЫ СЕЛЬСКОГО ПОСЕЛЕНИЯ        </w:t>
      </w:r>
    </w:p>
    <w:p w:rsidR="00D43A27" w:rsidRDefault="00D43A27" w:rsidP="00D43A2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B52F0">
        <w:rPr>
          <w:rFonts w:ascii="Times New Roman" w:hAnsi="Times New Roman" w:cs="Times New Roman"/>
          <w:sz w:val="24"/>
          <w:szCs w:val="24"/>
        </w:rPr>
        <w:t xml:space="preserve"> «ДЕРЕВНЯ ПОГОРЕЛОВКА»</w:t>
      </w:r>
    </w:p>
    <w:p w:rsidR="00D43A27" w:rsidRPr="00D43A27" w:rsidRDefault="00D43A27" w:rsidP="00D43A27">
      <w:pPr>
        <w:jc w:val="center"/>
        <w:rPr>
          <w:b/>
          <w:sz w:val="28"/>
          <w:szCs w:val="28"/>
          <w:lang w:val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57"/>
        <w:gridCol w:w="964"/>
        <w:gridCol w:w="1417"/>
        <w:gridCol w:w="1139"/>
        <w:gridCol w:w="851"/>
        <w:gridCol w:w="709"/>
        <w:gridCol w:w="708"/>
        <w:gridCol w:w="567"/>
        <w:gridCol w:w="709"/>
        <w:gridCol w:w="567"/>
        <w:gridCol w:w="425"/>
      </w:tblGrid>
      <w:tr w:rsidR="00D43A27" w:rsidRPr="004A57DC" w:rsidTr="00120FFC">
        <w:tc>
          <w:tcPr>
            <w:tcW w:w="488" w:type="dxa"/>
            <w:vMerge w:val="restart"/>
          </w:tcPr>
          <w:p w:rsidR="00D43A27" w:rsidRPr="00A24A16" w:rsidRDefault="00D43A27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157" w:type="dxa"/>
            <w:vMerge w:val="restart"/>
          </w:tcPr>
          <w:p w:rsidR="00D43A27" w:rsidRPr="00A24A16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D43A27" w:rsidRPr="00A24A16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D43A27" w:rsidRPr="00FF4AB3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AB3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139" w:type="dxa"/>
            <w:vMerge w:val="restart"/>
          </w:tcPr>
          <w:p w:rsidR="00D43A27" w:rsidRPr="00A24A16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D43A27" w:rsidRPr="00A24A16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685" w:type="dxa"/>
            <w:gridSpan w:val="6"/>
          </w:tcPr>
          <w:p w:rsidR="00D43A27" w:rsidRPr="00A24A16" w:rsidRDefault="00D43A27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подпрограммы (тыс. руб.)</w:t>
            </w:r>
          </w:p>
        </w:tc>
      </w:tr>
      <w:tr w:rsidR="00D43A27" w:rsidRPr="00CE00C1" w:rsidTr="008B52F0">
        <w:tc>
          <w:tcPr>
            <w:tcW w:w="488" w:type="dxa"/>
            <w:vMerge/>
          </w:tcPr>
          <w:p w:rsidR="00D43A27" w:rsidRPr="00D43A27" w:rsidRDefault="00D43A27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</w:tcPr>
          <w:p w:rsidR="00D43A27" w:rsidRPr="00D43A27" w:rsidRDefault="00D43A27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</w:tcPr>
          <w:p w:rsidR="00D43A27" w:rsidRPr="00D43A27" w:rsidRDefault="00D43A27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D43A27" w:rsidRPr="00D43A27" w:rsidRDefault="00D43A27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vMerge/>
          </w:tcPr>
          <w:p w:rsidR="00D43A27" w:rsidRPr="00D43A27" w:rsidRDefault="00D43A27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43A27" w:rsidRPr="00D43A27" w:rsidRDefault="00D43A27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43A27" w:rsidRPr="00A24A16" w:rsidRDefault="003F4958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="00D43A27"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D43A27" w:rsidRPr="00A24A16" w:rsidRDefault="003F4958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  <w:r w:rsidR="00D43A27"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D43A27" w:rsidRPr="00A24A16" w:rsidRDefault="003F4958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="00D43A27"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D43A27" w:rsidRPr="00A24A16" w:rsidRDefault="003F4958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43A27"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D43A27" w:rsidRPr="00A24A16" w:rsidRDefault="003F4958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43A27"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" w:type="dxa"/>
          </w:tcPr>
          <w:p w:rsidR="00D43A27" w:rsidRPr="00A24A16" w:rsidRDefault="003F4958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43A27"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43A27" w:rsidRPr="0079167B" w:rsidRDefault="00D43A27" w:rsidP="006D43C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3A27" w:rsidRPr="0079167B" w:rsidRDefault="00D43A27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27" w:rsidRPr="00CE00C1" w:rsidTr="008B52F0">
        <w:tc>
          <w:tcPr>
            <w:tcW w:w="488" w:type="dxa"/>
          </w:tcPr>
          <w:p w:rsidR="00A95827" w:rsidRPr="00A24A16" w:rsidRDefault="00A95827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7" w:type="dxa"/>
          </w:tcPr>
          <w:p w:rsidR="00A95827" w:rsidRPr="00D43A27" w:rsidRDefault="00A958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Мероприятия,связанные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обустройством,строительством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для сбора ТКО</w:t>
            </w:r>
          </w:p>
        </w:tc>
        <w:tc>
          <w:tcPr>
            <w:tcW w:w="964" w:type="dxa"/>
          </w:tcPr>
          <w:p w:rsidR="00A95827" w:rsidRPr="00A24A16" w:rsidRDefault="00A958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A95827" w:rsidRPr="00D43A27" w:rsidRDefault="00A95827" w:rsidP="006D43C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  <w:lang w:val="ru-RU"/>
              </w:rPr>
            </w:pPr>
            <w:r w:rsidRPr="00D43A27">
              <w:rPr>
                <w:sz w:val="20"/>
                <w:szCs w:val="20"/>
                <w:lang w:val="ru-RU"/>
              </w:rPr>
              <w:t xml:space="preserve">Администрация СП «Деревня </w:t>
            </w:r>
            <w:proofErr w:type="spellStart"/>
            <w:r w:rsidRPr="00D43A27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D43A27">
              <w:rPr>
                <w:sz w:val="20"/>
                <w:szCs w:val="20"/>
                <w:lang w:val="ru-RU"/>
              </w:rPr>
              <w:t>».</w:t>
            </w:r>
          </w:p>
          <w:p w:rsidR="00A95827" w:rsidRPr="00A24A16" w:rsidRDefault="00A95827" w:rsidP="006D43C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95827" w:rsidRPr="00A24A16" w:rsidRDefault="00A958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BC0741" w:rsidRPr="00A24A16" w:rsidRDefault="002431DD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68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C0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5827" w:rsidRPr="00D43A27" w:rsidRDefault="00D10A88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100,1</w:t>
            </w:r>
          </w:p>
        </w:tc>
        <w:tc>
          <w:tcPr>
            <w:tcW w:w="708" w:type="dxa"/>
          </w:tcPr>
          <w:p w:rsidR="00A95827" w:rsidRPr="00D43A27" w:rsidRDefault="00A95827" w:rsidP="006D43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67" w:type="dxa"/>
          </w:tcPr>
          <w:p w:rsidR="00A95827" w:rsidRPr="002431DD" w:rsidRDefault="00AD09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2431DD" w:rsidRPr="002431D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</w:tcPr>
          <w:p w:rsidR="00A95827" w:rsidRPr="004A57DC" w:rsidRDefault="00E4429D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4A57D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:rsidR="00A95827" w:rsidRDefault="00E4429D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425" w:type="dxa"/>
          </w:tcPr>
          <w:p w:rsidR="00A95827" w:rsidRDefault="00E4429D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</w:tr>
      <w:tr w:rsidR="00A95827" w:rsidRPr="00D43A27" w:rsidTr="008B52F0">
        <w:tc>
          <w:tcPr>
            <w:tcW w:w="488" w:type="dxa"/>
          </w:tcPr>
          <w:p w:rsidR="00A95827" w:rsidRDefault="00A95827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5827" w:rsidRPr="00A95827" w:rsidRDefault="00A95827" w:rsidP="00A95827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1157" w:type="dxa"/>
          </w:tcPr>
          <w:p w:rsidR="00A95827" w:rsidRDefault="00A958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964" w:type="dxa"/>
          </w:tcPr>
          <w:p w:rsidR="00A95827" w:rsidRPr="00A24A16" w:rsidRDefault="00A958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A95827" w:rsidRPr="00D43A27" w:rsidRDefault="00A95827" w:rsidP="00D43A2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  <w:lang w:val="ru-RU"/>
              </w:rPr>
            </w:pPr>
            <w:r w:rsidRPr="00D43A27">
              <w:rPr>
                <w:sz w:val="20"/>
                <w:szCs w:val="20"/>
                <w:lang w:val="ru-RU"/>
              </w:rPr>
              <w:t xml:space="preserve">Администрация СП «Деревня </w:t>
            </w:r>
            <w:proofErr w:type="spellStart"/>
            <w:r w:rsidRPr="00D43A27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D43A27">
              <w:rPr>
                <w:sz w:val="20"/>
                <w:szCs w:val="20"/>
                <w:lang w:val="ru-RU"/>
              </w:rPr>
              <w:t>».</w:t>
            </w:r>
          </w:p>
          <w:p w:rsidR="00A95827" w:rsidRPr="00D43A27" w:rsidRDefault="00A95827" w:rsidP="006D43C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</w:tcPr>
          <w:p w:rsidR="00A95827" w:rsidRDefault="00A958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A95827" w:rsidRDefault="008B52F0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31DD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</w:tcPr>
          <w:p w:rsidR="00A95827" w:rsidRDefault="00D10A88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53,0</w:t>
            </w:r>
          </w:p>
        </w:tc>
        <w:tc>
          <w:tcPr>
            <w:tcW w:w="708" w:type="dxa"/>
          </w:tcPr>
          <w:p w:rsidR="00A95827" w:rsidRPr="00D43A27" w:rsidRDefault="00120FFC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140</w:t>
            </w:r>
            <w:r w:rsidR="00A95827">
              <w:rPr>
                <w:sz w:val="20"/>
                <w:szCs w:val="20"/>
                <w:lang w:val="ru-RU" w:eastAsia="ar-SA"/>
              </w:rPr>
              <w:t>,</w:t>
            </w:r>
            <w:r>
              <w:rPr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567" w:type="dxa"/>
          </w:tcPr>
          <w:p w:rsidR="00A95827" w:rsidRPr="002431DD" w:rsidRDefault="002431DD">
            <w:pPr>
              <w:rPr>
                <w:sz w:val="20"/>
                <w:szCs w:val="20"/>
              </w:rPr>
            </w:pPr>
            <w:r w:rsidRPr="002431DD">
              <w:rPr>
                <w:sz w:val="20"/>
                <w:szCs w:val="20"/>
                <w:lang w:val="ru-RU" w:eastAsia="ar-SA"/>
              </w:rPr>
              <w:t>30,0</w:t>
            </w:r>
          </w:p>
        </w:tc>
        <w:tc>
          <w:tcPr>
            <w:tcW w:w="709" w:type="dxa"/>
          </w:tcPr>
          <w:p w:rsidR="00A95827" w:rsidRPr="008B52F0" w:rsidRDefault="008B52F0">
            <w:pPr>
              <w:rPr>
                <w:sz w:val="20"/>
                <w:szCs w:val="20"/>
                <w:lang w:val="ru-RU"/>
              </w:rPr>
            </w:pPr>
            <w:r w:rsidRPr="008B52F0">
              <w:rPr>
                <w:sz w:val="20"/>
                <w:szCs w:val="20"/>
                <w:lang w:val="ru-RU"/>
              </w:rPr>
              <w:t>100.0</w:t>
            </w:r>
          </w:p>
        </w:tc>
        <w:tc>
          <w:tcPr>
            <w:tcW w:w="567" w:type="dxa"/>
          </w:tcPr>
          <w:p w:rsidR="00A95827" w:rsidRDefault="00E4429D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425" w:type="dxa"/>
          </w:tcPr>
          <w:p w:rsidR="00A95827" w:rsidRDefault="00E4429D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</w:tr>
      <w:tr w:rsidR="00A95827" w:rsidRPr="00D43A27" w:rsidTr="008B52F0">
        <w:tc>
          <w:tcPr>
            <w:tcW w:w="488" w:type="dxa"/>
          </w:tcPr>
          <w:p w:rsidR="00A95827" w:rsidRDefault="00A95827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7" w:rsidRPr="00A95827" w:rsidRDefault="00A95827" w:rsidP="00A95827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</w:p>
        </w:tc>
        <w:tc>
          <w:tcPr>
            <w:tcW w:w="1157" w:type="dxa"/>
          </w:tcPr>
          <w:p w:rsidR="00A95827" w:rsidRDefault="00A958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 водоснабжению и водоотведению</w:t>
            </w:r>
          </w:p>
        </w:tc>
        <w:tc>
          <w:tcPr>
            <w:tcW w:w="964" w:type="dxa"/>
          </w:tcPr>
          <w:p w:rsidR="00A95827" w:rsidRPr="00A24A16" w:rsidRDefault="00E4429D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A95827" w:rsidRPr="00D43A27" w:rsidRDefault="00A95827" w:rsidP="00D43A2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</w:tcPr>
          <w:p w:rsidR="00A95827" w:rsidRDefault="00A958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5827" w:rsidRDefault="00BC0741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A95827" w:rsidRDefault="00D10A88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15,0</w:t>
            </w:r>
          </w:p>
        </w:tc>
        <w:tc>
          <w:tcPr>
            <w:tcW w:w="708" w:type="dxa"/>
          </w:tcPr>
          <w:p w:rsidR="00E4429D" w:rsidRPr="00E4429D" w:rsidRDefault="00E4429D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</w:tcPr>
          <w:p w:rsidR="00A95827" w:rsidRPr="002431DD" w:rsidRDefault="00E4429D">
            <w:pPr>
              <w:rPr>
                <w:sz w:val="20"/>
                <w:szCs w:val="20"/>
              </w:rPr>
            </w:pPr>
            <w:r w:rsidRPr="002431DD"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709" w:type="dxa"/>
          </w:tcPr>
          <w:p w:rsidR="00A95827" w:rsidRDefault="00E4429D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67" w:type="dxa"/>
          </w:tcPr>
          <w:p w:rsidR="00A95827" w:rsidRDefault="00E4429D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425" w:type="dxa"/>
          </w:tcPr>
          <w:p w:rsidR="00A95827" w:rsidRDefault="00E4429D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</w:tr>
      <w:tr w:rsidR="00EB67D8" w:rsidRPr="00EB67D8" w:rsidTr="008B52F0">
        <w:tc>
          <w:tcPr>
            <w:tcW w:w="488" w:type="dxa"/>
          </w:tcPr>
          <w:p w:rsidR="00EB67D8" w:rsidRDefault="00EB67D8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EB67D8" w:rsidRDefault="00EB67D8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 расходы в области коммунального хозяйства </w:t>
            </w:r>
          </w:p>
        </w:tc>
        <w:tc>
          <w:tcPr>
            <w:tcW w:w="964" w:type="dxa"/>
          </w:tcPr>
          <w:p w:rsidR="00EB67D8" w:rsidRDefault="00EB67D8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67D8" w:rsidRPr="00D43A27" w:rsidRDefault="00EB67D8" w:rsidP="00D43A2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</w:tcPr>
          <w:p w:rsidR="00EB67D8" w:rsidRDefault="00EB67D8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67D8" w:rsidRDefault="00AD09EC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EB67D8" w:rsidRDefault="00EB67D8" w:rsidP="006D43CB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708" w:type="dxa"/>
          </w:tcPr>
          <w:p w:rsidR="00EB67D8" w:rsidRPr="00E4429D" w:rsidRDefault="00EB67D8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</w:tcPr>
          <w:p w:rsidR="00EB67D8" w:rsidRPr="002431DD" w:rsidRDefault="00AD09EC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40,0</w:t>
            </w:r>
          </w:p>
        </w:tc>
        <w:tc>
          <w:tcPr>
            <w:tcW w:w="709" w:type="dxa"/>
          </w:tcPr>
          <w:p w:rsidR="00EB67D8" w:rsidRDefault="00AD09EC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4</w:t>
            </w:r>
            <w:r w:rsidR="00EB67D8">
              <w:rPr>
                <w:sz w:val="20"/>
                <w:szCs w:val="20"/>
                <w:lang w:val="ru-RU" w:eastAsia="ar-SA"/>
              </w:rPr>
              <w:t>0</w:t>
            </w:r>
            <w:r>
              <w:rPr>
                <w:sz w:val="20"/>
                <w:szCs w:val="20"/>
                <w:lang w:val="ru-RU" w:eastAsia="ar-SA"/>
              </w:rPr>
              <w:t>,</w:t>
            </w:r>
            <w:r w:rsidR="00EB67D8"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67" w:type="dxa"/>
          </w:tcPr>
          <w:p w:rsidR="00EB67D8" w:rsidRDefault="00AD09EC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</w:t>
            </w:r>
            <w:r w:rsidR="00EB67D8">
              <w:rPr>
                <w:sz w:val="20"/>
                <w:szCs w:val="20"/>
                <w:lang w:val="ru-RU" w:eastAsia="ar-SA"/>
              </w:rPr>
              <w:t>0</w:t>
            </w:r>
            <w:r>
              <w:rPr>
                <w:sz w:val="20"/>
                <w:szCs w:val="20"/>
                <w:lang w:val="ru-RU" w:eastAsia="ar-SA"/>
              </w:rPr>
              <w:t>,0</w:t>
            </w:r>
          </w:p>
        </w:tc>
        <w:tc>
          <w:tcPr>
            <w:tcW w:w="425" w:type="dxa"/>
          </w:tcPr>
          <w:p w:rsidR="00EB67D8" w:rsidRDefault="00EB67D8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</w:tr>
      <w:tr w:rsidR="00A95827" w:rsidRPr="00CE00C1" w:rsidTr="008B52F0">
        <w:tc>
          <w:tcPr>
            <w:tcW w:w="5165" w:type="dxa"/>
            <w:gridSpan w:val="5"/>
          </w:tcPr>
          <w:p w:rsidR="00A95827" w:rsidRPr="00A24A16" w:rsidRDefault="00A958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95827" w:rsidRPr="00A24A16" w:rsidRDefault="008B52F0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09E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</w:tcPr>
          <w:p w:rsidR="00A95827" w:rsidRPr="00A95827" w:rsidRDefault="00D10A88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168,1</w:t>
            </w:r>
          </w:p>
        </w:tc>
        <w:tc>
          <w:tcPr>
            <w:tcW w:w="708" w:type="dxa"/>
          </w:tcPr>
          <w:p w:rsidR="00A95827" w:rsidRPr="00A95827" w:rsidRDefault="002431DD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140,8</w:t>
            </w:r>
          </w:p>
        </w:tc>
        <w:tc>
          <w:tcPr>
            <w:tcW w:w="567" w:type="dxa"/>
          </w:tcPr>
          <w:p w:rsidR="00A95827" w:rsidRPr="002431DD" w:rsidRDefault="00AD09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  <w:r w:rsidR="002431DD" w:rsidRPr="002431D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</w:tcPr>
          <w:p w:rsidR="00A95827" w:rsidRDefault="008B52F0">
            <w:r>
              <w:rPr>
                <w:sz w:val="20"/>
                <w:szCs w:val="20"/>
                <w:lang w:val="ru-RU" w:eastAsia="ar-SA"/>
              </w:rPr>
              <w:t>1</w:t>
            </w:r>
            <w:r w:rsidR="00AD09EC">
              <w:rPr>
                <w:sz w:val="20"/>
                <w:szCs w:val="20"/>
                <w:lang w:val="ru-RU" w:eastAsia="ar-SA"/>
              </w:rPr>
              <w:t>4</w:t>
            </w:r>
            <w:r w:rsidR="00EB67D8">
              <w:rPr>
                <w:sz w:val="20"/>
                <w:szCs w:val="20"/>
                <w:lang w:val="ru-RU" w:eastAsia="ar-SA"/>
              </w:rPr>
              <w:t>0</w:t>
            </w:r>
            <w:r w:rsidR="00AD09EC">
              <w:rPr>
                <w:sz w:val="20"/>
                <w:szCs w:val="20"/>
                <w:lang w:val="ru-RU" w:eastAsia="ar-SA"/>
              </w:rPr>
              <w:t>,</w:t>
            </w:r>
            <w:r w:rsidR="00EB67D8"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67" w:type="dxa"/>
          </w:tcPr>
          <w:p w:rsidR="00A95827" w:rsidRDefault="00AD09EC">
            <w:r>
              <w:rPr>
                <w:sz w:val="20"/>
                <w:szCs w:val="20"/>
                <w:lang w:val="ru-RU" w:eastAsia="ar-SA"/>
              </w:rPr>
              <w:t>10,</w:t>
            </w:r>
            <w:r w:rsidR="00E4429D"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425" w:type="dxa"/>
          </w:tcPr>
          <w:p w:rsidR="00A95827" w:rsidRDefault="00E4429D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</w:tr>
    </w:tbl>
    <w:p w:rsidR="00D43A27" w:rsidRDefault="00D43A27" w:rsidP="00D43A27">
      <w:pPr>
        <w:pStyle w:val="ConsPlusNormal0"/>
        <w:ind w:firstLine="0"/>
        <w:outlineLvl w:val="0"/>
        <w:rPr>
          <w:sz w:val="24"/>
          <w:szCs w:val="24"/>
        </w:rPr>
      </w:pPr>
    </w:p>
    <w:p w:rsidR="00D43A27" w:rsidRPr="00D43A27" w:rsidRDefault="00D43A27" w:rsidP="00D43A27">
      <w:pPr>
        <w:jc w:val="both"/>
      </w:pPr>
    </w:p>
    <w:sectPr w:rsidR="00D43A27" w:rsidRPr="00D43A27" w:rsidSect="001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27"/>
    <w:rsid w:val="00004999"/>
    <w:rsid w:val="00120FFC"/>
    <w:rsid w:val="001B4674"/>
    <w:rsid w:val="002431DD"/>
    <w:rsid w:val="0039639C"/>
    <w:rsid w:val="003F4958"/>
    <w:rsid w:val="004A57DC"/>
    <w:rsid w:val="004F6C3A"/>
    <w:rsid w:val="00500369"/>
    <w:rsid w:val="005768FE"/>
    <w:rsid w:val="007243FF"/>
    <w:rsid w:val="00725DFD"/>
    <w:rsid w:val="007733F7"/>
    <w:rsid w:val="007A2282"/>
    <w:rsid w:val="008B52F0"/>
    <w:rsid w:val="008D2366"/>
    <w:rsid w:val="00A95827"/>
    <w:rsid w:val="00AD09EC"/>
    <w:rsid w:val="00BC0741"/>
    <w:rsid w:val="00D10A88"/>
    <w:rsid w:val="00D43A27"/>
    <w:rsid w:val="00DF1673"/>
    <w:rsid w:val="00E4429D"/>
    <w:rsid w:val="00EB67D8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9E13F-3CE9-461E-95E1-233CF7A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ConsPlusTitle">
    <w:name w:val="ConsPlusTitle Знак"/>
    <w:link w:val="ConsPlusTitle0"/>
    <w:uiPriority w:val="99"/>
    <w:locked/>
    <w:rsid w:val="00D43A27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D43A27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customStyle="1" w:styleId="ConsPlusNormal">
    <w:name w:val="ConsPlusNormal Знак"/>
    <w:link w:val="ConsPlusNormal0"/>
    <w:locked/>
    <w:rsid w:val="00D43A27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D43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D43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unhideWhenUsed/>
    <w:rsid w:val="00AD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8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FE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2023-01-11T12:44:00Z</cp:lastPrinted>
  <dcterms:created xsi:type="dcterms:W3CDTF">2020-12-24T08:55:00Z</dcterms:created>
  <dcterms:modified xsi:type="dcterms:W3CDTF">2023-01-11T13:28:00Z</dcterms:modified>
</cp:coreProperties>
</file>