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2F" w:rsidRDefault="00357F2F" w:rsidP="0045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357F2F" w:rsidRDefault="00357F2F" w:rsidP="00455F16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 муниципального района «Перемышльский район»</w:t>
      </w:r>
    </w:p>
    <w:p w:rsidR="00357F2F" w:rsidRDefault="00E6116E" w:rsidP="00455F16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08.06.</w:t>
      </w:r>
      <w:r w:rsidR="00357F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5F16">
        <w:rPr>
          <w:rFonts w:ascii="Times New Roman" w:eastAsia="Times New Roman" w:hAnsi="Times New Roman"/>
          <w:sz w:val="26"/>
          <w:szCs w:val="26"/>
          <w:lang w:eastAsia="ru-RU"/>
        </w:rPr>
        <w:t>2023 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464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 программы муниципального района «Перемышльский район» «Поддержка развития российского казачества на территории муниципального района «Перемышльский район» (далее - Программа)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384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1"/>
        <w:gridCol w:w="1281"/>
        <w:gridCol w:w="851"/>
        <w:gridCol w:w="850"/>
        <w:gridCol w:w="851"/>
        <w:gridCol w:w="850"/>
        <w:gridCol w:w="992"/>
        <w:gridCol w:w="993"/>
        <w:gridCol w:w="1131"/>
      </w:tblGrid>
      <w:tr w:rsidR="00357F2F" w:rsidTr="00357F2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 w:rsidP="00357F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Ответственный  исполнитель Программы</w:t>
            </w: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2F1460" w:rsidP="002A0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культуры, молодежи и спорта а</w:t>
            </w:r>
            <w:r w:rsidR="00357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дминистраци</w:t>
            </w:r>
            <w:r w:rsidR="002A0B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357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«Перемышльский район»</w:t>
            </w:r>
          </w:p>
        </w:tc>
      </w:tr>
      <w:tr w:rsidR="00357F2F" w:rsidTr="00357F2F">
        <w:trPr>
          <w:trHeight w:val="265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 w:rsidP="00357F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Участники    Программы</w:t>
            </w: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 w:rsidP="005125AD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культуры, молодежи и спорта администрации МР «Перемышльский район»;</w:t>
            </w:r>
          </w:p>
          <w:p w:rsidR="00357F2F" w:rsidRDefault="00357F2F" w:rsidP="005125AD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образования, молодежной политики и охраны прав детства администрации МР «Перемышльский район»;</w:t>
            </w:r>
          </w:p>
          <w:p w:rsidR="00357F2F" w:rsidRDefault="00357F2F" w:rsidP="005125AD">
            <w:pPr>
              <w:numPr>
                <w:ilvl w:val="0"/>
                <w:numId w:val="1"/>
              </w:numPr>
              <w:tabs>
                <w:tab w:val="left" w:pos="26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местного самоуправления муниципального района «Перемышльский район»  (по согласованию);</w:t>
            </w:r>
          </w:p>
          <w:p w:rsidR="00357F2F" w:rsidRDefault="00357F2F" w:rsidP="005125AD">
            <w:pPr>
              <w:numPr>
                <w:ilvl w:val="0"/>
                <w:numId w:val="1"/>
              </w:numPr>
              <w:tabs>
                <w:tab w:val="left" w:pos="26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казачьи общества (по согласованию) </w:t>
            </w:r>
          </w:p>
        </w:tc>
      </w:tr>
      <w:tr w:rsidR="00357F2F" w:rsidTr="00357F2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 w:rsidP="00357F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Цели Программы</w:t>
            </w: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 w:rsidP="00357F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и консолидация российского казачества на территории муниципального района «Перемышльский район»</w:t>
            </w:r>
          </w:p>
        </w:tc>
      </w:tr>
      <w:tr w:rsidR="00357F2F" w:rsidTr="00357F2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Задачи  Программы</w:t>
            </w: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5916FF" w:rsidP="005916FF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57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духовно-нравственных основ, традиционных образа жизни, форм хозяйствования и самобытной культуры российского казачества;</w:t>
            </w:r>
          </w:p>
          <w:p w:rsidR="00357F2F" w:rsidRDefault="005916FF" w:rsidP="005916FF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57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роли российского казачества в воспитании подрастающего поколения в духе патриотизма и его готовности к служению Отечеству</w:t>
            </w:r>
          </w:p>
        </w:tc>
      </w:tr>
      <w:tr w:rsidR="00357F2F" w:rsidTr="00357F2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Индикаторы Программы</w:t>
            </w: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 w:rsidP="005916FF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проведенных общественных мероприятий  регионального и межрегионального уровней в области спорта и культуры с участием казачества, ед.;</w:t>
            </w:r>
          </w:p>
        </w:tc>
      </w:tr>
      <w:tr w:rsidR="00357F2F" w:rsidTr="00C11E0A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Сроки и этапы реализации Программы</w:t>
            </w: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 w:rsidP="0035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2A0B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</w:t>
            </w:r>
            <w:r w:rsidR="002A0B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 </w:t>
            </w:r>
          </w:p>
          <w:p w:rsidR="00357F2F" w:rsidRDefault="00357F2F" w:rsidP="00357F2F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7F2F" w:rsidTr="00C11E0A">
        <w:trPr>
          <w:trHeight w:val="563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7.  Объемы финансирования Программы за счет за счет бюджетных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ассигнований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 (тыс.</w:t>
            </w:r>
            <w:proofErr w:type="gramEnd"/>
          </w:p>
          <w:p w:rsidR="00357F2F" w:rsidRDefault="00357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357F2F" w:rsidTr="00C11E0A">
        <w:trPr>
          <w:trHeight w:val="214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2F" w:rsidRDefault="00357F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2F" w:rsidRDefault="00357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2F" w:rsidRDefault="00357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2F" w:rsidRDefault="00357F2F" w:rsidP="002A0BD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A0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2F" w:rsidRDefault="00357F2F" w:rsidP="002A0BD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A0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2F" w:rsidRDefault="00357F2F" w:rsidP="002A0BD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A0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2F" w:rsidRDefault="00357F2F" w:rsidP="002A0BD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A0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2F" w:rsidRDefault="00357F2F" w:rsidP="002A0BD4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A0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2F" w:rsidRDefault="00357F2F" w:rsidP="002A0BD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A0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57F2F" w:rsidTr="00C11E0A">
        <w:trPr>
          <w:trHeight w:val="214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2F" w:rsidRDefault="00357F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57F2F" w:rsidTr="00C11E0A">
        <w:trPr>
          <w:trHeight w:val="1800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2F" w:rsidRDefault="00357F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Финансирование мероприятий данной Программы осуществляется,  в том числе, за счет текущего финансирования смежных муниципальных программ.</w:t>
            </w:r>
          </w:p>
        </w:tc>
      </w:tr>
      <w:tr w:rsidR="00357F2F" w:rsidTr="00C11E0A">
        <w:trPr>
          <w:trHeight w:val="41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B77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3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357F2F">
              <w:rPr>
                <w:rFonts w:ascii="Times New Roman" w:hAnsi="Times New Roman"/>
                <w:sz w:val="26"/>
                <w:szCs w:val="26"/>
              </w:rPr>
              <w:t>. Ожидаемые результаты реализации Программы</w:t>
            </w: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F" w:rsidRDefault="00357F2F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 количественном выражении:</w:t>
            </w:r>
          </w:p>
          <w:p w:rsidR="00357F2F" w:rsidRDefault="00357F2F" w:rsidP="005125AD">
            <w:pPr>
              <w:numPr>
                <w:ilvl w:val="0"/>
                <w:numId w:val="1"/>
              </w:numPr>
              <w:tabs>
                <w:tab w:val="left" w:pos="26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проведение общественных мероприятий  муниципального уровня в области спорта и культуры с участием казачества;</w:t>
            </w:r>
          </w:p>
          <w:p w:rsidR="00357F2F" w:rsidRDefault="00357F2F" w:rsidP="005125AD">
            <w:pPr>
              <w:numPr>
                <w:ilvl w:val="0"/>
                <w:numId w:val="1"/>
              </w:numPr>
              <w:tabs>
                <w:tab w:val="left" w:pos="26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удовлетворение образовательных потребностей детей, желающих обучаться по образовательным программам с этнокультурным казачьим компонентом;</w:t>
            </w:r>
          </w:p>
          <w:p w:rsidR="00357F2F" w:rsidRDefault="00357F2F">
            <w:pPr>
              <w:tabs>
                <w:tab w:val="left" w:pos="26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 качественном выражении:</w:t>
            </w:r>
          </w:p>
          <w:p w:rsidR="00357F2F" w:rsidRDefault="00357F2F" w:rsidP="005125AD">
            <w:pPr>
              <w:numPr>
                <w:ilvl w:val="0"/>
                <w:numId w:val="1"/>
              </w:numPr>
              <w:tabs>
                <w:tab w:val="left" w:pos="26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укрепление с участием казачества единого культурного пространства на основе культурно-нравственных ценностей и исторических традиций народа России;</w:t>
            </w:r>
          </w:p>
          <w:p w:rsidR="00357F2F" w:rsidRDefault="00357F2F" w:rsidP="005125AD">
            <w:pPr>
              <w:numPr>
                <w:ilvl w:val="0"/>
                <w:numId w:val="1"/>
              </w:numPr>
              <w:tabs>
                <w:tab w:val="left" w:pos="26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обеспечение максимальной доступности для населения лучших образцов казачьих культуры и искусства, создание условий для творческой самореализации казачества, культурно-просветительской деятельности;</w:t>
            </w:r>
          </w:p>
          <w:p w:rsidR="00357F2F" w:rsidRDefault="00357F2F" w:rsidP="005125AD">
            <w:pPr>
              <w:numPr>
                <w:ilvl w:val="0"/>
                <w:numId w:val="1"/>
              </w:numPr>
              <w:tabs>
                <w:tab w:val="left" w:pos="26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приобщение молодежи к спорту, ведению здорового образа жизни, подготовка молодежи к службе в рядах Вооруженных Сил Российской Федерации</w:t>
            </w:r>
            <w:r w:rsidR="00C03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C11E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Pr="00357F2F" w:rsidRDefault="00357F2F" w:rsidP="00E655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357F2F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1. </w:t>
      </w:r>
      <w:r w:rsidR="00E6554D">
        <w:rPr>
          <w:rFonts w:ascii="Times New Roman" w:hAnsi="Times New Roman"/>
          <w:b/>
          <w:sz w:val="26"/>
          <w:szCs w:val="26"/>
          <w:lang w:eastAsia="ru-RU"/>
        </w:rPr>
        <w:t>Приоритеты муниципальной политики в сфере реализации Программы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Общественное движение за возрождение казачества в России приобрело наибольшую активность с момента принятия </w:t>
      </w:r>
      <w:hyperlink r:id="rId9" w:history="1">
        <w:r w:rsidRPr="00357F2F">
          <w:rPr>
            <w:rStyle w:val="a3"/>
            <w:color w:val="auto"/>
            <w:sz w:val="26"/>
            <w:szCs w:val="26"/>
            <w:lang w:eastAsia="ru-RU"/>
          </w:rPr>
          <w:t>Закона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РСФСР от 26 апреля 1991 года N 1107-1 «О реабилитации репрессированных народов», Федеральный </w:t>
      </w:r>
      <w:hyperlink r:id="rId10" w:history="1">
        <w:r>
          <w:rPr>
            <w:rStyle w:val="a3"/>
            <w:color w:val="auto"/>
            <w:sz w:val="26"/>
            <w:szCs w:val="26"/>
            <w:lang w:eastAsia="ru-RU"/>
          </w:rPr>
          <w:t>закон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от 5 декабря 2005 года N 154-ФЗ «О государственной службе российского казачества», </w:t>
      </w:r>
      <w:hyperlink r:id="rId11" w:history="1">
        <w:r>
          <w:rPr>
            <w:rStyle w:val="a3"/>
            <w:color w:val="auto"/>
            <w:sz w:val="26"/>
            <w:szCs w:val="26"/>
            <w:lang w:eastAsia="ru-RU"/>
          </w:rPr>
          <w:t>Указ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Президента Российской Федерации от 15 июня 1992 года N 632 «О мерах по реализации Закона Российской Федерации «О реабилитации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репрессированных народов» в отношении казачества» создали необходимые условия для возрождения казачества как исторически сложившейся культурно-этнической общности; </w:t>
      </w:r>
      <w:hyperlink r:id="rId12" w:history="1">
        <w:r>
          <w:rPr>
            <w:rStyle w:val="a3"/>
            <w:color w:val="auto"/>
            <w:sz w:val="26"/>
            <w:szCs w:val="26"/>
            <w:lang w:eastAsia="ru-RU"/>
          </w:rPr>
          <w:t>Указ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Президента РФ от 25.02.2003 N 249 «О совершенствовании деятельности по возрождению и развитию российского казачества»; «</w:t>
      </w:r>
      <w:hyperlink r:id="rId13" w:history="1">
        <w:r>
          <w:rPr>
            <w:rStyle w:val="a3"/>
            <w:color w:val="auto"/>
            <w:sz w:val="26"/>
            <w:szCs w:val="26"/>
            <w:lang w:eastAsia="ru-RU"/>
          </w:rPr>
          <w:t>Стратегия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развития государственной политики Российской Федерации в отношении российского казачества на 2021 – 2030 годы» (утверждена Указом Президента РФ 09.08.2020 № 505).</w:t>
      </w:r>
      <w:proofErr w:type="gramEnd"/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территории муниципального района «Перемышльский район» по состоянию на 01.01.2023 г. не зарегистрировано ни одно казачье общество.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Не смотря на это, проведение единой государственной политики в отношении казачества приобретает сегодня в Российской Федерации большое значение. Отмечается, что в последние годы существенное изменение претерпела государственная политика Российской Федерации в отношении российского казачества. Казаки активно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содействуют решению вопросов местного значения исходя из интересов населения учитывая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исторические и местные традиции. На федеральном и региональном уровнях приняты нормативные правовые акты, создавшие социальные, экономические и организационные предпосылки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казачьих обществ в целях несения государственной и иной службы.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Опыт российского казачества по организации военно-патриотического воспитания молодежи, возрождению его духовных и культурных традиций востребован органами государственной власти и органами местного самоуправления. Формирование эффективно работающего механизма реализации Федерального </w:t>
      </w:r>
      <w:hyperlink r:id="rId14" w:history="1">
        <w:r>
          <w:rPr>
            <w:rStyle w:val="a3"/>
            <w:color w:val="auto"/>
            <w:sz w:val="26"/>
            <w:szCs w:val="26"/>
            <w:lang w:eastAsia="ru-RU"/>
          </w:rPr>
          <w:t>закона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от 5 декабря 2005 года № 154-ФЗ «О государственной службе российского казачества» и совершенствование единой политики в отношении российского казачества являются продолжением деятельности органов государственной власти и местного самоуправления по возрождению и развитию российского казачества.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Опыт работы органов местного самоуправления муниципального района «</w:t>
      </w:r>
      <w:r w:rsidR="00FD0FEC">
        <w:rPr>
          <w:rFonts w:ascii="Times New Roman" w:hAnsi="Times New Roman"/>
          <w:sz w:val="26"/>
          <w:szCs w:val="26"/>
          <w:lang w:eastAsia="ru-RU"/>
        </w:rPr>
        <w:t>Перемышльский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район» с общественными организациями и представителями национальных культур показывает, что без системной поддержки казачества на современном этапе не могут быть решены вопросы восстановления исторической справедливости в отношении казачества, его экономического и культурного возрождения.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Предусмотренные Программой мероприятия направлены на реализацию и защиту гражданских, социальных и культурных прав и свобод членов казачьих обществ, военно-патриотическое воспитание членов казачьих обществ, развитие их активности, повышение престижности военной службы, осуществление культурно-оздоровительной и спортивной работы и иной деятельности, предусмотренной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действующим законодательством. Программа содействует проведению единой политики по возрождению и развитию казачества в Российской Федерации.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Программой определены мероприятия (прилагаются) с указанием сроков их реализации и исполнителей, она является планово-координационным документом. Предусматривается разработка перечня первоочередных мер, вытекающих из мероприятий Программы, с определением исполнителей, источников и объемов финансирования, планов работы по реализации Программы.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FD0FEC">
        <w:rPr>
          <w:rFonts w:ascii="Times New Roman" w:hAnsi="Times New Roman"/>
          <w:b/>
          <w:sz w:val="26"/>
          <w:szCs w:val="26"/>
          <w:lang w:eastAsia="ru-RU"/>
        </w:rPr>
        <w:t xml:space="preserve">2. Цели, задачи, </w:t>
      </w:r>
      <w:r w:rsidR="00FD0FEC">
        <w:rPr>
          <w:rFonts w:ascii="Times New Roman" w:hAnsi="Times New Roman"/>
          <w:b/>
          <w:sz w:val="26"/>
          <w:szCs w:val="26"/>
          <w:lang w:eastAsia="ru-RU"/>
        </w:rPr>
        <w:t xml:space="preserve">и индикаторы (показатели) достижения целей и решения задач </w:t>
      </w:r>
      <w:r w:rsidRPr="00FD0FEC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</w:p>
    <w:p w:rsidR="005843F6" w:rsidRPr="00FD0FEC" w:rsidRDefault="005843F6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2.1. Цели, задачи Программы</w:t>
      </w:r>
    </w:p>
    <w:p w:rsidR="00357F2F" w:rsidRPr="00FD0FEC" w:rsidRDefault="00357F2F" w:rsidP="0035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Целями Программы являются развитие и углубление отношений между казачеством и органами местного самоуправления. Создание организационных основ по привлечению казаков проживающих на территории </w:t>
      </w:r>
      <w:r w:rsidR="00FD0FEC">
        <w:rPr>
          <w:rFonts w:ascii="Times New Roman" w:hAnsi="Times New Roman"/>
          <w:sz w:val="26"/>
          <w:szCs w:val="26"/>
          <w:lang w:eastAsia="ru-RU"/>
        </w:rPr>
        <w:t>Перемышльского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района для реализации государственной политики в области военно-патриотического и гражданского воспитания молодежи, возрождение и развитие духовно-культурных основ казачества, создание условий для участия казачества в социально-экономическом развитии муниципального района «</w:t>
      </w:r>
      <w:r w:rsidR="00FD0FEC">
        <w:rPr>
          <w:rFonts w:ascii="Times New Roman" w:hAnsi="Times New Roman"/>
          <w:sz w:val="26"/>
          <w:szCs w:val="26"/>
          <w:lang w:eastAsia="ru-RU"/>
        </w:rPr>
        <w:t xml:space="preserve">Перемышльский </w:t>
      </w:r>
      <w:r>
        <w:rPr>
          <w:rFonts w:ascii="Times New Roman" w:hAnsi="Times New Roman"/>
          <w:sz w:val="26"/>
          <w:szCs w:val="26"/>
          <w:lang w:eastAsia="ru-RU"/>
        </w:rPr>
        <w:t>район».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Настоящая Программа включает в себя следующие основные направления: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реализация в муниципальном районе «</w:t>
      </w:r>
      <w:r w:rsidR="00FD0FEC">
        <w:rPr>
          <w:rFonts w:ascii="Times New Roman" w:hAnsi="Times New Roman"/>
          <w:sz w:val="26"/>
          <w:szCs w:val="26"/>
          <w:lang w:eastAsia="ru-RU"/>
        </w:rPr>
        <w:t>Перемышльский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район» государственной политики по возрождению и развитию казачества;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развитие системы патриотического воспитания молодежи, возрождения традиционной культуры казачества, развития физической культуры и спорта, сохранения культурных ценностей, развития образования;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осуществление мероприятий, влияющих на процесс возрождения и становления казачества;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казачества;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повышение эффективности привлечения членов казачьих обществ к оказанию содействия их территориальным органам федеральных органов исполнительной власти, органам исполнительной власти и органам местного самоуправления в осуществлении задач и функций в порядке, установленном действующим законодательством.</w:t>
      </w:r>
    </w:p>
    <w:p w:rsidR="004629BC" w:rsidRDefault="00A72D5C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достижения поставленной цели необходимо решение следующих задач:</w:t>
      </w:r>
    </w:p>
    <w:p w:rsidR="004629BC" w:rsidRDefault="004629BC" w:rsidP="00A72D5C">
      <w:pPr>
        <w:framePr w:hSpace="180" w:wrap="around" w:vAnchor="text" w:hAnchor="text" w:x="-384" w:y="1"/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34"/>
        <w:suppressOverlap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развитие духовно-нравственных основ, традиционных образа жизни, форм хозяйствования и самобытной культуры российского казачества;</w:t>
      </w:r>
    </w:p>
    <w:p w:rsidR="004629BC" w:rsidRDefault="00A72D5C" w:rsidP="00462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629BC">
        <w:rPr>
          <w:rFonts w:ascii="Times New Roman" w:eastAsia="Times New Roman" w:hAnsi="Times New Roman"/>
          <w:sz w:val="26"/>
          <w:szCs w:val="26"/>
          <w:lang w:eastAsia="ru-RU"/>
        </w:rPr>
        <w:t>повышение роли российского казачества в воспитании подрастающего поколения в духе патриотизма и его готовности к служению Отечеству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43F6" w:rsidRDefault="005843F6" w:rsidP="00584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7F2F" w:rsidRDefault="005843F6" w:rsidP="00584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843F6">
        <w:rPr>
          <w:rFonts w:ascii="Times New Roman" w:hAnsi="Times New Roman"/>
          <w:b/>
          <w:sz w:val="26"/>
          <w:szCs w:val="26"/>
          <w:lang w:eastAsia="ru-RU"/>
        </w:rPr>
        <w:t>2.2. Индикаторы (показатели) достижения целей и решения задач Программы</w:t>
      </w:r>
    </w:p>
    <w:p w:rsidR="00A72D5C" w:rsidRDefault="00A72D5C" w:rsidP="00A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A72D5C" w:rsidRDefault="00A72D5C" w:rsidP="00A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A72D5C" w:rsidRDefault="00A72D5C" w:rsidP="00A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5843F6" w:rsidRPr="005843F6" w:rsidRDefault="005843F6" w:rsidP="00584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-80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"/>
        <w:gridCol w:w="2508"/>
        <w:gridCol w:w="1158"/>
        <w:gridCol w:w="1653"/>
        <w:gridCol w:w="1480"/>
        <w:gridCol w:w="743"/>
        <w:gridCol w:w="567"/>
        <w:gridCol w:w="567"/>
        <w:gridCol w:w="567"/>
        <w:gridCol w:w="628"/>
      </w:tblGrid>
      <w:tr w:rsidR="00240215" w:rsidRPr="00A72D5C" w:rsidTr="00671127">
        <w:trPr>
          <w:trHeight w:val="596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D5C" w:rsidRPr="00A72D5C" w:rsidRDefault="00A72D5C" w:rsidP="0051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D5C" w:rsidRPr="00A72D5C" w:rsidRDefault="00A72D5C" w:rsidP="00A7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целевого индикатора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(показателя)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D5C" w:rsidRPr="00A72D5C" w:rsidRDefault="00A72D5C" w:rsidP="0051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6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5C" w:rsidRPr="00A72D5C" w:rsidRDefault="00A72D5C" w:rsidP="00A72D5C">
            <w:pPr>
              <w:autoSpaceDE w:val="0"/>
              <w:autoSpaceDN w:val="0"/>
              <w:adjustRightInd w:val="0"/>
              <w:spacing w:after="0" w:line="240" w:lineRule="auto"/>
              <w:ind w:right="20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 годам</w:t>
            </w:r>
          </w:p>
        </w:tc>
      </w:tr>
      <w:tr w:rsidR="00240215" w:rsidRPr="00A72D5C" w:rsidTr="00671127">
        <w:trPr>
          <w:trHeight w:val="120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15" w:rsidRPr="00A72D5C" w:rsidRDefault="00240215" w:rsidP="0051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15" w:rsidRPr="00A72D5C" w:rsidRDefault="00240215" w:rsidP="0051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15" w:rsidRPr="00A72D5C" w:rsidRDefault="00240215" w:rsidP="0051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15" w:rsidRPr="00A72D5C" w:rsidRDefault="00240215" w:rsidP="002A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Год, предшествующий году разработки муниципальной программы (2023 год)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215" w:rsidRPr="00A72D5C" w:rsidRDefault="00240215" w:rsidP="00B9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разработки муниципальной программы (</w:t>
            </w: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год)</w:t>
            </w: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5" w:rsidRPr="00A72D5C" w:rsidRDefault="00240215" w:rsidP="002A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240215" w:rsidRPr="00A72D5C" w:rsidTr="00671127">
        <w:trPr>
          <w:trHeight w:val="120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5" w:rsidRPr="00A72D5C" w:rsidRDefault="00240215" w:rsidP="0051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5" w:rsidRPr="00A72D5C" w:rsidRDefault="00240215" w:rsidP="0051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5" w:rsidRPr="00A72D5C" w:rsidRDefault="00240215" w:rsidP="0051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5" w:rsidRPr="00A72D5C" w:rsidRDefault="00240215" w:rsidP="002A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5" w:rsidRPr="00A72D5C" w:rsidRDefault="00240215" w:rsidP="00B9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5" w:rsidRPr="00A72D5C" w:rsidRDefault="00240215" w:rsidP="00B9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5" w:rsidRPr="00A72D5C" w:rsidRDefault="00240215" w:rsidP="00B9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5" w:rsidRPr="00A72D5C" w:rsidRDefault="00240215" w:rsidP="00B9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5" w:rsidRPr="00A72D5C" w:rsidRDefault="00240215" w:rsidP="00B9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5" w:rsidRPr="00A72D5C" w:rsidRDefault="00240215" w:rsidP="00B9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2029</w:t>
            </w:r>
          </w:p>
        </w:tc>
      </w:tr>
      <w:tr w:rsidR="00671127" w:rsidRPr="00A72D5C" w:rsidTr="0067112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51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51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первичных казачьих обществ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6A" w:rsidRPr="00A72D5C" w:rsidRDefault="001544B7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1127" w:rsidRPr="00A72D5C" w:rsidTr="0067112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51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51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фестивалей и конкурсов казачьей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6A" w:rsidRPr="00A72D5C" w:rsidRDefault="001544B7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1127" w:rsidRPr="00A72D5C" w:rsidTr="0067112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51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51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казачьих мероприятий военно-патриотической направленности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6A" w:rsidRPr="00A72D5C" w:rsidRDefault="001544B7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1127" w:rsidRPr="00A72D5C" w:rsidTr="0067112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51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51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казачьих военно-патриотических клубов и секций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6A" w:rsidRPr="00A72D5C" w:rsidRDefault="001544B7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1127" w:rsidRPr="00A72D5C" w:rsidTr="0067112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51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жителей Перемышльского района, занимающихся в казачьих военно-патриотических клубах и секциях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6A" w:rsidRPr="00A72D5C" w:rsidRDefault="001544B7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71127" w:rsidRPr="00A72D5C" w:rsidTr="0067112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51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51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сборов, семинаров, направленных на совершенствование патриотического воспитания молодежи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6A" w:rsidRPr="00A72D5C" w:rsidRDefault="001544B7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6A" w:rsidRPr="00A72D5C" w:rsidRDefault="003C2A6A" w:rsidP="0004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D5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5843F6" w:rsidRDefault="005843F6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357F2F" w:rsidRPr="00E6554D" w:rsidRDefault="00357F2F" w:rsidP="007E1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E6554D">
        <w:rPr>
          <w:rFonts w:ascii="Times New Roman" w:hAnsi="Times New Roman"/>
          <w:b/>
          <w:sz w:val="26"/>
          <w:szCs w:val="26"/>
          <w:lang w:eastAsia="ru-RU"/>
        </w:rPr>
        <w:t xml:space="preserve">3. </w:t>
      </w:r>
      <w:r w:rsidR="007E109C">
        <w:rPr>
          <w:rFonts w:ascii="Times New Roman" w:hAnsi="Times New Roman"/>
          <w:b/>
          <w:sz w:val="26"/>
          <w:szCs w:val="26"/>
          <w:lang w:eastAsia="ru-RU"/>
        </w:rPr>
        <w:t>Обобщенная характеристика основных мероприятий Программы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3.1. Управление Программой строится на принципах: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повышения роли органов местного самоуправления муниципального района «</w:t>
      </w:r>
      <w:r w:rsidR="007E109C">
        <w:rPr>
          <w:rFonts w:ascii="Times New Roman" w:hAnsi="Times New Roman"/>
          <w:sz w:val="26"/>
          <w:szCs w:val="26"/>
          <w:lang w:eastAsia="ru-RU"/>
        </w:rPr>
        <w:t>Перемышльский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район» в создании необходимых условий для возрождения казачества;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взаимодействия органов местного самоуправления муниципального района «</w:t>
      </w:r>
      <w:r w:rsidR="007E109C">
        <w:rPr>
          <w:rFonts w:ascii="Times New Roman" w:hAnsi="Times New Roman"/>
          <w:sz w:val="26"/>
          <w:szCs w:val="26"/>
          <w:lang w:eastAsia="ru-RU"/>
        </w:rPr>
        <w:t>Перемышльский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район» и представителей казачества, проживающих на территории </w:t>
      </w:r>
      <w:r w:rsidR="007E109C">
        <w:rPr>
          <w:rFonts w:ascii="Times New Roman" w:hAnsi="Times New Roman"/>
          <w:sz w:val="26"/>
          <w:szCs w:val="26"/>
          <w:lang w:eastAsia="ru-RU"/>
        </w:rPr>
        <w:t>Перемышльский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района в работе по реализации основных направлений Программы;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контроля со стороны органов местного самоуправления муниципального района «</w:t>
      </w:r>
      <w:r w:rsidR="007E109C">
        <w:rPr>
          <w:rFonts w:ascii="Times New Roman" w:hAnsi="Times New Roman"/>
          <w:sz w:val="26"/>
          <w:szCs w:val="26"/>
          <w:lang w:eastAsia="ru-RU"/>
        </w:rPr>
        <w:t>Перемышльский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район» и представителей казачества, проживающих на территории </w:t>
      </w:r>
      <w:r w:rsidR="007E109C">
        <w:rPr>
          <w:rFonts w:ascii="Times New Roman" w:hAnsi="Times New Roman"/>
          <w:sz w:val="26"/>
          <w:szCs w:val="26"/>
          <w:lang w:eastAsia="ru-RU"/>
        </w:rPr>
        <w:t>Перемышльского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района за ходом выполнения основных мероприятий Программы.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 Управление Программой осуществляется </w:t>
      </w:r>
      <w:r w:rsidR="00F4220F">
        <w:rPr>
          <w:rFonts w:ascii="Times New Roman" w:hAnsi="Times New Roman"/>
          <w:sz w:val="26"/>
          <w:szCs w:val="26"/>
          <w:lang w:eastAsia="ru-RU"/>
        </w:rPr>
        <w:t xml:space="preserve">отделом культуры, молодежи и спорта </w:t>
      </w:r>
      <w:r>
        <w:rPr>
          <w:rFonts w:ascii="Times New Roman" w:hAnsi="Times New Roman"/>
          <w:sz w:val="26"/>
          <w:szCs w:val="26"/>
          <w:lang w:eastAsia="ru-RU"/>
        </w:rPr>
        <w:t>администраци</w:t>
      </w:r>
      <w:r w:rsidR="00F4220F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«</w:t>
      </w:r>
      <w:r w:rsidR="007E109C">
        <w:rPr>
          <w:rFonts w:ascii="Times New Roman" w:hAnsi="Times New Roman"/>
          <w:sz w:val="26"/>
          <w:szCs w:val="26"/>
          <w:lang w:eastAsia="ru-RU"/>
        </w:rPr>
        <w:t>Перемышльский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район».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3.3. Координацию деятельности исполнителей Программы осуществляет заместитель Главы администрации муниципального района «</w:t>
      </w:r>
      <w:r w:rsidR="007E109C">
        <w:rPr>
          <w:rFonts w:ascii="Times New Roman" w:hAnsi="Times New Roman"/>
          <w:sz w:val="26"/>
          <w:szCs w:val="26"/>
          <w:lang w:eastAsia="ru-RU"/>
        </w:rPr>
        <w:t>Перемышльский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район»</w:t>
      </w:r>
      <w:r w:rsidR="00F4220F">
        <w:rPr>
          <w:rFonts w:ascii="Times New Roman" w:hAnsi="Times New Roman"/>
          <w:sz w:val="26"/>
          <w:szCs w:val="26"/>
          <w:lang w:eastAsia="ru-RU"/>
        </w:rPr>
        <w:t xml:space="preserve"> по социальному развитию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3.4.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выполнением Программы и использованием бюджетных средств на ее реализацию осуществляется в установленном порядке. При осуществлении контроля органы местного самоуправления муниципального района «</w:t>
      </w:r>
      <w:r w:rsidR="007E109C">
        <w:rPr>
          <w:rFonts w:ascii="Times New Roman" w:hAnsi="Times New Roman"/>
          <w:sz w:val="26"/>
          <w:szCs w:val="26"/>
          <w:lang w:eastAsia="ru-RU"/>
        </w:rPr>
        <w:t>Перемышльский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район» вправе производить проверки деятельности представителей казачества, проживающих на территории </w:t>
      </w:r>
      <w:r w:rsidR="007E109C">
        <w:rPr>
          <w:rFonts w:ascii="Times New Roman" w:hAnsi="Times New Roman"/>
          <w:sz w:val="26"/>
          <w:szCs w:val="26"/>
          <w:lang w:eastAsia="ru-RU"/>
        </w:rPr>
        <w:t>Перемышльский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района, запрашивать и получать отчеты и другую информацию о выполнении Программы.</w:t>
      </w:r>
    </w:p>
    <w:p w:rsidR="00357F2F" w:rsidRDefault="00357F2F" w:rsidP="0035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109C" w:rsidRDefault="007E109C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4. Объем финансовых ресурсов, необходимых для реализации Программы</w:t>
      </w:r>
    </w:p>
    <w:p w:rsidR="007E109C" w:rsidRDefault="007E109C" w:rsidP="00860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860118" w:rsidRDefault="0051655C" w:rsidP="00860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Финансирование муниципальной программы будет осуществляться за счет средств местного бюджета.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276"/>
        <w:gridCol w:w="1417"/>
        <w:gridCol w:w="1134"/>
        <w:gridCol w:w="1418"/>
      </w:tblGrid>
      <w:tr w:rsidR="00884561" w:rsidTr="00884561">
        <w:trPr>
          <w:trHeight w:val="247"/>
        </w:trPr>
        <w:tc>
          <w:tcPr>
            <w:tcW w:w="1809" w:type="dxa"/>
            <w:vMerge w:val="restart"/>
          </w:tcPr>
          <w:p w:rsidR="00884561" w:rsidRPr="000260E9" w:rsidRDefault="00884561" w:rsidP="008845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60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655" w:type="dxa"/>
            <w:gridSpan w:val="6"/>
          </w:tcPr>
          <w:p w:rsidR="00884561" w:rsidRPr="000260E9" w:rsidRDefault="00884561" w:rsidP="008845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60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</w:tr>
      <w:tr w:rsidR="00884561" w:rsidTr="00884561">
        <w:trPr>
          <w:trHeight w:val="215"/>
        </w:trPr>
        <w:tc>
          <w:tcPr>
            <w:tcW w:w="1809" w:type="dxa"/>
            <w:vMerge/>
          </w:tcPr>
          <w:p w:rsidR="00884561" w:rsidRPr="000260E9" w:rsidRDefault="00884561" w:rsidP="008845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561" w:rsidRPr="000260E9" w:rsidRDefault="00884561" w:rsidP="00F422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60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F422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84561" w:rsidRPr="000260E9" w:rsidRDefault="00884561" w:rsidP="00F422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60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F422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84561" w:rsidRPr="000260E9" w:rsidRDefault="00884561" w:rsidP="00F422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60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F422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884561" w:rsidRPr="000260E9" w:rsidRDefault="00884561" w:rsidP="00F422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60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F422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84561" w:rsidRPr="000260E9" w:rsidRDefault="00884561" w:rsidP="00F422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60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F422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884561" w:rsidRPr="000260E9" w:rsidRDefault="00884561" w:rsidP="00F422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60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F422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84561" w:rsidTr="00884561">
        <w:tc>
          <w:tcPr>
            <w:tcW w:w="1809" w:type="dxa"/>
          </w:tcPr>
          <w:p w:rsidR="00884561" w:rsidRPr="00884561" w:rsidRDefault="000260E9" w:rsidP="008845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средств, заложенных в бюджете муниципального района</w:t>
            </w:r>
          </w:p>
        </w:tc>
        <w:tc>
          <w:tcPr>
            <w:tcW w:w="1134" w:type="dxa"/>
          </w:tcPr>
          <w:p w:rsidR="00884561" w:rsidRPr="00884561" w:rsidRDefault="000260E9" w:rsidP="008845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</w:tcPr>
          <w:p w:rsidR="00884561" w:rsidRPr="00884561" w:rsidRDefault="000260E9" w:rsidP="008845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</w:tcPr>
          <w:p w:rsidR="00884561" w:rsidRPr="00884561" w:rsidRDefault="000260E9" w:rsidP="008845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</w:tcPr>
          <w:p w:rsidR="00884561" w:rsidRPr="00884561" w:rsidRDefault="000260E9" w:rsidP="008845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</w:tcPr>
          <w:p w:rsidR="00884561" w:rsidRPr="00884561" w:rsidRDefault="000260E9" w:rsidP="008845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</w:tcPr>
          <w:p w:rsidR="00884561" w:rsidRPr="00884561" w:rsidRDefault="000260E9" w:rsidP="008845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5,00</w:t>
            </w:r>
          </w:p>
        </w:tc>
      </w:tr>
    </w:tbl>
    <w:p w:rsidR="0051655C" w:rsidRPr="00860118" w:rsidRDefault="0051655C" w:rsidP="00860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044E13" w:rsidRPr="00044E13" w:rsidRDefault="00044E13" w:rsidP="00044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044E13">
        <w:rPr>
          <w:rFonts w:ascii="Times New Roman" w:hAnsi="Times New Roman"/>
          <w:b/>
          <w:sz w:val="26"/>
          <w:szCs w:val="26"/>
          <w:lang w:eastAsia="ru-RU"/>
        </w:rPr>
        <w:t>5. Механизм реализации Программы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качестве общих принципов системы управления реализацией Программы, которые должны действовать как единая система, предлагаются следующие: обеспечение правового, методического и информационного единства долгосрочной Программы.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мероприятий, по которым предусмотрено финансирование, осуществляется на основе выделения денежных средств из местного бюджета в соответствии со сметами.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Программы должна обеспечиваться наличием четкого механизма принятия следующих решений: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прекращение финансирования программного мероприятия в случае отсутствия конкретных показателей результативности или эффективности;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увеличение расходов по программному мероприятию, демонстрирующему «прорывной» эффект;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уточнение содержания программного мероприятия по результатам реализации.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оценки эффективности Программы разработана система критериев, отражающих конечный и непосредственный эффект реализации Программы.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Управление реализацией Программы предусматривает выработку предложений по тематике и объемам финансирования мероприятий Программы: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рассмотрение материалов о ходе реализации мероприятий Программы;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организацию проверок выполнения программных мероприятий, целевого и эффективного использования выделяемых ресурсов и средств;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подготовку рекомендаций по более эффективной реализации программных мероприятий с учетом хода реализации Программы, выделяемых ресурсов и средств;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выявление технических и организационных проблем в ходе реализации Программы.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организацией и выполнением Программы осуществляет </w:t>
      </w:r>
      <w:r w:rsidR="00F4220F">
        <w:rPr>
          <w:rFonts w:ascii="Times New Roman" w:hAnsi="Times New Roman"/>
          <w:sz w:val="26"/>
          <w:szCs w:val="26"/>
          <w:lang w:eastAsia="ru-RU"/>
        </w:rPr>
        <w:t>заместитель Главы администрации муниципального района по социальному развитию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Текущее управление Программой осуществляет координатор Программы </w:t>
      </w:r>
      <w:r w:rsidR="00F4220F">
        <w:rPr>
          <w:rFonts w:ascii="Times New Roman" w:hAnsi="Times New Roman"/>
          <w:sz w:val="26"/>
          <w:szCs w:val="26"/>
          <w:lang w:eastAsia="ru-RU"/>
        </w:rPr>
        <w:t>– отдел культуры, молодежи и спорта администрации муниципального района «Перемышльский район»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11E0A" w:rsidRPr="00860118" w:rsidRDefault="00C11E0A" w:rsidP="00357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57F2F" w:rsidRDefault="00C11E0A" w:rsidP="00C11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11E0A">
        <w:rPr>
          <w:rFonts w:ascii="Times New Roman" w:hAnsi="Times New Roman"/>
          <w:b/>
          <w:sz w:val="26"/>
          <w:szCs w:val="26"/>
          <w:lang w:eastAsia="ru-RU"/>
        </w:rPr>
        <w:t>6. Перечень мероприятий программы</w:t>
      </w:r>
    </w:p>
    <w:p w:rsidR="00182804" w:rsidRPr="00C11E0A" w:rsidRDefault="00182804" w:rsidP="00C11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44"/>
        <w:gridCol w:w="1496"/>
        <w:gridCol w:w="958"/>
        <w:gridCol w:w="1380"/>
        <w:gridCol w:w="1302"/>
        <w:gridCol w:w="1302"/>
        <w:gridCol w:w="572"/>
        <w:gridCol w:w="572"/>
        <w:gridCol w:w="572"/>
        <w:gridCol w:w="572"/>
        <w:gridCol w:w="572"/>
        <w:gridCol w:w="572"/>
      </w:tblGrid>
      <w:tr w:rsidR="00A44B00" w:rsidTr="008B7799">
        <w:trPr>
          <w:trHeight w:val="172"/>
        </w:trPr>
        <w:tc>
          <w:tcPr>
            <w:tcW w:w="0" w:type="auto"/>
            <w:vMerge w:val="restart"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3" w:type="dxa"/>
            <w:vMerge w:val="restart"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90" w:type="dxa"/>
            <w:vMerge w:val="restart"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vMerge w:val="restart"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0" w:type="auto"/>
            <w:vMerge w:val="restart"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 расходов,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353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0" w:type="auto"/>
            <w:gridSpan w:val="6"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 реализации программы (тыс. руб.)</w:t>
            </w:r>
          </w:p>
        </w:tc>
      </w:tr>
      <w:tr w:rsidR="008B7799" w:rsidTr="008B7799">
        <w:trPr>
          <w:trHeight w:val="150"/>
        </w:trPr>
        <w:tc>
          <w:tcPr>
            <w:tcW w:w="0" w:type="auto"/>
            <w:vMerge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2804" w:rsidRPr="00182804" w:rsidRDefault="008B7799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</w:t>
            </w:r>
            <w:r w:rsidR="00182804" w:rsidRPr="00182804">
              <w:rPr>
                <w:rFonts w:ascii="Times New Roman" w:hAnsi="Times New Roman"/>
                <w:sz w:val="20"/>
                <w:szCs w:val="20"/>
              </w:rPr>
              <w:t>й год</w:t>
            </w:r>
          </w:p>
        </w:tc>
        <w:tc>
          <w:tcPr>
            <w:tcW w:w="0" w:type="auto"/>
          </w:tcPr>
          <w:p w:rsidR="00182804" w:rsidRPr="00182804" w:rsidRDefault="00182804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7799">
              <w:rPr>
                <w:rFonts w:ascii="Times New Roman" w:hAnsi="Times New Roman"/>
                <w:sz w:val="20"/>
                <w:szCs w:val="20"/>
              </w:rPr>
              <w:t>025</w:t>
            </w:r>
            <w:r>
              <w:rPr>
                <w:rFonts w:ascii="Times New Roman" w:hAnsi="Times New Roman"/>
                <w:sz w:val="20"/>
                <w:szCs w:val="20"/>
              </w:rPr>
              <w:t>-й год</w:t>
            </w:r>
          </w:p>
        </w:tc>
        <w:tc>
          <w:tcPr>
            <w:tcW w:w="0" w:type="auto"/>
          </w:tcPr>
          <w:p w:rsidR="00182804" w:rsidRPr="00182804" w:rsidRDefault="008B7799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="00182804">
              <w:rPr>
                <w:rFonts w:ascii="Times New Roman" w:hAnsi="Times New Roman"/>
                <w:sz w:val="20"/>
                <w:szCs w:val="20"/>
              </w:rPr>
              <w:t>-й год</w:t>
            </w:r>
          </w:p>
        </w:tc>
        <w:tc>
          <w:tcPr>
            <w:tcW w:w="0" w:type="auto"/>
          </w:tcPr>
          <w:p w:rsidR="00182804" w:rsidRPr="00182804" w:rsidRDefault="008B7799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="00182804">
              <w:rPr>
                <w:rFonts w:ascii="Times New Roman" w:hAnsi="Times New Roman"/>
                <w:sz w:val="20"/>
                <w:szCs w:val="20"/>
              </w:rPr>
              <w:t>-й год</w:t>
            </w:r>
          </w:p>
        </w:tc>
        <w:tc>
          <w:tcPr>
            <w:tcW w:w="0" w:type="auto"/>
          </w:tcPr>
          <w:p w:rsidR="00182804" w:rsidRPr="00182804" w:rsidRDefault="008B7799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  <w:r w:rsidR="00182804">
              <w:rPr>
                <w:rFonts w:ascii="Times New Roman" w:hAnsi="Times New Roman"/>
                <w:sz w:val="20"/>
                <w:szCs w:val="20"/>
              </w:rPr>
              <w:t>-й год</w:t>
            </w:r>
          </w:p>
        </w:tc>
        <w:tc>
          <w:tcPr>
            <w:tcW w:w="0" w:type="auto"/>
          </w:tcPr>
          <w:p w:rsidR="00182804" w:rsidRPr="00182804" w:rsidRDefault="008B7799" w:rsidP="0018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  <w:r w:rsidR="00182804">
              <w:rPr>
                <w:rFonts w:ascii="Times New Roman" w:hAnsi="Times New Roman"/>
                <w:sz w:val="20"/>
                <w:szCs w:val="20"/>
              </w:rPr>
              <w:t>-й год</w:t>
            </w:r>
          </w:p>
        </w:tc>
      </w:tr>
      <w:tr w:rsidR="00F32057" w:rsidTr="008B7799">
        <w:tc>
          <w:tcPr>
            <w:tcW w:w="0" w:type="auto"/>
            <w:gridSpan w:val="12"/>
          </w:tcPr>
          <w:p w:rsidR="00F32057" w:rsidRPr="00F32057" w:rsidRDefault="00F32057" w:rsidP="00F32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57">
              <w:rPr>
                <w:rFonts w:ascii="Times New Roman" w:hAnsi="Times New Roman"/>
                <w:sz w:val="20"/>
                <w:szCs w:val="20"/>
                <w:lang w:eastAsia="ru-RU"/>
              </w:rPr>
              <w:t>1. Сохранение духовно-нравственного наследия казачества</w:t>
            </w:r>
          </w:p>
        </w:tc>
      </w:tr>
      <w:tr w:rsidR="00F32057" w:rsidTr="008B7799">
        <w:tc>
          <w:tcPr>
            <w:tcW w:w="0" w:type="auto"/>
          </w:tcPr>
          <w:p w:rsidR="00F32057" w:rsidRPr="00182804" w:rsidRDefault="00F32057" w:rsidP="00F32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D582F">
              <w:rPr>
                <w:rFonts w:ascii="Times New Roman" w:hAnsi="Times New Roman"/>
                <w:sz w:val="20"/>
                <w:szCs w:val="20"/>
              </w:rPr>
              <w:t>1</w:t>
            </w:r>
            <w:r w:rsidR="008B77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32057" w:rsidRPr="00F32057" w:rsidRDefault="00F32057" w:rsidP="00F32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057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Изучение, пропаганда и развитие историко-культурных традиций казачьих обществ</w:t>
            </w:r>
          </w:p>
        </w:tc>
        <w:tc>
          <w:tcPr>
            <w:tcW w:w="0" w:type="auto"/>
          </w:tcPr>
          <w:p w:rsidR="00F32057" w:rsidRPr="00182804" w:rsidRDefault="00F32057" w:rsidP="00A44B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2024-2029</w:t>
            </w:r>
          </w:p>
        </w:tc>
        <w:tc>
          <w:tcPr>
            <w:tcW w:w="0" w:type="auto"/>
          </w:tcPr>
          <w:p w:rsidR="00F32057" w:rsidRPr="00F32057" w:rsidRDefault="00F32057" w:rsidP="00F32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57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образования, молодежной политики и охраны прав детства  администрации МР «Перемышльский район»</w:t>
            </w:r>
          </w:p>
        </w:tc>
        <w:tc>
          <w:tcPr>
            <w:tcW w:w="0" w:type="auto"/>
          </w:tcPr>
          <w:p w:rsidR="00F32057" w:rsidRPr="00182804" w:rsidRDefault="008B7799" w:rsidP="00F32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</w:tcPr>
          <w:p w:rsidR="00F32057" w:rsidRPr="00182804" w:rsidRDefault="008B7799" w:rsidP="00F32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  <w:r w:rsidR="00F32057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0" w:type="auto"/>
          </w:tcPr>
          <w:p w:rsidR="00F32057" w:rsidRPr="00182804" w:rsidRDefault="00F32057" w:rsidP="00A44B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32057" w:rsidRPr="00182804" w:rsidRDefault="00F32057" w:rsidP="00A44B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32057" w:rsidRPr="00182804" w:rsidRDefault="00F32057" w:rsidP="00A44B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32057" w:rsidRPr="00182804" w:rsidRDefault="00F32057" w:rsidP="00A44B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32057" w:rsidRPr="00182804" w:rsidRDefault="00F32057" w:rsidP="00A44B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32057" w:rsidRPr="00182804" w:rsidRDefault="00F32057" w:rsidP="00A44B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799" w:rsidTr="008B7799">
        <w:tc>
          <w:tcPr>
            <w:tcW w:w="0" w:type="auto"/>
          </w:tcPr>
          <w:p w:rsidR="00F32057" w:rsidRDefault="00DD582F" w:rsidP="00F32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44B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F32057" w:rsidRPr="00A44B00" w:rsidRDefault="00A44B00" w:rsidP="00F32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B0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тематических мероприятий, отражающих самобытность казачьей культуры</w:t>
            </w:r>
          </w:p>
        </w:tc>
        <w:tc>
          <w:tcPr>
            <w:tcW w:w="0" w:type="auto"/>
          </w:tcPr>
          <w:p w:rsidR="00F32057" w:rsidRDefault="00F9092C" w:rsidP="00F9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2024-2029</w:t>
            </w:r>
          </w:p>
        </w:tc>
        <w:tc>
          <w:tcPr>
            <w:tcW w:w="0" w:type="auto"/>
          </w:tcPr>
          <w:p w:rsidR="00F32057" w:rsidRPr="00F9092C" w:rsidRDefault="00F9092C" w:rsidP="00F320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92C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культуры, молодежи и спорта администрации МР «Перемышльский район»</w:t>
            </w:r>
          </w:p>
        </w:tc>
        <w:tc>
          <w:tcPr>
            <w:tcW w:w="0" w:type="auto"/>
          </w:tcPr>
          <w:p w:rsidR="00F32057" w:rsidRDefault="00F9092C" w:rsidP="00F32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F32057" w:rsidRPr="00182804" w:rsidRDefault="00F9092C" w:rsidP="00F9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F32057" w:rsidRPr="00182804" w:rsidRDefault="00F9092C" w:rsidP="00F32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F32057" w:rsidRPr="00182804" w:rsidRDefault="00F9092C" w:rsidP="00F32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F32057" w:rsidRPr="00182804" w:rsidRDefault="00F9092C" w:rsidP="00F32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F32057" w:rsidRPr="00182804" w:rsidRDefault="00F9092C" w:rsidP="00F32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F32057" w:rsidRPr="00182804" w:rsidRDefault="00F9092C" w:rsidP="00F32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F32057" w:rsidRPr="00182804" w:rsidRDefault="00F9092C" w:rsidP="00F320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DD582F" w:rsidTr="008B7799">
        <w:tc>
          <w:tcPr>
            <w:tcW w:w="0" w:type="auto"/>
            <w:gridSpan w:val="12"/>
          </w:tcPr>
          <w:p w:rsidR="00DD582F" w:rsidRPr="00DD582F" w:rsidRDefault="00DD582F" w:rsidP="00DD5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82F">
              <w:rPr>
                <w:rFonts w:ascii="Times New Roman" w:hAnsi="Times New Roman"/>
                <w:sz w:val="20"/>
                <w:szCs w:val="20"/>
                <w:lang w:eastAsia="ru-RU"/>
              </w:rPr>
              <w:t>2. Патриотическое воспитание молодежи в казачьих обществах</w:t>
            </w:r>
          </w:p>
        </w:tc>
      </w:tr>
      <w:tr w:rsidR="008B7799" w:rsidTr="008B7799">
        <w:tc>
          <w:tcPr>
            <w:tcW w:w="0" w:type="auto"/>
          </w:tcPr>
          <w:p w:rsidR="008B7799" w:rsidRDefault="008B7799" w:rsidP="00851C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8B7799" w:rsidRPr="00851CED" w:rsidRDefault="008B7799" w:rsidP="00851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CED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помощи в подготовке и проведении военно-спортивных и оздоровительных мероприятий направленных на сохранение традиций казачества</w:t>
            </w:r>
          </w:p>
        </w:tc>
        <w:tc>
          <w:tcPr>
            <w:tcW w:w="0" w:type="auto"/>
          </w:tcPr>
          <w:p w:rsidR="008B7799" w:rsidRDefault="008B7799" w:rsidP="00851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2024-2029</w:t>
            </w:r>
          </w:p>
        </w:tc>
        <w:tc>
          <w:tcPr>
            <w:tcW w:w="0" w:type="auto"/>
          </w:tcPr>
          <w:p w:rsidR="008B7799" w:rsidRPr="00F32057" w:rsidRDefault="008B7799" w:rsidP="00851C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4379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образования, молодежной политики и охраны прав детства  администрации МР «Перемышльский район»,  Отдел культуры, молодежи и спорта администрации МР «Перемышльский район»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 финансирования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799" w:rsidTr="008B7799">
        <w:tc>
          <w:tcPr>
            <w:tcW w:w="0" w:type="auto"/>
          </w:tcPr>
          <w:p w:rsidR="008B7799" w:rsidRDefault="008B7799" w:rsidP="00851C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:rsidR="008B7799" w:rsidRPr="00851CED" w:rsidRDefault="008B7799" w:rsidP="00851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43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Подготовка и </w:t>
            </w:r>
            <w:r w:rsidRPr="002143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проведение сборов, семинаров, иных мероприятий, направленных на совершенствование патриотического воспитания молодежи</w:t>
            </w:r>
          </w:p>
        </w:tc>
        <w:tc>
          <w:tcPr>
            <w:tcW w:w="0" w:type="auto"/>
          </w:tcPr>
          <w:p w:rsidR="008B7799" w:rsidRDefault="008B7799" w:rsidP="00851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2029</w:t>
            </w:r>
          </w:p>
        </w:tc>
        <w:tc>
          <w:tcPr>
            <w:tcW w:w="0" w:type="auto"/>
          </w:tcPr>
          <w:p w:rsidR="008B7799" w:rsidRPr="00214379" w:rsidRDefault="008B7799" w:rsidP="00851C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43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2143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образования, молодежной политики и охраны прав детства  администрации МР «Перемышльский район»,  Отдел культуры, молодежи и спорта администрации МР «Перемышльский район»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B7799" w:rsidRPr="00182804" w:rsidRDefault="008B7799" w:rsidP="004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82804" w:rsidRPr="00182804" w:rsidRDefault="00182804" w:rsidP="00182804">
      <w:pPr>
        <w:jc w:val="both"/>
        <w:rPr>
          <w:rFonts w:ascii="Times New Roman" w:hAnsi="Times New Roman"/>
          <w:sz w:val="28"/>
          <w:szCs w:val="28"/>
        </w:rPr>
      </w:pPr>
    </w:p>
    <w:p w:rsidR="007C495A" w:rsidRDefault="007C495A"/>
    <w:sectPr w:rsidR="007C495A" w:rsidSect="0018280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3A" w:rsidRDefault="00652C3A" w:rsidP="00C11E0A">
      <w:pPr>
        <w:spacing w:after="0" w:line="240" w:lineRule="auto"/>
      </w:pPr>
      <w:r>
        <w:separator/>
      </w:r>
    </w:p>
  </w:endnote>
  <w:endnote w:type="continuationSeparator" w:id="0">
    <w:p w:rsidR="00652C3A" w:rsidRDefault="00652C3A" w:rsidP="00C1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3A" w:rsidRDefault="00652C3A" w:rsidP="00C11E0A">
      <w:pPr>
        <w:spacing w:after="0" w:line="240" w:lineRule="auto"/>
      </w:pPr>
      <w:r>
        <w:separator/>
      </w:r>
    </w:p>
  </w:footnote>
  <w:footnote w:type="continuationSeparator" w:id="0">
    <w:p w:rsidR="00652C3A" w:rsidRDefault="00652C3A" w:rsidP="00C1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0A" w:rsidRDefault="00C11E0A" w:rsidP="00C11E0A">
    <w:pPr>
      <w:pStyle w:val="a7"/>
      <w:tabs>
        <w:tab w:val="clear" w:pos="4677"/>
        <w:tab w:val="clear" w:pos="9355"/>
        <w:tab w:val="left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1B23"/>
    <w:multiLevelType w:val="hybridMultilevel"/>
    <w:tmpl w:val="A5A2EA7C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F"/>
    <w:rsid w:val="000260E9"/>
    <w:rsid w:val="00035395"/>
    <w:rsid w:val="00044E13"/>
    <w:rsid w:val="000C06A2"/>
    <w:rsid w:val="001544B7"/>
    <w:rsid w:val="00182804"/>
    <w:rsid w:val="001A0C3E"/>
    <w:rsid w:val="00234B66"/>
    <w:rsid w:val="00240215"/>
    <w:rsid w:val="002A0BD4"/>
    <w:rsid w:val="002F1460"/>
    <w:rsid w:val="00357F2F"/>
    <w:rsid w:val="003B77BF"/>
    <w:rsid w:val="003C2A6A"/>
    <w:rsid w:val="00455F16"/>
    <w:rsid w:val="004629BC"/>
    <w:rsid w:val="004D16BB"/>
    <w:rsid w:val="004E6B1C"/>
    <w:rsid w:val="0051655C"/>
    <w:rsid w:val="005843F6"/>
    <w:rsid w:val="005916FF"/>
    <w:rsid w:val="005E1FFB"/>
    <w:rsid w:val="00643125"/>
    <w:rsid w:val="00652C3A"/>
    <w:rsid w:val="00671127"/>
    <w:rsid w:val="006D6777"/>
    <w:rsid w:val="007B444C"/>
    <w:rsid w:val="007C495A"/>
    <w:rsid w:val="007E109C"/>
    <w:rsid w:val="00851CED"/>
    <w:rsid w:val="00860118"/>
    <w:rsid w:val="00884561"/>
    <w:rsid w:val="008B3878"/>
    <w:rsid w:val="008B7799"/>
    <w:rsid w:val="00A44B00"/>
    <w:rsid w:val="00A72D5C"/>
    <w:rsid w:val="00AF18F3"/>
    <w:rsid w:val="00B75093"/>
    <w:rsid w:val="00BC7EE3"/>
    <w:rsid w:val="00BF37EA"/>
    <w:rsid w:val="00C0311E"/>
    <w:rsid w:val="00C11E0A"/>
    <w:rsid w:val="00DD582F"/>
    <w:rsid w:val="00E130EA"/>
    <w:rsid w:val="00E6116E"/>
    <w:rsid w:val="00E6554D"/>
    <w:rsid w:val="00F020FC"/>
    <w:rsid w:val="00F32057"/>
    <w:rsid w:val="00F4220F"/>
    <w:rsid w:val="00F9092C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7F2F"/>
    <w:rPr>
      <w:rFonts w:ascii="Times New Roman" w:hAnsi="Times New Roman" w:cs="Times New Roman" w:hint="default"/>
      <w:strike w:val="0"/>
      <w:dstrike w:val="0"/>
      <w:color w:val="105198"/>
      <w:u w:val="none"/>
      <w:effect w:val="none"/>
    </w:rPr>
  </w:style>
  <w:style w:type="table" w:styleId="a4">
    <w:name w:val="Table Grid"/>
    <w:basedOn w:val="a1"/>
    <w:uiPriority w:val="59"/>
    <w:rsid w:val="00BC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1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E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E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7F2F"/>
    <w:rPr>
      <w:rFonts w:ascii="Times New Roman" w:hAnsi="Times New Roman" w:cs="Times New Roman" w:hint="default"/>
      <w:strike w:val="0"/>
      <w:dstrike w:val="0"/>
      <w:color w:val="105198"/>
      <w:u w:val="none"/>
      <w:effect w:val="none"/>
    </w:rPr>
  </w:style>
  <w:style w:type="table" w:styleId="a4">
    <w:name w:val="Table Grid"/>
    <w:basedOn w:val="a1"/>
    <w:uiPriority w:val="59"/>
    <w:rsid w:val="00BC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1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E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E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BC39802D68FDD7E17F2552B7C921A125D4F293C64C5D552467B21F08E4t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BC39802D68FDD7E17F2552B7C921A120D1F699C641005F2C3EBE1DE0t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BC39802D68FDD7E17F2552B7C921A125D5F498C1485D552467B21F08E4t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BBC39802D68FDD7E17F2552B7C921A125D7F699C14D5D552467B21F08E4t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196C29F07214BA69A867B98222BF4A6ED88223F894E0282D6F72PBp8H" TargetMode="External"/><Relationship Id="rId14" Type="http://schemas.openxmlformats.org/officeDocument/2006/relationships/hyperlink" Target="consultantplus://offline/ref=FBBC39802D68FDD7E17F2552B7C921A125D7F699C14D5D552467B21F08E4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D6A-27E7-4D3E-BF0D-6F7BC38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2023-01-20T08:49:00Z</cp:lastPrinted>
  <dcterms:created xsi:type="dcterms:W3CDTF">2023-01-20T06:32:00Z</dcterms:created>
  <dcterms:modified xsi:type="dcterms:W3CDTF">2023-06-20T08:46:00Z</dcterms:modified>
</cp:coreProperties>
</file>