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1E" w:rsidRPr="00D52E1E" w:rsidRDefault="003B4FE5" w:rsidP="00F37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1C1C1C"/>
          <w:sz w:val="1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03605" y="541655"/>
            <wp:positionH relativeFrom="margin">
              <wp:align>left</wp:align>
            </wp:positionH>
            <wp:positionV relativeFrom="margin">
              <wp:align>top</wp:align>
            </wp:positionV>
            <wp:extent cx="6119495" cy="353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и срочн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7446" w:rsidRPr="000076C7" w:rsidRDefault="00F37446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"/>
          <w:szCs w:val="28"/>
          <w:lang w:eastAsia="ru-RU"/>
        </w:rPr>
      </w:pPr>
    </w:p>
    <w:p w:rsidR="00166E8F" w:rsidRPr="00C53C0A" w:rsidRDefault="00166E8F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"/>
          <w:szCs w:val="28"/>
          <w:lang w:eastAsia="ru-RU"/>
        </w:rPr>
      </w:pPr>
    </w:p>
    <w:p w:rsidR="002D7719" w:rsidRDefault="00772DDA" w:rsidP="006612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highlight w:val="yellow"/>
          <w:lang w:eastAsia="ru-RU"/>
        </w:rPr>
        <w:t>Новое в законодательстве</w:t>
      </w:r>
    </w:p>
    <w:p w:rsidR="002D7719" w:rsidRDefault="002D7719" w:rsidP="006612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14"/>
          <w:szCs w:val="28"/>
          <w:lang w:eastAsia="ru-RU"/>
        </w:rPr>
      </w:pPr>
    </w:p>
    <w:p w:rsidR="00772DDA" w:rsidRPr="002D7719" w:rsidRDefault="00772DDA" w:rsidP="006612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14"/>
          <w:szCs w:val="28"/>
          <w:lang w:eastAsia="ru-RU"/>
        </w:rPr>
      </w:pPr>
    </w:p>
    <w:p w:rsidR="009E6E18" w:rsidRDefault="009E6E18" w:rsidP="00772D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О </w:t>
      </w:r>
      <w:r w:rsidRPr="009E6E1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ых</w:t>
      </w:r>
      <w:r w:rsidRPr="009E6E1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ах </w:t>
      </w:r>
      <w:r w:rsidRPr="009E6E1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социальной поддержки инвалидам, участникам Великой Отечественной войны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в</w:t>
      </w:r>
      <w:r w:rsidR="00772DDA" w:rsidRPr="00772DD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связи с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предстоящей </w:t>
      </w:r>
    </w:p>
    <w:p w:rsidR="00772DDA" w:rsidRPr="00772DDA" w:rsidRDefault="00772DDA" w:rsidP="00772D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80-й годовщиной Победы </w:t>
      </w:r>
    </w:p>
    <w:p w:rsidR="00DD67E2" w:rsidRPr="00C53C0A" w:rsidRDefault="00DD67E2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</w:pPr>
    </w:p>
    <w:p w:rsidR="00772DDA" w:rsidRDefault="00772DDA" w:rsidP="00772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Президента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Федерации 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января 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№ 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определены категории граждан, которым полагается единовременная выплата, а также установлен размер таких выплат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2DDA" w:rsidRPr="009E6E18" w:rsidRDefault="009E6E18" w:rsidP="00772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E6E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Е</w:t>
      </w:r>
      <w:r w:rsidR="00772DDA" w:rsidRPr="009E6E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диновременную выплату в размере 80 000 рублей получат:</w:t>
      </w:r>
    </w:p>
    <w:p w:rsidR="00772DDA" w:rsidRDefault="00772DDA" w:rsidP="00772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Великой Отечественной войны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72DDA" w:rsidRDefault="00772DDA" w:rsidP="00772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Великой Отечественной войны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72DDA" w:rsidRDefault="00772DDA" w:rsidP="00772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бывши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несовершеннолетни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концлагерей, гетто и других мест принудительного содержания, созданных фашистами и их союзниками в период Второй мировой войны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72DDA" w:rsidRDefault="00772DDA" w:rsidP="00772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(вдовц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военнослужащих, погибших в период войны с Финляндией, Великой Отечественной войны, войны с Японией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72DDA" w:rsidRDefault="00772DDA" w:rsidP="00772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(вдовц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умерших инвалидов Великой Отечественной войны и участников Великой Отечественной войны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2DDA" w:rsidRPr="009E6E18" w:rsidRDefault="00772DDA" w:rsidP="00772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E6E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Единовременную выплату в размере 55 000 рублей получат:</w:t>
      </w:r>
    </w:p>
    <w:p w:rsidR="009E6E18" w:rsidRDefault="00772DDA" w:rsidP="00772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ветеран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Великой Отечественной войны из числа лиц, проработавши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тылу в период с 22 июня 1941 года по 9 мая 1945 года не менее шести месяцев, исключая период работы на временно оккупированных территориях СССР</w:t>
      </w:r>
      <w:r w:rsidR="009E6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72DDA" w:rsidRDefault="009E6E18" w:rsidP="00772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9E6E18">
        <w:t xml:space="preserve"> </w:t>
      </w:r>
      <w:r w:rsidRPr="009E6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ветераны Великой Отечественной войны из числа лиц,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2DDA"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награжденны</w:t>
      </w:r>
      <w:r w:rsid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772DDA"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орденами или медалями СССР за самоотверженный труд в период Великой Отечественной войны</w:t>
      </w:r>
      <w:r w:rsid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72DDA" w:rsidRDefault="00772DDA" w:rsidP="00772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бывши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совершеннолетни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нацистских концлагерей, тюрем и гетто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2DDA" w:rsidRDefault="00772DDA" w:rsidP="00772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Единовременная выплата будет осуществлена в апреле </w:t>
      </w:r>
      <w:r w:rsidR="00C53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772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мае 2025 года.</w:t>
      </w:r>
    </w:p>
    <w:p w:rsidR="00C53C0A" w:rsidRDefault="00C53C0A" w:rsidP="009E6E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</w:t>
      </w:r>
      <w:r w:rsidR="009E6E18" w:rsidRPr="009E6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</w:t>
      </w:r>
      <w:r w:rsidR="009E6E18" w:rsidRPr="009E6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Калужской области от 17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января 2</w:t>
      </w:r>
      <w:r w:rsidR="009E6E18" w:rsidRPr="009E6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№ </w:t>
      </w:r>
      <w:r w:rsidR="009E6E18" w:rsidRPr="009E6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596-ОЗ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r w:rsidR="009E6E18" w:rsidRPr="009E6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становлена дополнительная мера социальной поддержки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ветеранам </w:t>
      </w:r>
      <w:r w:rsidR="009E6E18" w:rsidRPr="009E6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Великой Отечественной войны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C53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инвалиды Великой Отечественной войны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проживающих на территории Калужской области.</w:t>
      </w:r>
    </w:p>
    <w:p w:rsidR="00C53C0A" w:rsidRDefault="00C53C0A" w:rsidP="009E6E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преддверии празднования </w:t>
      </w:r>
      <w:r w:rsidRPr="00C53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80-й годовщин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Великой </w:t>
      </w:r>
      <w:r w:rsidRPr="00C53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граждане обозначенных категорий получат выплату в размере 1 000 000 </w:t>
      </w:r>
      <w:r w:rsidR="009E6E18" w:rsidRPr="009E6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рублей. </w:t>
      </w:r>
    </w:p>
    <w:p w:rsidR="00C53C0A" w:rsidRDefault="00C53C0A" w:rsidP="009E6E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7A19" w:rsidRPr="00F37A19" w:rsidRDefault="00F37A19" w:rsidP="00F37A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37A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 дополнительных мерах поддержки будущим мамам и молодым семьям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 проживающим в Калужской области</w:t>
      </w:r>
    </w:p>
    <w:p w:rsidR="00F37A19" w:rsidRPr="00ED465C" w:rsidRDefault="00F37A19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28"/>
          <w:lang w:eastAsia="ru-RU"/>
        </w:rPr>
      </w:pPr>
    </w:p>
    <w:p w:rsidR="00F37A19" w:rsidRDefault="00F37A19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енщин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A2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являющиеся гражданами Российской Федерации, </w:t>
      </w:r>
      <w:r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иеся </w:t>
      </w:r>
      <w:r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очной форме обучения, ставши</w:t>
      </w:r>
      <w:r w:rsid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F37A19">
        <w:rPr>
          <w:rFonts w:ascii="Times New Roman" w:hAnsi="Times New Roman" w:cs="Times New Roman"/>
          <w:sz w:val="28"/>
          <w:szCs w:val="28"/>
        </w:rPr>
        <w:t>начиная с 1 января 2025 года</w:t>
      </w:r>
      <w:r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учет в медицинских организациях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области </w:t>
      </w:r>
      <w:r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беременности</w:t>
      </w:r>
      <w:r w:rsid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получат</w:t>
      </w:r>
      <w:r w:rsidR="00A726E0" w:rsidRPr="00A726E0">
        <w:t xml:space="preserve"> </w:t>
      </w:r>
      <w:r w:rsidR="00A726E0" w:rsidRP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</w:t>
      </w:r>
      <w:r w:rsid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="00A726E0" w:rsidRP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</w:t>
      </w:r>
      <w:r w:rsid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A726E0" w:rsidRP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социальной поддержки</w:t>
      </w:r>
      <w:r w:rsid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виде </w:t>
      </w:r>
      <w:r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единовременн</w:t>
      </w:r>
      <w:r w:rsid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выплат</w:t>
      </w:r>
      <w:r w:rsid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размере 100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000 рублей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26E0" w:rsidRDefault="00A726E0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F37A19"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F37A19"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и*</w:t>
      </w:r>
      <w:r w:rsidR="00F37A19"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рождении третьего или последующего ребенка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ачиная с 1 января 2025 года</w:t>
      </w:r>
      <w:r w:rsidR="00F37A19"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условии, что все </w:t>
      </w:r>
      <w:r w:rsidR="00F37A19"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семьи являются гражданами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постоянно или преимущественно проживают н</w:t>
      </w:r>
      <w:r w:rsidRP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территории Калужской области</w:t>
      </w:r>
      <w:r w:rsidR="00ED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получат </w:t>
      </w:r>
      <w:r w:rsidR="00F37A19"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единовременн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="00F37A19"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F37A19"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размере 300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37A19" w:rsidRPr="00F37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000 рублей. </w:t>
      </w:r>
    </w:p>
    <w:p w:rsidR="00C53C0A" w:rsidRDefault="00A726E0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Указанные выплаты установлены </w:t>
      </w:r>
      <w:r w:rsidRP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</w:t>
      </w:r>
      <w:r w:rsidRP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Калужской области от 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января </w:t>
      </w:r>
      <w:r w:rsidRP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№ </w:t>
      </w:r>
      <w:r w:rsidRPr="00A72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582-ОЗ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начавшим свое действие с 1 января 2025 года</w:t>
      </w:r>
    </w:p>
    <w:p w:rsidR="00A726E0" w:rsidRPr="00ED465C" w:rsidRDefault="00A726E0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4"/>
          <w:szCs w:val="28"/>
          <w:lang w:eastAsia="ru-RU"/>
        </w:rPr>
      </w:pPr>
    </w:p>
    <w:p w:rsidR="00A726E0" w:rsidRPr="00A726E0" w:rsidRDefault="00A726E0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726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Молодая семья – лица, состоящие в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зарегистрированном в органах ЗАГС </w:t>
      </w:r>
      <w:r w:rsidRPr="00A726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включительно.</w:t>
      </w:r>
    </w:p>
    <w:p w:rsidR="00A726E0" w:rsidRDefault="00A726E0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3C0A" w:rsidRPr="008B2131" w:rsidRDefault="00DA2357" w:rsidP="008B2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Фонд пенсионного и социального страхования Российской Федерации </w:t>
      </w:r>
      <w:r w:rsidR="008B2131" w:rsidRPr="008B213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разъяснил, как будет выплачиваться единое пособие на детей и беременных женщин в 2025 году</w:t>
      </w:r>
    </w:p>
    <w:p w:rsidR="00772DDA" w:rsidRPr="00ED465C" w:rsidRDefault="00772DDA" w:rsidP="00F03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28"/>
          <w:lang w:eastAsia="ru-RU"/>
        </w:rPr>
      </w:pPr>
    </w:p>
    <w:p w:rsidR="00DA2357" w:rsidRDefault="008B2131" w:rsidP="008B2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</w:t>
      </w:r>
      <w:r w:rsidRPr="008B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января 2025 года для получения ежемесячного пособия в связи</w:t>
      </w:r>
      <w:r w:rsidR="00DA2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рождением и воспитанием ребенка минимальный доход каждого трудоспособного члена семьи должен составлять не менее 4 минимальных размера труда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есть не менее</w:t>
      </w:r>
      <w:r w:rsidRPr="008B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B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760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12 </w:t>
      </w:r>
      <w:r w:rsidRPr="008B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A2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8B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12 месяцев</w:t>
      </w:r>
      <w:r w:rsidR="00DA2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2357" w:rsidRDefault="00DA2357" w:rsidP="008B2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минимальному доходу смягч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аются (уменьшается сумма)</w:t>
      </w:r>
      <w:r w:rsidRPr="00DA2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если в месяцы расчетного периода трудоспособный член семьи не работал по уважительным причинам. Например, женщина была беременна или ухаживала за ребенком или пожилым человеком. </w:t>
      </w:r>
    </w:p>
    <w:p w:rsidR="00DA2357" w:rsidRDefault="00DA2357" w:rsidP="008B2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одно изменение этого года </w:t>
      </w:r>
      <w:r w:rsidR="00ED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DA2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переназначение пособия, если место жительства ребенка определено по суду.</w:t>
      </w:r>
      <w:r w:rsidR="00ED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</w:t>
      </w:r>
      <w:r w:rsidRPr="00DA2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один из родителей уже получает выплаты на ребенка, повторное назначение пособия недопустимо. Но если у второго родителя есть решение суда о том, что место жительства ребенка определено с ним, то по заявлению этого родителя Социальный фонд</w:t>
      </w:r>
      <w:r w:rsidR="00ED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2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прекратит</w:t>
      </w:r>
      <w:r w:rsidR="00ED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2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выплату пособия бывшему супругу или супруге и назначить его тому родителю, с кем ребенок фактически</w:t>
      </w:r>
      <w:r w:rsidR="00ED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живет ребенок.</w:t>
      </w:r>
      <w:bookmarkStart w:id="0" w:name="_GoBack"/>
      <w:bookmarkEnd w:id="0"/>
    </w:p>
    <w:sectPr w:rsidR="00DA2357" w:rsidSect="001E54A4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AB6" w:rsidRDefault="00786AB6" w:rsidP="003E7429">
      <w:pPr>
        <w:spacing w:after="0" w:line="240" w:lineRule="auto"/>
      </w:pPr>
      <w:r>
        <w:separator/>
      </w:r>
    </w:p>
  </w:endnote>
  <w:endnote w:type="continuationSeparator" w:id="0">
    <w:p w:rsidR="00786AB6" w:rsidRDefault="00786AB6" w:rsidP="003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AB6" w:rsidRDefault="00786AB6" w:rsidP="003E7429">
      <w:pPr>
        <w:spacing w:after="0" w:line="240" w:lineRule="auto"/>
      </w:pPr>
      <w:r>
        <w:separator/>
      </w:r>
    </w:p>
  </w:footnote>
  <w:footnote w:type="continuationSeparator" w:id="0">
    <w:p w:rsidR="00786AB6" w:rsidRDefault="00786AB6" w:rsidP="003E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7307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E7429" w:rsidRPr="003E7429" w:rsidRDefault="003E742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E7429">
          <w:rPr>
            <w:rFonts w:ascii="Times New Roman" w:hAnsi="Times New Roman" w:cs="Times New Roman"/>
            <w:sz w:val="24"/>
          </w:rPr>
          <w:fldChar w:fldCharType="begin"/>
        </w:r>
        <w:r w:rsidRPr="003E7429">
          <w:rPr>
            <w:rFonts w:ascii="Times New Roman" w:hAnsi="Times New Roman" w:cs="Times New Roman"/>
            <w:sz w:val="24"/>
          </w:rPr>
          <w:instrText>PAGE   \* MERGEFORMAT</w:instrText>
        </w:r>
        <w:r w:rsidRPr="003E7429">
          <w:rPr>
            <w:rFonts w:ascii="Times New Roman" w:hAnsi="Times New Roman" w:cs="Times New Roman"/>
            <w:sz w:val="24"/>
          </w:rPr>
          <w:fldChar w:fldCharType="separate"/>
        </w:r>
        <w:r w:rsidR="00DE5A2C">
          <w:rPr>
            <w:rFonts w:ascii="Times New Roman" w:hAnsi="Times New Roman" w:cs="Times New Roman"/>
            <w:noProof/>
            <w:sz w:val="24"/>
          </w:rPr>
          <w:t>2</w:t>
        </w:r>
        <w:r w:rsidRPr="003E74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E7429" w:rsidRDefault="003E7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3A"/>
    <w:rsid w:val="00002D3D"/>
    <w:rsid w:val="000076C7"/>
    <w:rsid w:val="00015648"/>
    <w:rsid w:val="000B39E1"/>
    <w:rsid w:val="000D2FFB"/>
    <w:rsid w:val="000F19A0"/>
    <w:rsid w:val="00100244"/>
    <w:rsid w:val="00103E1E"/>
    <w:rsid w:val="00104C15"/>
    <w:rsid w:val="00125E41"/>
    <w:rsid w:val="00166E8F"/>
    <w:rsid w:val="00194F96"/>
    <w:rsid w:val="001E54A4"/>
    <w:rsid w:val="002A05F7"/>
    <w:rsid w:val="002A40BE"/>
    <w:rsid w:val="002B1CC1"/>
    <w:rsid w:val="002B3CE5"/>
    <w:rsid w:val="002C338A"/>
    <w:rsid w:val="002D7719"/>
    <w:rsid w:val="002E37CD"/>
    <w:rsid w:val="00343C99"/>
    <w:rsid w:val="00345A4D"/>
    <w:rsid w:val="00353A36"/>
    <w:rsid w:val="00372F68"/>
    <w:rsid w:val="003B0C94"/>
    <w:rsid w:val="003B4FE5"/>
    <w:rsid w:val="003E7429"/>
    <w:rsid w:val="00410F4A"/>
    <w:rsid w:val="004B586E"/>
    <w:rsid w:val="00525429"/>
    <w:rsid w:val="00581E74"/>
    <w:rsid w:val="00661245"/>
    <w:rsid w:val="00685AF1"/>
    <w:rsid w:val="006E3E83"/>
    <w:rsid w:val="00711FB0"/>
    <w:rsid w:val="00717032"/>
    <w:rsid w:val="00740232"/>
    <w:rsid w:val="00772DDA"/>
    <w:rsid w:val="00786AB6"/>
    <w:rsid w:val="007E5578"/>
    <w:rsid w:val="007E6810"/>
    <w:rsid w:val="0084299D"/>
    <w:rsid w:val="00892E3A"/>
    <w:rsid w:val="008B0324"/>
    <w:rsid w:val="008B2131"/>
    <w:rsid w:val="008E1936"/>
    <w:rsid w:val="0094526A"/>
    <w:rsid w:val="00954673"/>
    <w:rsid w:val="009659C8"/>
    <w:rsid w:val="009B5DA3"/>
    <w:rsid w:val="009E1CD3"/>
    <w:rsid w:val="009E6E18"/>
    <w:rsid w:val="00A43051"/>
    <w:rsid w:val="00A45A42"/>
    <w:rsid w:val="00A45AF2"/>
    <w:rsid w:val="00A7097D"/>
    <w:rsid w:val="00A726E0"/>
    <w:rsid w:val="00AB0D5B"/>
    <w:rsid w:val="00B253AA"/>
    <w:rsid w:val="00B31EB8"/>
    <w:rsid w:val="00B31FC0"/>
    <w:rsid w:val="00B764CA"/>
    <w:rsid w:val="00BA6055"/>
    <w:rsid w:val="00C06908"/>
    <w:rsid w:val="00C5290D"/>
    <w:rsid w:val="00C537DF"/>
    <w:rsid w:val="00C53C0A"/>
    <w:rsid w:val="00C83C80"/>
    <w:rsid w:val="00CC3832"/>
    <w:rsid w:val="00D35C87"/>
    <w:rsid w:val="00D36D0F"/>
    <w:rsid w:val="00D52E1E"/>
    <w:rsid w:val="00D92E4D"/>
    <w:rsid w:val="00D9342E"/>
    <w:rsid w:val="00DA2357"/>
    <w:rsid w:val="00DA2B91"/>
    <w:rsid w:val="00DD67E2"/>
    <w:rsid w:val="00DE5A2C"/>
    <w:rsid w:val="00DE759F"/>
    <w:rsid w:val="00E010C1"/>
    <w:rsid w:val="00E03CD3"/>
    <w:rsid w:val="00E04A05"/>
    <w:rsid w:val="00E203CB"/>
    <w:rsid w:val="00E44820"/>
    <w:rsid w:val="00E6395B"/>
    <w:rsid w:val="00E71EF7"/>
    <w:rsid w:val="00E76E89"/>
    <w:rsid w:val="00EB4A75"/>
    <w:rsid w:val="00EC4869"/>
    <w:rsid w:val="00ED465C"/>
    <w:rsid w:val="00ED5BC3"/>
    <w:rsid w:val="00EE5405"/>
    <w:rsid w:val="00F0366C"/>
    <w:rsid w:val="00F37446"/>
    <w:rsid w:val="00F37A19"/>
    <w:rsid w:val="00F76F5E"/>
    <w:rsid w:val="00FB3F94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608A"/>
  <w15:docId w15:val="{C6FB1B8A-02DB-4B0D-9343-2397E5FB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character" w:styleId="aa">
    <w:name w:val="Strong"/>
    <w:basedOn w:val="a0"/>
    <w:uiPriority w:val="22"/>
    <w:qFormat/>
    <w:rsid w:val="00EE5405"/>
    <w:rPr>
      <w:b/>
      <w:bCs/>
    </w:rPr>
  </w:style>
  <w:style w:type="paragraph" w:styleId="ab">
    <w:name w:val="List Paragraph"/>
    <w:basedOn w:val="a"/>
    <w:uiPriority w:val="34"/>
    <w:qFormat/>
    <w:rsid w:val="002E37C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45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066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4937">
          <w:marLeft w:val="0"/>
          <w:marRight w:val="0"/>
          <w:marTop w:val="0"/>
          <w:marBottom w:val="326"/>
          <w:divBdr>
            <w:top w:val="single" w:sz="6" w:space="12" w:color="FFECCC"/>
            <w:left w:val="single" w:sz="6" w:space="31" w:color="FFECCC"/>
            <w:bottom w:val="single" w:sz="6" w:space="12" w:color="FFECCC"/>
            <w:right w:val="single" w:sz="6" w:space="12" w:color="FFECCC"/>
          </w:divBdr>
        </w:div>
        <w:div w:id="1170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43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77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5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2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24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1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Шлейнинг Юлия Владимировна</cp:lastModifiedBy>
  <cp:revision>2</cp:revision>
  <dcterms:created xsi:type="dcterms:W3CDTF">2025-01-24T14:28:00Z</dcterms:created>
  <dcterms:modified xsi:type="dcterms:W3CDTF">2025-01-24T14:28:00Z</dcterms:modified>
</cp:coreProperties>
</file>