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C4AC8" w14:textId="77777777" w:rsidR="00664297" w:rsidRDefault="006642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4"/>
      </w:tblGrid>
      <w:tr w:rsidR="00561731" w:rsidRPr="00561731" w14:paraId="1FA9997E" w14:textId="77777777" w:rsidTr="00561731">
        <w:tc>
          <w:tcPr>
            <w:tcW w:w="4926" w:type="dxa"/>
          </w:tcPr>
          <w:p w14:paraId="73FDB192" w14:textId="77777777" w:rsidR="00561731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27728A33" wp14:editId="702C877D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53975</wp:posOffset>
                  </wp:positionV>
                  <wp:extent cx="461010" cy="580390"/>
                  <wp:effectExtent l="0" t="0" r="0" b="0"/>
                  <wp:wrapNone/>
                  <wp:docPr id="2" name="Рисунок 2" descr="gerb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69222DA" w14:textId="77777777" w:rsidR="00561731" w:rsidRDefault="00561731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F4FE5EE" w14:textId="77777777" w:rsidR="009A5F70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734A20C" w14:textId="77777777" w:rsidR="009A5F70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3"/>
              <w:gridCol w:w="1656"/>
              <w:gridCol w:w="326"/>
              <w:gridCol w:w="2045"/>
            </w:tblGrid>
            <w:tr w:rsidR="00561731" w:rsidRPr="00AD172A" w14:paraId="6AB7DE35" w14:textId="77777777" w:rsidTr="009A5F70">
              <w:trPr>
                <w:trHeight w:val="340"/>
              </w:trPr>
              <w:tc>
                <w:tcPr>
                  <w:tcW w:w="4678" w:type="dxa"/>
                  <w:gridSpan w:val="4"/>
                  <w:vAlign w:val="center"/>
                </w:tcPr>
                <w:p w14:paraId="09395DE3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14:paraId="78D3716D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Калужская область</w:t>
                  </w:r>
                </w:p>
                <w:p w14:paraId="62B369FE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14:paraId="17F617CF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(исполнительно-распорядительный  орган)</w:t>
                  </w:r>
                </w:p>
                <w:p w14:paraId="56FC0E34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муниципального   района</w:t>
                  </w:r>
                </w:p>
                <w:p w14:paraId="1EB9CEF6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«Перемышльский    район»</w:t>
                  </w:r>
                </w:p>
                <w:p w14:paraId="594586B0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249130 , с. Перемышль , пл. Свободы  ,  4</w:t>
                  </w:r>
                </w:p>
                <w:p w14:paraId="5B4CE72D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тел. (848441)  3-15-36</w:t>
                  </w:r>
                </w:p>
                <w:p w14:paraId="304D9000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факс 3-17-66</w:t>
                  </w:r>
                </w:p>
                <w:p w14:paraId="2A9A23FF" w14:textId="77777777" w:rsidR="009A5F70" w:rsidRPr="00AD172A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AD172A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AD172A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 xml:space="preserve"> : 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aperemyshl</w:t>
                  </w:r>
                  <w:r w:rsidRPr="00AD172A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@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adm</w:t>
                  </w:r>
                  <w:r w:rsidRPr="00AD172A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kaluga</w:t>
                  </w:r>
                  <w:r w:rsidRPr="00AD172A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7663B8DD" w14:textId="77777777" w:rsidR="00561731" w:rsidRPr="00AD172A" w:rsidRDefault="00561731" w:rsidP="009A5F70">
                  <w:pPr>
                    <w:ind w:left="-11" w:right="-108"/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F660EA">
                    <w:rPr>
                      <w:b/>
                      <w:noProof/>
                      <w:sz w:val="22"/>
                    </w:rPr>
                    <w:drawing>
                      <wp:anchor distT="0" distB="0" distL="114300" distR="114300" simplePos="0" relativeHeight="251657216" behindDoc="1" locked="0" layoutInCell="1" allowOverlap="1" wp14:anchorId="7756B2C1" wp14:editId="5414892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19685</wp:posOffset>
                        </wp:positionV>
                        <wp:extent cx="2150743" cy="183600"/>
                        <wp:effectExtent l="0" t="0" r="0" b="0"/>
                        <wp:wrapNone/>
                        <wp:docPr id="3" name="Рисунок 3" descr="&lt;reginfo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Проекты\САДКО\!Тестирование\Шаблоны\ШАБЛОНЫ АДМИНИСТРАЦИИ\m307_r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3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61731" w:rsidRPr="00F660EA" w14:paraId="6DD91C68" w14:textId="77777777" w:rsidTr="009A5F70">
              <w:trPr>
                <w:trHeight w:val="364"/>
              </w:trPr>
              <w:tc>
                <w:tcPr>
                  <w:tcW w:w="567" w:type="dxa"/>
                </w:tcPr>
                <w:p w14:paraId="2AD4950F" w14:textId="77777777" w:rsidR="00561731" w:rsidRPr="005F219A" w:rsidRDefault="00561731" w:rsidP="005F219A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90" w:type="dxa"/>
                </w:tcPr>
                <w:p w14:paraId="38673951" w14:textId="430D2AD2" w:rsidR="00561731" w:rsidRPr="00A03838" w:rsidRDefault="00A03838" w:rsidP="00A03838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03-21/</w:t>
                  </w:r>
                  <w:r w:rsidR="00362E16">
                    <w:rPr>
                      <w:b/>
                      <w:sz w:val="20"/>
                      <w:szCs w:val="20"/>
                    </w:rPr>
                    <w:t>12019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362E16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7" w:type="dxa"/>
                </w:tcPr>
                <w:p w14:paraId="6B0E9C3C" w14:textId="77777777" w:rsidR="00561731" w:rsidRPr="005F219A" w:rsidRDefault="00561731" w:rsidP="005F219A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94" w:type="dxa"/>
                </w:tcPr>
                <w:p w14:paraId="2A8C9266" w14:textId="6A288B63" w:rsidR="00561731" w:rsidRPr="005F219A" w:rsidRDefault="00A03838" w:rsidP="00A03838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362E16">
                    <w:rPr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.0</w:t>
                  </w:r>
                  <w:r w:rsidR="00362E16">
                    <w:rPr>
                      <w:b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sz w:val="20"/>
                      <w:szCs w:val="20"/>
                    </w:rPr>
                    <w:t>.20</w:t>
                  </w:r>
                  <w:r w:rsidR="00362E16"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</w:tr>
          </w:tbl>
          <w:p w14:paraId="3D23BB51" w14:textId="77777777" w:rsidR="00561731" w:rsidRPr="00F660EA" w:rsidRDefault="00561731" w:rsidP="00F660EA">
            <w:pPr>
              <w:jc w:val="center"/>
              <w:rPr>
                <w:b/>
                <w:sz w:val="22"/>
              </w:rPr>
            </w:pPr>
          </w:p>
        </w:tc>
        <w:tc>
          <w:tcPr>
            <w:tcW w:w="4927" w:type="dxa"/>
          </w:tcPr>
          <w:p w14:paraId="1ED5DDE2" w14:textId="77777777" w:rsidR="00561731" w:rsidRDefault="00561731" w:rsidP="00561731">
            <w:pPr>
              <w:jc w:val="center"/>
              <w:rPr>
                <w:b/>
              </w:rPr>
            </w:pPr>
          </w:p>
          <w:p w14:paraId="0DADD735" w14:textId="77777777" w:rsidR="00561731" w:rsidRDefault="00561731" w:rsidP="00561731">
            <w:pPr>
              <w:jc w:val="center"/>
              <w:rPr>
                <w:b/>
              </w:rPr>
            </w:pPr>
          </w:p>
          <w:p w14:paraId="6125D741" w14:textId="77777777" w:rsidR="00561731" w:rsidRDefault="00561731" w:rsidP="00561731">
            <w:pPr>
              <w:jc w:val="center"/>
              <w:rPr>
                <w:b/>
              </w:rPr>
            </w:pPr>
          </w:p>
          <w:p w14:paraId="03BFD200" w14:textId="77777777" w:rsidR="00561731" w:rsidRDefault="00561731" w:rsidP="005F219A">
            <w:pPr>
              <w:jc w:val="center"/>
              <w:rPr>
                <w:b/>
              </w:rPr>
            </w:pPr>
          </w:p>
          <w:p w14:paraId="3C9661A4" w14:textId="77777777" w:rsidR="003267E4" w:rsidRPr="00EF02CB" w:rsidRDefault="003267E4" w:rsidP="003267E4">
            <w:pPr>
              <w:jc w:val="center"/>
              <w:rPr>
                <w:b/>
                <w:bCs/>
                <w:szCs w:val="26"/>
              </w:rPr>
            </w:pPr>
            <w:r w:rsidRPr="00EF02CB">
              <w:rPr>
                <w:b/>
                <w:bCs/>
                <w:szCs w:val="26"/>
              </w:rPr>
              <w:t>Начальнику управления по работе с обращениями граждан, их объединений и делопроизводству Администрации Губернатора Калужской области</w:t>
            </w:r>
          </w:p>
          <w:p w14:paraId="702CA253" w14:textId="77777777" w:rsidR="003267E4" w:rsidRDefault="003267E4" w:rsidP="003267E4">
            <w:pPr>
              <w:jc w:val="center"/>
              <w:rPr>
                <w:b/>
                <w:bCs/>
                <w:szCs w:val="26"/>
              </w:rPr>
            </w:pPr>
          </w:p>
          <w:p w14:paraId="7B5C2A82" w14:textId="77777777" w:rsidR="003267E4" w:rsidRPr="00EF02CB" w:rsidRDefault="003267E4" w:rsidP="003267E4">
            <w:pPr>
              <w:jc w:val="center"/>
              <w:rPr>
                <w:szCs w:val="26"/>
              </w:rPr>
            </w:pPr>
            <w:r w:rsidRPr="00EF02CB">
              <w:rPr>
                <w:b/>
                <w:bCs/>
                <w:szCs w:val="26"/>
              </w:rPr>
              <w:t>А.А. Лысенкову</w:t>
            </w:r>
          </w:p>
          <w:p w14:paraId="1E723D62" w14:textId="50A73CB9" w:rsidR="00561731" w:rsidRPr="00561731" w:rsidRDefault="00561731" w:rsidP="003F1D82">
            <w:pPr>
              <w:jc w:val="center"/>
              <w:rPr>
                <w:szCs w:val="26"/>
              </w:rPr>
            </w:pPr>
          </w:p>
        </w:tc>
      </w:tr>
      <w:tr w:rsidR="00D16A55" w:rsidRPr="00561731" w14:paraId="1CC4AC4A" w14:textId="77777777" w:rsidTr="00561731">
        <w:tc>
          <w:tcPr>
            <w:tcW w:w="4926" w:type="dxa"/>
          </w:tcPr>
          <w:p w14:paraId="487235CA" w14:textId="77777777" w:rsidR="00D16A55" w:rsidRDefault="00D16A55" w:rsidP="0056173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4927" w:type="dxa"/>
          </w:tcPr>
          <w:p w14:paraId="60865701" w14:textId="77777777" w:rsidR="00D16A55" w:rsidRDefault="00D16A55" w:rsidP="00561731">
            <w:pPr>
              <w:jc w:val="center"/>
              <w:rPr>
                <w:b/>
              </w:rPr>
            </w:pPr>
          </w:p>
        </w:tc>
      </w:tr>
    </w:tbl>
    <w:p w14:paraId="40124E14" w14:textId="77777777" w:rsidR="00357166" w:rsidRDefault="00357166" w:rsidP="00561731">
      <w:pPr>
        <w:jc w:val="center"/>
        <w:rPr>
          <w:sz w:val="8"/>
          <w:szCs w:val="8"/>
        </w:rPr>
      </w:pPr>
    </w:p>
    <w:p w14:paraId="5EAD5FD3" w14:textId="77777777" w:rsidR="00CB17F8" w:rsidRDefault="00CB17F8" w:rsidP="00CB17F8">
      <w:pPr>
        <w:jc w:val="center"/>
        <w:rPr>
          <w:b/>
          <w:sz w:val="24"/>
        </w:rPr>
      </w:pPr>
    </w:p>
    <w:p w14:paraId="4D8A950C" w14:textId="0B43872E" w:rsidR="000B0110" w:rsidRDefault="00CB17F8" w:rsidP="000B0110">
      <w:pPr>
        <w:jc w:val="center"/>
        <w:rPr>
          <w:bCs/>
          <w:sz w:val="24"/>
        </w:rPr>
      </w:pPr>
      <w:r w:rsidRPr="00E00569">
        <w:rPr>
          <w:b/>
          <w:sz w:val="24"/>
        </w:rPr>
        <w:t>Уважаемый Александр Аркадьевич!</w:t>
      </w:r>
    </w:p>
    <w:p w14:paraId="76FAB6CB" w14:textId="77777777" w:rsidR="000B0110" w:rsidRDefault="000B0110" w:rsidP="000B0110">
      <w:pPr>
        <w:jc w:val="both"/>
        <w:rPr>
          <w:bCs/>
          <w:sz w:val="24"/>
        </w:rPr>
      </w:pPr>
    </w:p>
    <w:p w14:paraId="2191A755" w14:textId="25340A1E" w:rsidR="000B0110" w:rsidRPr="005C2558" w:rsidRDefault="000B0110" w:rsidP="000B0110">
      <w:pPr>
        <w:jc w:val="both"/>
        <w:rPr>
          <w:bCs/>
          <w:sz w:val="24"/>
        </w:rPr>
      </w:pPr>
      <w:r>
        <w:rPr>
          <w:bCs/>
          <w:sz w:val="24"/>
        </w:rPr>
        <w:t xml:space="preserve">         </w:t>
      </w:r>
      <w:r w:rsidRPr="005C2558">
        <w:rPr>
          <w:bCs/>
          <w:sz w:val="24"/>
        </w:rPr>
        <w:t>Во исполнение поручения заместителя Губернатора Калужской области – руководителя Администрации Губернатора Калужской области о представлении информации о выработанных мерах, направленных на устранение причин и условий, способствующих повышенной активности обращений граждан по вопросам, решение которых входит в компетенцию администрации муниципального района «Перемышльский района» (далее – администрация), сообщаю следующее:</w:t>
      </w:r>
    </w:p>
    <w:p w14:paraId="6BCD1CDA" w14:textId="77777777" w:rsidR="000B0110" w:rsidRPr="005C2558" w:rsidRDefault="000B0110" w:rsidP="000B0110">
      <w:pPr>
        <w:jc w:val="both"/>
        <w:rPr>
          <w:bCs/>
          <w:sz w:val="24"/>
        </w:rPr>
      </w:pPr>
      <w:r w:rsidRPr="005C2558">
        <w:rPr>
          <w:bCs/>
          <w:sz w:val="24"/>
        </w:rPr>
        <w:t xml:space="preserve">       Организация работы с обращениями граждан в администрации муниципального района «Перемышльский район» осуществляется в соответствии с Федеральным законом от 02.05.2006 № 59-ФЗ «О порядке рассмотрения обращений граждан в Российской Федерации», Законом Калужской области от 27.03.2008 № 419-ОЗ «О дополнительных гарантиях права граждан на обращение». </w:t>
      </w:r>
    </w:p>
    <w:p w14:paraId="36D8C125" w14:textId="0DF909E1" w:rsidR="000B0110" w:rsidRPr="005C2558" w:rsidRDefault="000B0110" w:rsidP="000B0110">
      <w:pPr>
        <w:jc w:val="both"/>
        <w:rPr>
          <w:bCs/>
          <w:sz w:val="24"/>
        </w:rPr>
      </w:pPr>
      <w:r w:rsidRPr="005C2558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Pr="005C2558">
        <w:rPr>
          <w:bCs/>
          <w:sz w:val="24"/>
        </w:rPr>
        <w:t xml:space="preserve">Ответственным сотрудником отдела организационно-контрольной работы и взаимодействия с поселениями администрации осуществляется ежедневный контроль соблюдения сроков рассмотрения обращений граждан и полноты подготовки ответов, направляемых в адрес заявителей, а также ведется систематическая работа по заполнению раздела «Результаты рассмотрения обращений граждан» на закрытом информационном ресурсе в информационно-телекоммуникационной сети «Интернет» по адресу: ССТУ.РФ.  </w:t>
      </w:r>
    </w:p>
    <w:p w14:paraId="34767C4A" w14:textId="77777777" w:rsidR="000B0110" w:rsidRPr="005C2558" w:rsidRDefault="000B0110" w:rsidP="000B0110">
      <w:pPr>
        <w:jc w:val="both"/>
        <w:rPr>
          <w:bCs/>
          <w:sz w:val="24"/>
        </w:rPr>
      </w:pPr>
      <w:r w:rsidRPr="005C2558">
        <w:rPr>
          <w:bCs/>
          <w:sz w:val="24"/>
        </w:rPr>
        <w:t xml:space="preserve">В соответствии с требованиями Федерального закона от 02.05.2006 № 59-ФЗ «О порядке рассмотрения обращений граждан в Российской Федерации» в  администрации МР «Перемышльский район» в каждую среду недели Глава администрации проводит прием граждан по личным вопросам, а также проводятся выездные приемы в сельских поселениях района. Заместители Главы администрации, руководители структурных подразделений регулярно проводят приемы граждан по профильным вопросам в соответствии с графиком, утвержденным администрацией, со специалистами администрации проводится работа, направленная на обеспечение квалифицированной индивидуальной работы с каждым обращением. Информация о месте, времени проведения личного приема размещена на официальном сайте муниципального района «Перемышльский район». Данная форма работы с гражданами направлена на обеспечение максимально эффективного рассмотрения обращений и нередко решения возникающих вопросов во время проведения встреч.  По вопросам, не входящим в компетенцию администрации муниципального района «Перемышльский район», своевременно делается </w:t>
      </w:r>
      <w:r w:rsidRPr="005C2558">
        <w:rPr>
          <w:bCs/>
          <w:sz w:val="24"/>
        </w:rPr>
        <w:lastRenderedPageBreak/>
        <w:t>запрос в соответствующие органы или  переадресация обращения, с обязательным уведомлением заявителя о переадресации обращения.</w:t>
      </w:r>
    </w:p>
    <w:p w14:paraId="408AE02D" w14:textId="77777777" w:rsidR="000B0110" w:rsidRPr="005C2558" w:rsidRDefault="000B0110" w:rsidP="000B0110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5C2558">
        <w:rPr>
          <w:bCs/>
          <w:sz w:val="24"/>
        </w:rPr>
        <w:t>Одним из наиболее действенных методов, влияющих на качество рассмотрения обращений, является контроль со стороны руководства за надлежащим рассмотрением каждого вопроса, поднимаемых гражданами в своих письмах. Все поступившие обращения находятся под непосредственным контролем Главы администрации МР «Перемышльский район».</w:t>
      </w:r>
    </w:p>
    <w:p w14:paraId="2AC6E827" w14:textId="7B5DBB43" w:rsidR="000B0110" w:rsidRPr="005C2558" w:rsidRDefault="000B0110" w:rsidP="000B0110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5C2558">
        <w:rPr>
          <w:bCs/>
          <w:sz w:val="24"/>
        </w:rPr>
        <w:t>В целях повышения доступности органов исполнительной власти для граждан на официальном сайте муниципального района «Перемышльский район» создана интернет-приемная, которая является дополнительным средством реализации права граждан на обращение. Через «Интернет - приемная» в 1 квартале 202</w:t>
      </w:r>
      <w:r w:rsidR="00986A26">
        <w:rPr>
          <w:bCs/>
          <w:sz w:val="24"/>
        </w:rPr>
        <w:t>4</w:t>
      </w:r>
      <w:r w:rsidRPr="005C2558">
        <w:rPr>
          <w:bCs/>
          <w:sz w:val="24"/>
        </w:rPr>
        <w:t xml:space="preserve"> года поступило 1</w:t>
      </w:r>
      <w:r w:rsidR="00986A26">
        <w:rPr>
          <w:bCs/>
          <w:sz w:val="24"/>
        </w:rPr>
        <w:t>8</w:t>
      </w:r>
      <w:r w:rsidRPr="005C2558">
        <w:rPr>
          <w:bCs/>
          <w:sz w:val="24"/>
        </w:rPr>
        <w:t xml:space="preserve"> обращений. Обращения, направленные посредством электронной почты, принимаются сотрудником отдела организационно-контрольной работы и взаимодействия с поселениями рассматриваются в установленном законодательством порядке, с информированием граждан о результатах. Информация о деятельности администрации муниципального района «Перемышльский район» размещена и постоянно актуализируется на официальном сайте муниципального района «Перемышльский район» http://перемышльский-район. </w:t>
      </w:r>
      <w:proofErr w:type="spellStart"/>
      <w:r w:rsidRPr="005C2558">
        <w:rPr>
          <w:bCs/>
          <w:sz w:val="24"/>
        </w:rPr>
        <w:t>рф</w:t>
      </w:r>
      <w:proofErr w:type="spellEnd"/>
      <w:r w:rsidRPr="005C2558">
        <w:rPr>
          <w:bCs/>
          <w:sz w:val="24"/>
        </w:rPr>
        <w:t>/, на портале органов власти Калужской области, где граждане могут ознакомиться со всеми услугами, оказываемыми администрацией,  а также с правилами участия в социально - значимых проектах, реализуемых на территории района и области.</w:t>
      </w:r>
    </w:p>
    <w:p w14:paraId="2BC4F6C9" w14:textId="77777777" w:rsidR="000B0110" w:rsidRPr="005C2558" w:rsidRDefault="000B0110" w:rsidP="000B0110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5C2558">
        <w:rPr>
          <w:bCs/>
          <w:sz w:val="24"/>
        </w:rPr>
        <w:t>Всего за первый  квартал  202</w:t>
      </w:r>
      <w:r>
        <w:rPr>
          <w:bCs/>
          <w:sz w:val="24"/>
        </w:rPr>
        <w:t>4</w:t>
      </w:r>
      <w:r w:rsidRPr="005C2558">
        <w:rPr>
          <w:bCs/>
          <w:sz w:val="24"/>
        </w:rPr>
        <w:t xml:space="preserve"> года в администрацию  поступило </w:t>
      </w:r>
      <w:r w:rsidRPr="00C37FD8">
        <w:rPr>
          <w:bCs/>
          <w:sz w:val="24"/>
        </w:rPr>
        <w:t>62</w:t>
      </w:r>
      <w:r w:rsidRPr="005C2558">
        <w:rPr>
          <w:bCs/>
          <w:sz w:val="24"/>
        </w:rPr>
        <w:t xml:space="preserve"> (в 202</w:t>
      </w:r>
      <w:r>
        <w:rPr>
          <w:bCs/>
          <w:sz w:val="24"/>
        </w:rPr>
        <w:t>3</w:t>
      </w:r>
      <w:r w:rsidRPr="005C2558">
        <w:rPr>
          <w:bCs/>
          <w:sz w:val="24"/>
        </w:rPr>
        <w:t xml:space="preserve">г- </w:t>
      </w:r>
      <w:r>
        <w:rPr>
          <w:bCs/>
          <w:sz w:val="24"/>
        </w:rPr>
        <w:t>58</w:t>
      </w:r>
      <w:r w:rsidRPr="005C2558">
        <w:rPr>
          <w:bCs/>
          <w:sz w:val="24"/>
        </w:rPr>
        <w:t>) обращени</w:t>
      </w:r>
      <w:r>
        <w:rPr>
          <w:bCs/>
          <w:sz w:val="24"/>
        </w:rPr>
        <w:t>я</w:t>
      </w:r>
      <w:r w:rsidRPr="005C2558">
        <w:rPr>
          <w:bCs/>
          <w:sz w:val="24"/>
        </w:rPr>
        <w:t xml:space="preserve"> граждан, из них письменных обращений поступило </w:t>
      </w:r>
      <w:r>
        <w:rPr>
          <w:bCs/>
          <w:sz w:val="24"/>
        </w:rPr>
        <w:t>8</w:t>
      </w:r>
      <w:r w:rsidRPr="005C2558">
        <w:rPr>
          <w:bCs/>
          <w:sz w:val="24"/>
        </w:rPr>
        <w:t xml:space="preserve">, обращений в форме электронного документа </w:t>
      </w:r>
      <w:r>
        <w:rPr>
          <w:bCs/>
          <w:sz w:val="24"/>
        </w:rPr>
        <w:t>54</w:t>
      </w:r>
      <w:r w:rsidRPr="005C2558">
        <w:rPr>
          <w:bCs/>
          <w:sz w:val="24"/>
        </w:rPr>
        <w:t xml:space="preserve"> (202</w:t>
      </w:r>
      <w:r>
        <w:rPr>
          <w:bCs/>
          <w:sz w:val="24"/>
        </w:rPr>
        <w:t>3</w:t>
      </w:r>
      <w:r w:rsidRPr="005C2558">
        <w:rPr>
          <w:bCs/>
          <w:sz w:val="24"/>
        </w:rPr>
        <w:t xml:space="preserve">г - </w:t>
      </w:r>
      <w:r>
        <w:rPr>
          <w:bCs/>
          <w:sz w:val="24"/>
        </w:rPr>
        <w:t>54</w:t>
      </w:r>
      <w:r w:rsidRPr="005C2558">
        <w:rPr>
          <w:bCs/>
          <w:sz w:val="24"/>
        </w:rPr>
        <w:t>), повторных-</w:t>
      </w:r>
      <w:r>
        <w:rPr>
          <w:bCs/>
          <w:sz w:val="24"/>
        </w:rPr>
        <w:t>13</w:t>
      </w:r>
      <w:r w:rsidRPr="005C2558">
        <w:rPr>
          <w:bCs/>
          <w:sz w:val="24"/>
        </w:rPr>
        <w:t xml:space="preserve">. Через вышестоящие организации поступило </w:t>
      </w:r>
      <w:r w:rsidRPr="00E673CD">
        <w:rPr>
          <w:bCs/>
          <w:sz w:val="24"/>
        </w:rPr>
        <w:t>43 обращения, в том числе из Администрации Губернатора Калужской области -32. На личных</w:t>
      </w:r>
      <w:r w:rsidRPr="005C2558">
        <w:rPr>
          <w:bCs/>
          <w:sz w:val="24"/>
        </w:rPr>
        <w:t xml:space="preserve"> приемах Главы администрации принято </w:t>
      </w:r>
      <w:r w:rsidRPr="00986A26">
        <w:rPr>
          <w:bCs/>
          <w:sz w:val="24"/>
        </w:rPr>
        <w:t>16</w:t>
      </w:r>
      <w:r w:rsidRPr="00E673CD">
        <w:rPr>
          <w:b/>
          <w:sz w:val="24"/>
        </w:rPr>
        <w:t xml:space="preserve"> </w:t>
      </w:r>
      <w:r w:rsidRPr="005C2558">
        <w:rPr>
          <w:bCs/>
          <w:sz w:val="24"/>
        </w:rPr>
        <w:t xml:space="preserve">человек. </w:t>
      </w:r>
    </w:p>
    <w:p w14:paraId="3E3C55F6" w14:textId="77777777" w:rsidR="000B0110" w:rsidRPr="005C2558" w:rsidRDefault="000B0110" w:rsidP="000B0110">
      <w:pPr>
        <w:jc w:val="both"/>
        <w:rPr>
          <w:bCs/>
          <w:sz w:val="24"/>
        </w:rPr>
      </w:pPr>
      <w:r w:rsidRPr="005C2558">
        <w:rPr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Pr="005C2558">
        <w:rPr>
          <w:bCs/>
          <w:sz w:val="24"/>
        </w:rPr>
        <w:t>Тематической структура рассмотренных обращений следующая:</w:t>
      </w:r>
      <w:r>
        <w:rPr>
          <w:bCs/>
          <w:sz w:val="24"/>
        </w:rPr>
        <w:t xml:space="preserve"> </w:t>
      </w:r>
      <w:r w:rsidRPr="005C2558">
        <w:rPr>
          <w:bCs/>
          <w:sz w:val="24"/>
        </w:rPr>
        <w:t xml:space="preserve">вопросы водоснабжения и водоотведения – </w:t>
      </w:r>
      <w:r>
        <w:rPr>
          <w:bCs/>
          <w:sz w:val="24"/>
        </w:rPr>
        <w:t>10</w:t>
      </w:r>
      <w:r w:rsidRPr="005C2558">
        <w:rPr>
          <w:bCs/>
          <w:sz w:val="24"/>
        </w:rPr>
        <w:t xml:space="preserve"> обращений (1</w:t>
      </w:r>
      <w:r>
        <w:rPr>
          <w:bCs/>
          <w:sz w:val="24"/>
        </w:rPr>
        <w:t>6</w:t>
      </w:r>
      <w:r w:rsidRPr="005C2558">
        <w:rPr>
          <w:bCs/>
          <w:sz w:val="24"/>
        </w:rPr>
        <w:t>,1%);</w:t>
      </w:r>
      <w:r w:rsidRPr="00823068">
        <w:rPr>
          <w:bCs/>
          <w:sz w:val="24"/>
        </w:rPr>
        <w:t xml:space="preserve"> </w:t>
      </w:r>
      <w:r w:rsidRPr="005C2558">
        <w:rPr>
          <w:bCs/>
          <w:sz w:val="24"/>
        </w:rPr>
        <w:t xml:space="preserve">вопросы строительства и ремонта дорог- </w:t>
      </w:r>
      <w:r>
        <w:rPr>
          <w:bCs/>
          <w:sz w:val="24"/>
        </w:rPr>
        <w:t>9</w:t>
      </w:r>
      <w:r w:rsidRPr="005C2558">
        <w:rPr>
          <w:bCs/>
          <w:sz w:val="24"/>
        </w:rPr>
        <w:t xml:space="preserve"> обращений (</w:t>
      </w:r>
      <w:r>
        <w:rPr>
          <w:bCs/>
          <w:sz w:val="24"/>
        </w:rPr>
        <w:t>14</w:t>
      </w:r>
      <w:r w:rsidRPr="005C2558">
        <w:rPr>
          <w:bCs/>
          <w:sz w:val="24"/>
        </w:rPr>
        <w:t>,</w:t>
      </w:r>
      <w:r>
        <w:rPr>
          <w:bCs/>
          <w:sz w:val="24"/>
        </w:rPr>
        <w:t>5</w:t>
      </w:r>
      <w:r w:rsidRPr="005C2558">
        <w:rPr>
          <w:bCs/>
          <w:sz w:val="24"/>
        </w:rPr>
        <w:t xml:space="preserve">%); вопросы </w:t>
      </w:r>
      <w:r>
        <w:rPr>
          <w:bCs/>
          <w:sz w:val="24"/>
        </w:rPr>
        <w:t>земельных правоотношений</w:t>
      </w:r>
      <w:r w:rsidRPr="005C2558">
        <w:rPr>
          <w:bCs/>
          <w:sz w:val="24"/>
        </w:rPr>
        <w:t xml:space="preserve"> - </w:t>
      </w:r>
      <w:r>
        <w:rPr>
          <w:bCs/>
          <w:sz w:val="24"/>
        </w:rPr>
        <w:t>7</w:t>
      </w:r>
      <w:r w:rsidRPr="005C2558">
        <w:rPr>
          <w:bCs/>
          <w:sz w:val="24"/>
        </w:rPr>
        <w:t xml:space="preserve"> обращений (1</w:t>
      </w:r>
      <w:r>
        <w:rPr>
          <w:bCs/>
          <w:sz w:val="24"/>
        </w:rPr>
        <w:t>1</w:t>
      </w:r>
      <w:r w:rsidRPr="005C2558">
        <w:rPr>
          <w:bCs/>
          <w:sz w:val="24"/>
        </w:rPr>
        <w:t>,</w:t>
      </w:r>
      <w:r>
        <w:rPr>
          <w:bCs/>
          <w:sz w:val="24"/>
        </w:rPr>
        <w:t>4</w:t>
      </w:r>
      <w:r w:rsidRPr="005C2558">
        <w:rPr>
          <w:bCs/>
          <w:sz w:val="24"/>
        </w:rPr>
        <w:t xml:space="preserve">%); вопросы по </w:t>
      </w:r>
      <w:r>
        <w:rPr>
          <w:bCs/>
          <w:sz w:val="24"/>
        </w:rPr>
        <w:t xml:space="preserve">предоставлению коммунальных услуг – 4 (6,5%). Вопросы </w:t>
      </w:r>
      <w:r w:rsidRPr="005C2558">
        <w:rPr>
          <w:bCs/>
          <w:sz w:val="24"/>
        </w:rPr>
        <w:t>газификации</w:t>
      </w:r>
      <w:r>
        <w:rPr>
          <w:bCs/>
          <w:sz w:val="24"/>
        </w:rPr>
        <w:t xml:space="preserve">, </w:t>
      </w:r>
      <w:r w:rsidRPr="005C2558">
        <w:rPr>
          <w:bCs/>
          <w:sz w:val="24"/>
        </w:rPr>
        <w:t xml:space="preserve"> вопросы </w:t>
      </w:r>
      <w:r>
        <w:rPr>
          <w:bCs/>
          <w:sz w:val="24"/>
        </w:rPr>
        <w:t xml:space="preserve">градостроительства и архитектуры, благоустройства сельских территорий </w:t>
      </w:r>
      <w:r w:rsidRPr="005C2558">
        <w:rPr>
          <w:bCs/>
          <w:sz w:val="24"/>
        </w:rPr>
        <w:t xml:space="preserve"> по 3 обращения. Вопросы </w:t>
      </w:r>
      <w:r>
        <w:rPr>
          <w:bCs/>
          <w:sz w:val="24"/>
        </w:rPr>
        <w:t xml:space="preserve">улучшения жилищных условий, социального обеспечения, электроснабжения,  уборки снега </w:t>
      </w:r>
      <w:r w:rsidRPr="005C2558">
        <w:rPr>
          <w:bCs/>
          <w:sz w:val="24"/>
        </w:rPr>
        <w:t xml:space="preserve">так же затрагивались в обращениях граждан.               </w:t>
      </w:r>
    </w:p>
    <w:p w14:paraId="2BBA8926" w14:textId="77777777" w:rsidR="000B0110" w:rsidRPr="005C2558" w:rsidRDefault="000B0110" w:rsidP="000B0110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5C2558">
        <w:rPr>
          <w:bCs/>
          <w:sz w:val="24"/>
        </w:rPr>
        <w:t>Все обращения граждан, поступившие в администрацию муниципального района «Перемышльский район», рассмотрены без нарушения сроков. По всем рассмотренным обращениям даны письменные ответы.</w:t>
      </w:r>
      <w:r w:rsidRPr="00AB5537">
        <w:rPr>
          <w:bCs/>
          <w:sz w:val="24"/>
        </w:rPr>
        <w:t xml:space="preserve"> </w:t>
      </w:r>
      <w:r w:rsidRPr="005C2558">
        <w:rPr>
          <w:bCs/>
          <w:sz w:val="24"/>
        </w:rPr>
        <w:t xml:space="preserve">На 1 апреля 2023 года на рассмотрении находилось </w:t>
      </w:r>
      <w:r>
        <w:rPr>
          <w:bCs/>
          <w:sz w:val="24"/>
        </w:rPr>
        <w:t>8</w:t>
      </w:r>
      <w:r w:rsidRPr="005C2558">
        <w:rPr>
          <w:bCs/>
          <w:sz w:val="24"/>
        </w:rPr>
        <w:t xml:space="preserve"> обращений.</w:t>
      </w:r>
    </w:p>
    <w:p w14:paraId="2E2C34EC" w14:textId="77777777" w:rsidR="000B0110" w:rsidRPr="00E00569" w:rsidRDefault="000B0110" w:rsidP="000B0110">
      <w:pPr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5C2558">
        <w:rPr>
          <w:bCs/>
          <w:sz w:val="24"/>
        </w:rPr>
        <w:t xml:space="preserve">В 1 квартале 2023 года на зимнее содержание автомобильных дорог сельским поселениям района переданы средства на сумму </w:t>
      </w:r>
      <w:r>
        <w:rPr>
          <w:bCs/>
          <w:sz w:val="24"/>
        </w:rPr>
        <w:t>13</w:t>
      </w:r>
      <w:r w:rsidRPr="005C2558">
        <w:rPr>
          <w:bCs/>
          <w:sz w:val="24"/>
        </w:rPr>
        <w:t xml:space="preserve"> </w:t>
      </w:r>
      <w:r>
        <w:rPr>
          <w:bCs/>
          <w:sz w:val="24"/>
        </w:rPr>
        <w:t>500</w:t>
      </w:r>
      <w:r w:rsidRPr="005C2558">
        <w:rPr>
          <w:bCs/>
          <w:sz w:val="24"/>
        </w:rPr>
        <w:t xml:space="preserve"> </w:t>
      </w:r>
      <w:r>
        <w:rPr>
          <w:bCs/>
          <w:sz w:val="24"/>
        </w:rPr>
        <w:t>0</w:t>
      </w:r>
      <w:r w:rsidRPr="005C2558">
        <w:rPr>
          <w:bCs/>
          <w:sz w:val="24"/>
        </w:rPr>
        <w:t xml:space="preserve">00 рублей. </w:t>
      </w:r>
    </w:p>
    <w:p w14:paraId="70F70B76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>
        <w:rPr>
          <w:bCs/>
          <w:sz w:val="24"/>
        </w:rPr>
        <w:t xml:space="preserve">    </w:t>
      </w:r>
      <w:r w:rsidRPr="0051504C">
        <w:rPr>
          <w:rFonts w:eastAsia="Calibri"/>
          <w:sz w:val="28"/>
          <w:szCs w:val="22"/>
          <w:lang w:eastAsia="en-US"/>
        </w:rPr>
        <w:t xml:space="preserve"> </w:t>
      </w:r>
      <w:r w:rsidRPr="00A1479D">
        <w:rPr>
          <w:rFonts w:eastAsia="Calibri"/>
          <w:sz w:val="24"/>
          <w:lang w:eastAsia="en-US"/>
        </w:rPr>
        <w:t>В</w:t>
      </w:r>
      <w:r w:rsidRPr="0051504C">
        <w:rPr>
          <w:rFonts w:eastAsia="Calibri"/>
          <w:sz w:val="24"/>
          <w:lang w:eastAsia="en-US"/>
        </w:rPr>
        <w:t xml:space="preserve"> рамках реализации национального проекта «Безопасные качественные дороги» заключены контракты на ремонт 7 автомобильных дорог общей протяженностью 9,05 км</w:t>
      </w:r>
      <w:r>
        <w:rPr>
          <w:rFonts w:eastAsia="Calibri"/>
          <w:sz w:val="24"/>
          <w:lang w:eastAsia="en-US"/>
        </w:rPr>
        <w:t>:</w:t>
      </w:r>
    </w:p>
    <w:p w14:paraId="507FA3E1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Ремонт автомобильной дороги по с.</w:t>
      </w:r>
      <w:r>
        <w:rPr>
          <w:rFonts w:eastAsia="Calibri"/>
          <w:sz w:val="24"/>
          <w:lang w:eastAsia="en-US"/>
        </w:rPr>
        <w:t xml:space="preserve"> </w:t>
      </w:r>
      <w:proofErr w:type="spellStart"/>
      <w:r w:rsidRPr="0051504C">
        <w:rPr>
          <w:rFonts w:eastAsia="Calibri"/>
          <w:sz w:val="24"/>
          <w:lang w:eastAsia="en-US"/>
        </w:rPr>
        <w:t>Рождественно</w:t>
      </w:r>
      <w:proofErr w:type="spellEnd"/>
      <w:r w:rsidRPr="0051504C">
        <w:rPr>
          <w:rFonts w:eastAsia="Calibri"/>
          <w:sz w:val="24"/>
          <w:lang w:eastAsia="en-US"/>
        </w:rPr>
        <w:t xml:space="preserve"> -1,5 км</w:t>
      </w:r>
    </w:p>
    <w:p w14:paraId="4BBECBE0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Ремонт автомобильной дороги по д. Зимницы - 1км.</w:t>
      </w:r>
    </w:p>
    <w:p w14:paraId="71A021BF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Ремонт участка автомобильной дороги «Калуга -Козельск» - Пионерлагеря -1,5 км.</w:t>
      </w:r>
    </w:p>
    <w:p w14:paraId="273B8045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Ремонт автомобильной дороги по с. Ильинское- 2,1 км.</w:t>
      </w:r>
    </w:p>
    <w:p w14:paraId="30B48F7D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 xml:space="preserve">Ремонт автомобильной дороги </w:t>
      </w:r>
      <w:proofErr w:type="spellStart"/>
      <w:r w:rsidRPr="0051504C">
        <w:rPr>
          <w:rFonts w:eastAsia="Calibri"/>
          <w:sz w:val="24"/>
          <w:lang w:eastAsia="en-US"/>
        </w:rPr>
        <w:t>Голодское</w:t>
      </w:r>
      <w:proofErr w:type="spellEnd"/>
      <w:r w:rsidRPr="0051504C">
        <w:rPr>
          <w:rFonts w:eastAsia="Calibri"/>
          <w:sz w:val="24"/>
          <w:lang w:eastAsia="en-US"/>
        </w:rPr>
        <w:t>-Суворов-Одоев- Зимницы 0,650 км</w:t>
      </w:r>
    </w:p>
    <w:p w14:paraId="19F17FA3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Ремонт автомобильной дороги "Москва-Киев-Перемышль"-Заболотье 1,8 км.</w:t>
      </w:r>
    </w:p>
    <w:p w14:paraId="60BA3FCB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Ремонт автомобильной дороги по д. Василенки -0,5км.</w:t>
      </w:r>
    </w:p>
    <w:p w14:paraId="642E35B2" w14:textId="77777777" w:rsidR="000B0110" w:rsidRDefault="000B0110" w:rsidP="000B0110">
      <w:pPr>
        <w:jc w:val="both"/>
        <w:rPr>
          <w:rFonts w:eastAsia="Calibri"/>
          <w:sz w:val="24"/>
          <w:lang w:eastAsia="en-US"/>
        </w:rPr>
      </w:pPr>
      <w:r w:rsidRPr="0051504C">
        <w:rPr>
          <w:rFonts w:eastAsia="Calibri"/>
          <w:sz w:val="24"/>
          <w:lang w:eastAsia="en-US"/>
        </w:rPr>
        <w:t>Начало работ по всем контрактам планируется с 20 апреля 2024г</w:t>
      </w:r>
      <w:r>
        <w:rPr>
          <w:rFonts w:eastAsia="Calibri"/>
          <w:sz w:val="24"/>
          <w:lang w:eastAsia="en-US"/>
        </w:rPr>
        <w:t>ода.</w:t>
      </w:r>
    </w:p>
    <w:p w14:paraId="5BCEDD88" w14:textId="77777777" w:rsidR="000B0110" w:rsidRDefault="000B0110" w:rsidP="000B0110">
      <w:pPr>
        <w:jc w:val="both"/>
        <w:rPr>
          <w:sz w:val="28"/>
          <w:szCs w:val="28"/>
        </w:rPr>
      </w:pPr>
      <w:r>
        <w:rPr>
          <w:rFonts w:eastAsia="Calibri"/>
          <w:sz w:val="24"/>
          <w:lang w:eastAsia="en-US"/>
        </w:rPr>
        <w:t>В рамках госпрограммы  «Комплексное развитие сельских территорий» введен в эксплуатацию физкультурно-оздоровительный центр» в с. Перемышль.</w:t>
      </w:r>
      <w:r w:rsidRPr="00941E77">
        <w:rPr>
          <w:sz w:val="28"/>
          <w:szCs w:val="28"/>
        </w:rPr>
        <w:t xml:space="preserve"> </w:t>
      </w:r>
    </w:p>
    <w:p w14:paraId="2A158B84" w14:textId="3D0DE645" w:rsidR="000B0110" w:rsidRPr="00BA1B20" w:rsidRDefault="000B0110" w:rsidP="000B0110">
      <w:pPr>
        <w:jc w:val="both"/>
        <w:rPr>
          <w:rFonts w:eastAsia="Calibri"/>
          <w:sz w:val="24"/>
          <w:lang w:eastAsia="en-US"/>
        </w:rPr>
      </w:pPr>
      <w:r>
        <w:rPr>
          <w:sz w:val="24"/>
        </w:rPr>
        <w:lastRenderedPageBreak/>
        <w:t xml:space="preserve">    </w:t>
      </w:r>
      <w:r w:rsidRPr="00BA1B20">
        <w:rPr>
          <w:sz w:val="24"/>
        </w:rPr>
        <w:t xml:space="preserve">Гражданину, находящемуся в трудной жизненной ситуации, в первом квартале оказана материальная помощь на сумму 10 000 рублей на ремонт газового оборудования, </w:t>
      </w:r>
      <w:r>
        <w:rPr>
          <w:sz w:val="24"/>
        </w:rPr>
        <w:t xml:space="preserve">двум  </w:t>
      </w:r>
      <w:r w:rsidRPr="00BA1B20">
        <w:rPr>
          <w:sz w:val="24"/>
        </w:rPr>
        <w:t xml:space="preserve">участникам СВО </w:t>
      </w:r>
      <w:r w:rsidR="00AD172A">
        <w:rPr>
          <w:sz w:val="24"/>
        </w:rPr>
        <w:t xml:space="preserve">в первом </w:t>
      </w:r>
      <w:r w:rsidRPr="00BA1B20">
        <w:rPr>
          <w:sz w:val="24"/>
        </w:rPr>
        <w:t xml:space="preserve">квартале оказана материальная помощь на </w:t>
      </w:r>
      <w:r>
        <w:rPr>
          <w:sz w:val="24"/>
        </w:rPr>
        <w:t xml:space="preserve">общую </w:t>
      </w:r>
      <w:r w:rsidRPr="00BA1B20">
        <w:rPr>
          <w:sz w:val="24"/>
        </w:rPr>
        <w:t>сумму 210</w:t>
      </w:r>
      <w:r>
        <w:rPr>
          <w:sz w:val="24"/>
        </w:rPr>
        <w:t xml:space="preserve"> </w:t>
      </w:r>
      <w:r w:rsidRPr="00BA1B20">
        <w:rPr>
          <w:sz w:val="24"/>
        </w:rPr>
        <w:t xml:space="preserve">000 рублей.            </w:t>
      </w:r>
    </w:p>
    <w:p w14:paraId="17960A04" w14:textId="77777777" w:rsidR="000B0110" w:rsidRPr="00BA1B20" w:rsidRDefault="000B0110" w:rsidP="000B0110">
      <w:pPr>
        <w:jc w:val="both"/>
        <w:rPr>
          <w:rFonts w:eastAsia="Calibri"/>
          <w:sz w:val="24"/>
          <w:lang w:eastAsia="en-US"/>
        </w:rPr>
      </w:pPr>
    </w:p>
    <w:p w14:paraId="720B04BB" w14:textId="77777777" w:rsidR="000B0110" w:rsidRPr="0051504C" w:rsidRDefault="000B0110" w:rsidP="000B0110">
      <w:pPr>
        <w:jc w:val="both"/>
        <w:rPr>
          <w:rFonts w:eastAsia="Calibri"/>
          <w:sz w:val="24"/>
          <w:lang w:eastAsia="en-US"/>
        </w:rPr>
      </w:pPr>
    </w:p>
    <w:p w14:paraId="2BC16C80" w14:textId="77777777" w:rsidR="000B0110" w:rsidRPr="00E00569" w:rsidRDefault="000B0110" w:rsidP="000B0110">
      <w:pPr>
        <w:jc w:val="both"/>
        <w:rPr>
          <w:bCs/>
          <w:sz w:val="24"/>
        </w:rPr>
      </w:pPr>
    </w:p>
    <w:p w14:paraId="366C3A00" w14:textId="77777777" w:rsidR="000B0110" w:rsidRPr="00E00569" w:rsidRDefault="000B0110" w:rsidP="000B0110">
      <w:pPr>
        <w:ind w:firstLine="709"/>
        <w:jc w:val="both"/>
        <w:rPr>
          <w:bCs/>
          <w:sz w:val="24"/>
        </w:rPr>
      </w:pPr>
    </w:p>
    <w:p w14:paraId="70F9E11F" w14:textId="77777777" w:rsidR="000B0110" w:rsidRPr="00E00569" w:rsidRDefault="000B0110" w:rsidP="000B0110">
      <w:pPr>
        <w:ind w:firstLine="851"/>
        <w:jc w:val="both"/>
        <w:rPr>
          <w:bCs/>
          <w:sz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552"/>
      </w:tblGrid>
      <w:tr w:rsidR="000B0110" w:rsidRPr="00E00569" w14:paraId="4027C193" w14:textId="77777777" w:rsidTr="002659C7">
        <w:tc>
          <w:tcPr>
            <w:tcW w:w="3544" w:type="dxa"/>
            <w:hideMark/>
          </w:tcPr>
          <w:p w14:paraId="3D3E5B45" w14:textId="77777777" w:rsidR="000B0110" w:rsidRPr="00E00569" w:rsidRDefault="000B0110" w:rsidP="002659C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04D65" w14:textId="77777777" w:rsidR="000B0110" w:rsidRPr="00E00569" w:rsidRDefault="000B0110" w:rsidP="002659C7">
            <w:pPr>
              <w:jc w:val="both"/>
              <w:rPr>
                <w:b/>
                <w:sz w:val="24"/>
              </w:rPr>
            </w:pPr>
            <w:r w:rsidRPr="00E00569">
              <w:rPr>
                <w:b/>
                <w:sz w:val="24"/>
              </w:rPr>
              <w:t>Глава администрации</w:t>
            </w:r>
          </w:p>
          <w:p w14:paraId="69E5E1AC" w14:textId="77777777" w:rsidR="000B0110" w:rsidRPr="00E00569" w:rsidRDefault="000B0110" w:rsidP="002659C7">
            <w:pPr>
              <w:jc w:val="both"/>
              <w:rPr>
                <w:b/>
                <w:sz w:val="24"/>
              </w:rPr>
            </w:pPr>
            <w:r w:rsidRPr="00E00569">
              <w:rPr>
                <w:b/>
                <w:sz w:val="24"/>
              </w:rPr>
              <w:t>муниципального района</w:t>
            </w:r>
          </w:p>
        </w:tc>
        <w:tc>
          <w:tcPr>
            <w:tcW w:w="3260" w:type="dxa"/>
          </w:tcPr>
          <w:p w14:paraId="330F765A" w14:textId="77777777" w:rsidR="000B0110" w:rsidRPr="00E00569" w:rsidRDefault="000B0110" w:rsidP="002659C7">
            <w:pPr>
              <w:pStyle w:val="ConsNormal"/>
              <w:ind w:left="-108"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CAA58E2" wp14:editId="0E20B9AF">
                  <wp:extent cx="1990029" cy="849079"/>
                  <wp:effectExtent l="0" t="0" r="0" b="8255"/>
                  <wp:docPr id="1425783289" name="Рисунок 1425783289" descr="&lt;sig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эдо 27 пуста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29" cy="84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hideMark/>
          </w:tcPr>
          <w:p w14:paraId="733C1FA0" w14:textId="77777777" w:rsidR="000B0110" w:rsidRPr="00E00569" w:rsidRDefault="000B0110" w:rsidP="002659C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64185" w14:textId="77777777" w:rsidR="000B0110" w:rsidRPr="00E00569" w:rsidRDefault="000B0110" w:rsidP="002659C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C8A04" w14:textId="77777777" w:rsidR="000B0110" w:rsidRPr="00E00569" w:rsidRDefault="000B0110" w:rsidP="002659C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</w:t>
            </w:r>
            <w:proofErr w:type="spellStart"/>
            <w:r w:rsidRPr="00E00569">
              <w:rPr>
                <w:rFonts w:ascii="Times New Roman" w:hAnsi="Times New Roman" w:cs="Times New Roman"/>
                <w:b/>
                <w:sz w:val="24"/>
                <w:szCs w:val="24"/>
              </w:rPr>
              <w:t>Бадеева</w:t>
            </w:r>
            <w:proofErr w:type="spellEnd"/>
          </w:p>
        </w:tc>
      </w:tr>
    </w:tbl>
    <w:p w14:paraId="7876C4EA" w14:textId="503A03A3" w:rsidR="00CB17F8" w:rsidRPr="00E00569" w:rsidRDefault="00CB17F8" w:rsidP="00CB17F8">
      <w:pPr>
        <w:jc w:val="center"/>
        <w:rPr>
          <w:b/>
          <w:sz w:val="24"/>
        </w:rPr>
      </w:pPr>
    </w:p>
    <w:p w14:paraId="7F6D3D90" w14:textId="66BB49C3" w:rsidR="00CB17F8" w:rsidRPr="00E00569" w:rsidRDefault="00551221" w:rsidP="00CB17F8">
      <w:pPr>
        <w:jc w:val="both"/>
        <w:rPr>
          <w:b/>
          <w:sz w:val="24"/>
        </w:rPr>
      </w:pPr>
      <w:r w:rsidRPr="00E00569">
        <w:rPr>
          <w:b/>
          <w:noProof/>
          <w:sz w:val="24"/>
        </w:rPr>
        <w:drawing>
          <wp:inline distT="0" distB="0" distL="0" distR="0" wp14:anchorId="3A09AFE2" wp14:editId="20AD361D">
            <wp:extent cx="1990029" cy="849079"/>
            <wp:effectExtent l="0" t="0" r="0" b="8255"/>
            <wp:docPr id="7" name="Рисунок 7" descr="&lt;sign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эдо 27 пуст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29" cy="84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C6F9" w14:textId="3BF3817A" w:rsidR="00CB17F8" w:rsidRPr="005A119C" w:rsidRDefault="00CB17F8" w:rsidP="008C50DB">
      <w:pPr>
        <w:jc w:val="both"/>
        <w:rPr>
          <w:b/>
          <w:sz w:val="24"/>
        </w:rPr>
      </w:pPr>
      <w:r>
        <w:rPr>
          <w:bCs/>
          <w:sz w:val="24"/>
        </w:rPr>
        <w:t xml:space="preserve">        </w:t>
      </w:r>
    </w:p>
    <w:p w14:paraId="2AB61FA4" w14:textId="77777777" w:rsidR="00CB17F8" w:rsidRPr="00E00569" w:rsidRDefault="00CB17F8" w:rsidP="00CB17F8">
      <w:pPr>
        <w:jc w:val="both"/>
        <w:rPr>
          <w:bCs/>
          <w:sz w:val="24"/>
        </w:rPr>
      </w:pPr>
    </w:p>
    <w:p w14:paraId="27E8AE52" w14:textId="77777777" w:rsidR="00CB17F8" w:rsidRPr="00E00569" w:rsidRDefault="00CB17F8" w:rsidP="00CB17F8">
      <w:pPr>
        <w:jc w:val="both"/>
        <w:rPr>
          <w:bCs/>
          <w:sz w:val="24"/>
        </w:rPr>
      </w:pPr>
    </w:p>
    <w:p w14:paraId="24744E2B" w14:textId="77777777" w:rsidR="00CB17F8" w:rsidRPr="00E00569" w:rsidRDefault="00CB17F8" w:rsidP="00CB17F8">
      <w:pPr>
        <w:jc w:val="both"/>
        <w:rPr>
          <w:bCs/>
          <w:sz w:val="24"/>
        </w:rPr>
      </w:pPr>
    </w:p>
    <w:p w14:paraId="1CE77AF3" w14:textId="77777777" w:rsidR="00CB17F8" w:rsidRPr="00E00569" w:rsidRDefault="00CB17F8" w:rsidP="00CB17F8">
      <w:pPr>
        <w:jc w:val="both"/>
        <w:rPr>
          <w:bCs/>
          <w:sz w:val="24"/>
        </w:rPr>
      </w:pPr>
    </w:p>
    <w:p w14:paraId="77648002" w14:textId="77777777" w:rsidR="00CB17F8" w:rsidRPr="00E00569" w:rsidRDefault="00CB17F8" w:rsidP="00CB17F8">
      <w:pPr>
        <w:ind w:firstLine="709"/>
        <w:jc w:val="both"/>
        <w:rPr>
          <w:bCs/>
          <w:sz w:val="24"/>
        </w:rPr>
      </w:pPr>
    </w:p>
    <w:p w14:paraId="658FD4B8" w14:textId="77777777" w:rsidR="00CB17F8" w:rsidRPr="00E00569" w:rsidRDefault="00CB17F8" w:rsidP="00CB17F8">
      <w:pPr>
        <w:ind w:firstLine="851"/>
        <w:jc w:val="both"/>
        <w:rPr>
          <w:bCs/>
          <w:sz w:val="24"/>
        </w:rPr>
      </w:pPr>
    </w:p>
    <w:p w14:paraId="194A1BC7" w14:textId="77777777" w:rsidR="00561731" w:rsidRPr="00861CC8" w:rsidRDefault="00561731" w:rsidP="0056173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357166" w:rsidRPr="00861CC8" w14:paraId="7F08C047" w14:textId="77777777">
        <w:tc>
          <w:tcPr>
            <w:tcW w:w="5220" w:type="dxa"/>
          </w:tcPr>
          <w:p w14:paraId="4B1851D9" w14:textId="77777777" w:rsidR="00357166" w:rsidRPr="00861CC8" w:rsidRDefault="00357166">
            <w:pPr>
              <w:ind w:left="-108"/>
              <w:jc w:val="both"/>
              <w:rPr>
                <w:b/>
              </w:rPr>
            </w:pPr>
          </w:p>
        </w:tc>
      </w:tr>
    </w:tbl>
    <w:p w14:paraId="0DC56AD1" w14:textId="77777777" w:rsidR="00561731" w:rsidRDefault="00561731" w:rsidP="00D16318">
      <w:pPr>
        <w:jc w:val="center"/>
        <w:rPr>
          <w:b/>
        </w:rPr>
      </w:pPr>
    </w:p>
    <w:p w14:paraId="1276434E" w14:textId="13F1E713" w:rsidR="00A03838" w:rsidRDefault="00A03838" w:rsidP="00A03838">
      <w:pPr>
        <w:jc w:val="both"/>
        <w:rPr>
          <w:b/>
          <w:sz w:val="28"/>
          <w:szCs w:val="28"/>
        </w:rPr>
      </w:pPr>
    </w:p>
    <w:p w14:paraId="5E00D004" w14:textId="77777777" w:rsidR="00861CC8" w:rsidRPr="00FC1A2E" w:rsidRDefault="00861CC8" w:rsidP="00692C5E">
      <w:pPr>
        <w:ind w:firstLine="709"/>
        <w:jc w:val="both"/>
        <w:rPr>
          <w:szCs w:val="26"/>
        </w:rPr>
      </w:pPr>
    </w:p>
    <w:p w14:paraId="60390AA2" w14:textId="77777777" w:rsidR="00531A2A" w:rsidRPr="00692C5E" w:rsidRDefault="00531A2A" w:rsidP="00692C5E">
      <w:pPr>
        <w:ind w:firstLine="709"/>
        <w:jc w:val="both"/>
      </w:pPr>
    </w:p>
    <w:p w14:paraId="0759D93F" w14:textId="77777777" w:rsidR="00252AE1" w:rsidRDefault="00252AE1">
      <w:pPr>
        <w:ind w:firstLine="851"/>
        <w:jc w:val="both"/>
      </w:pPr>
    </w:p>
    <w:p w14:paraId="61E2BBFB" w14:textId="77777777" w:rsidR="00BF2D10" w:rsidRPr="00861CC8" w:rsidRDefault="00BF2D10">
      <w:pPr>
        <w:ind w:firstLine="851"/>
        <w:jc w:val="both"/>
      </w:pPr>
    </w:p>
    <w:p w14:paraId="52526FB0" w14:textId="77777777" w:rsidR="005F219A" w:rsidRPr="005F219A" w:rsidRDefault="005A2DD7" w:rsidP="005F219A">
      <w:pPr>
        <w:framePr w:w="3686" w:h="590" w:hRule="exact" w:hSpace="181" w:wrap="notBeside" w:vAnchor="page" w:hAnchor="page" w:x="1419" w:y="15061" w:anchorLock="1"/>
        <w:rPr>
          <w:bCs/>
          <w:sz w:val="20"/>
          <w:szCs w:val="20"/>
        </w:rPr>
      </w:pPr>
      <w:r>
        <w:rPr>
          <w:bCs/>
          <w:sz w:val="20"/>
          <w:szCs w:val="20"/>
        </w:rPr>
        <w:t>Токмакова Ираида Алексеевна</w:t>
      </w:r>
    </w:p>
    <w:p w14:paraId="3F93952B" w14:textId="77777777" w:rsidR="005F219A" w:rsidRPr="0078589F" w:rsidRDefault="005A2DD7" w:rsidP="005F219A">
      <w:pPr>
        <w:framePr w:w="3686" w:h="590" w:hRule="exact" w:hSpace="181" w:wrap="notBeside" w:vAnchor="page" w:hAnchor="page" w:x="1419" w:y="15061" w:anchorLock="1"/>
        <w:rPr>
          <w:bCs/>
          <w:sz w:val="20"/>
          <w:szCs w:val="20"/>
        </w:rPr>
      </w:pPr>
      <w:r>
        <w:rPr>
          <w:bCs/>
          <w:sz w:val="20"/>
          <w:szCs w:val="20"/>
        </w:rPr>
        <w:t>(48441) 3 12 97</w:t>
      </w:r>
    </w:p>
    <w:p w14:paraId="1BCE717C" w14:textId="77777777" w:rsidR="00276B13" w:rsidRPr="00F751F7" w:rsidRDefault="00276B13" w:rsidP="0078589F">
      <w:pPr>
        <w:framePr w:w="3686" w:h="590" w:hRule="exact" w:hSpace="181" w:wrap="notBeside" w:vAnchor="page" w:hAnchor="page" w:x="1419" w:y="15061" w:anchorLock="1"/>
        <w:rPr>
          <w:sz w:val="22"/>
          <w:szCs w:val="22"/>
        </w:rPr>
      </w:pPr>
    </w:p>
    <w:p w14:paraId="59E453DF" w14:textId="77777777" w:rsidR="00CC70AE" w:rsidRPr="00861CC8" w:rsidRDefault="00CC70AE" w:rsidP="00276B13">
      <w:pPr>
        <w:jc w:val="both"/>
      </w:pPr>
    </w:p>
    <w:sectPr w:rsidR="00CC70AE" w:rsidRPr="00861CC8" w:rsidSect="007C1BEB">
      <w:headerReference w:type="default" r:id="rId10"/>
      <w:pgSz w:w="11906" w:h="16838" w:code="9"/>
      <w:pgMar w:top="90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09C55" w14:textId="77777777" w:rsidR="007C1BEB" w:rsidRDefault="007C1BEB" w:rsidP="00DC6323">
      <w:r>
        <w:separator/>
      </w:r>
    </w:p>
  </w:endnote>
  <w:endnote w:type="continuationSeparator" w:id="0">
    <w:p w14:paraId="61BB2179" w14:textId="77777777" w:rsidR="007C1BEB" w:rsidRDefault="007C1BEB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DC60" w14:textId="77777777" w:rsidR="007C1BEB" w:rsidRDefault="007C1BEB" w:rsidP="00DC6323">
      <w:r>
        <w:separator/>
      </w:r>
    </w:p>
  </w:footnote>
  <w:footnote w:type="continuationSeparator" w:id="0">
    <w:p w14:paraId="651187F6" w14:textId="77777777" w:rsidR="007C1BEB" w:rsidRDefault="007C1BEB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4929814"/>
      <w:docPartObj>
        <w:docPartGallery w:val="Page Numbers (Top of Page)"/>
        <w:docPartUnique/>
      </w:docPartObj>
    </w:sdtPr>
    <w:sdtContent>
      <w:p w14:paraId="48789E26" w14:textId="77777777" w:rsidR="00DC6323" w:rsidRDefault="00CB37EF">
        <w:pPr>
          <w:pStyle w:val="a7"/>
          <w:jc w:val="center"/>
        </w:pPr>
        <w:r>
          <w:fldChar w:fldCharType="begin"/>
        </w:r>
        <w:r w:rsidR="00DC6323">
          <w:instrText>PAGE   \* MERGEFORMAT</w:instrText>
        </w:r>
        <w:r>
          <w:fldChar w:fldCharType="separate"/>
        </w:r>
        <w:r w:rsidR="00BA6DEB">
          <w:rPr>
            <w:noProof/>
          </w:rPr>
          <w:t>2</w:t>
        </w:r>
        <w:r>
          <w:fldChar w:fldCharType="end"/>
        </w:r>
      </w:p>
    </w:sdtContent>
  </w:sdt>
  <w:p w14:paraId="5657EA99" w14:textId="77777777" w:rsidR="00DC6323" w:rsidRDefault="00DC6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287"/>
    <w:rsid w:val="000007D9"/>
    <w:rsid w:val="00003E64"/>
    <w:rsid w:val="0003195C"/>
    <w:rsid w:val="0004158A"/>
    <w:rsid w:val="00070A28"/>
    <w:rsid w:val="00076E24"/>
    <w:rsid w:val="00080CBE"/>
    <w:rsid w:val="000A22D8"/>
    <w:rsid w:val="000A4DA5"/>
    <w:rsid w:val="000B0110"/>
    <w:rsid w:val="000B0BCE"/>
    <w:rsid w:val="000B3B87"/>
    <w:rsid w:val="000B73B7"/>
    <w:rsid w:val="000C2F12"/>
    <w:rsid w:val="000D1287"/>
    <w:rsid w:val="000D20B1"/>
    <w:rsid w:val="000D7F3F"/>
    <w:rsid w:val="000E579B"/>
    <w:rsid w:val="000F216A"/>
    <w:rsid w:val="00105D46"/>
    <w:rsid w:val="00121FF2"/>
    <w:rsid w:val="00152251"/>
    <w:rsid w:val="00172BED"/>
    <w:rsid w:val="001811DB"/>
    <w:rsid w:val="00185A9B"/>
    <w:rsid w:val="0018645F"/>
    <w:rsid w:val="00187F88"/>
    <w:rsid w:val="00195CE9"/>
    <w:rsid w:val="001B3973"/>
    <w:rsid w:val="001C67A9"/>
    <w:rsid w:val="001F7EA6"/>
    <w:rsid w:val="00202086"/>
    <w:rsid w:val="00222153"/>
    <w:rsid w:val="002300FE"/>
    <w:rsid w:val="00234E6E"/>
    <w:rsid w:val="00241BEA"/>
    <w:rsid w:val="00243165"/>
    <w:rsid w:val="00252AE1"/>
    <w:rsid w:val="00276588"/>
    <w:rsid w:val="00276B13"/>
    <w:rsid w:val="00280E46"/>
    <w:rsid w:val="00285180"/>
    <w:rsid w:val="002A00EF"/>
    <w:rsid w:val="002A0D6D"/>
    <w:rsid w:val="002B17BF"/>
    <w:rsid w:val="002C0A93"/>
    <w:rsid w:val="002C5287"/>
    <w:rsid w:val="002D1C97"/>
    <w:rsid w:val="002D6952"/>
    <w:rsid w:val="002E25AB"/>
    <w:rsid w:val="002E34AA"/>
    <w:rsid w:val="002F6A66"/>
    <w:rsid w:val="00302A92"/>
    <w:rsid w:val="003267E4"/>
    <w:rsid w:val="0033490B"/>
    <w:rsid w:val="003351AB"/>
    <w:rsid w:val="00357166"/>
    <w:rsid w:val="00362E16"/>
    <w:rsid w:val="00363D57"/>
    <w:rsid w:val="00372FFB"/>
    <w:rsid w:val="00373531"/>
    <w:rsid w:val="00390FDE"/>
    <w:rsid w:val="003B03D4"/>
    <w:rsid w:val="003D13A6"/>
    <w:rsid w:val="003E3D10"/>
    <w:rsid w:val="003E45BB"/>
    <w:rsid w:val="003F1D82"/>
    <w:rsid w:val="003F4579"/>
    <w:rsid w:val="004012C0"/>
    <w:rsid w:val="00403BA3"/>
    <w:rsid w:val="004045D6"/>
    <w:rsid w:val="00415AE3"/>
    <w:rsid w:val="00421E9E"/>
    <w:rsid w:val="00427E85"/>
    <w:rsid w:val="004317D0"/>
    <w:rsid w:val="00433C4C"/>
    <w:rsid w:val="00437BEB"/>
    <w:rsid w:val="0044663A"/>
    <w:rsid w:val="00462298"/>
    <w:rsid w:val="00486329"/>
    <w:rsid w:val="004E4002"/>
    <w:rsid w:val="004F34A2"/>
    <w:rsid w:val="00500B1F"/>
    <w:rsid w:val="00503034"/>
    <w:rsid w:val="00503250"/>
    <w:rsid w:val="005113F1"/>
    <w:rsid w:val="005234FC"/>
    <w:rsid w:val="00527AA6"/>
    <w:rsid w:val="00530D11"/>
    <w:rsid w:val="00530E3C"/>
    <w:rsid w:val="00531A2A"/>
    <w:rsid w:val="00551221"/>
    <w:rsid w:val="00560A80"/>
    <w:rsid w:val="00561731"/>
    <w:rsid w:val="0056739A"/>
    <w:rsid w:val="00574D49"/>
    <w:rsid w:val="00580927"/>
    <w:rsid w:val="00581533"/>
    <w:rsid w:val="00581AB6"/>
    <w:rsid w:val="005A28B6"/>
    <w:rsid w:val="005A2DD7"/>
    <w:rsid w:val="005A6EB4"/>
    <w:rsid w:val="005B5B12"/>
    <w:rsid w:val="005C53AC"/>
    <w:rsid w:val="005E6497"/>
    <w:rsid w:val="005F219A"/>
    <w:rsid w:val="005F7CC4"/>
    <w:rsid w:val="0060336F"/>
    <w:rsid w:val="00606E1A"/>
    <w:rsid w:val="00615D04"/>
    <w:rsid w:val="00617DAD"/>
    <w:rsid w:val="00625BAB"/>
    <w:rsid w:val="00626978"/>
    <w:rsid w:val="00640303"/>
    <w:rsid w:val="006411E3"/>
    <w:rsid w:val="00645997"/>
    <w:rsid w:val="006550CD"/>
    <w:rsid w:val="00661FFB"/>
    <w:rsid w:val="00664297"/>
    <w:rsid w:val="00674335"/>
    <w:rsid w:val="00675711"/>
    <w:rsid w:val="00692C5E"/>
    <w:rsid w:val="00695B9A"/>
    <w:rsid w:val="006D5BD9"/>
    <w:rsid w:val="006E3230"/>
    <w:rsid w:val="006E41B6"/>
    <w:rsid w:val="006E45B0"/>
    <w:rsid w:val="006E70B8"/>
    <w:rsid w:val="006F3CD3"/>
    <w:rsid w:val="0071642A"/>
    <w:rsid w:val="00730919"/>
    <w:rsid w:val="0073199A"/>
    <w:rsid w:val="00750F53"/>
    <w:rsid w:val="00766709"/>
    <w:rsid w:val="007735EC"/>
    <w:rsid w:val="00774DEF"/>
    <w:rsid w:val="0078589F"/>
    <w:rsid w:val="007C1BEB"/>
    <w:rsid w:val="007C2D14"/>
    <w:rsid w:val="007C700F"/>
    <w:rsid w:val="007D353F"/>
    <w:rsid w:val="007D607D"/>
    <w:rsid w:val="007D6530"/>
    <w:rsid w:val="007F04DF"/>
    <w:rsid w:val="007F1CE2"/>
    <w:rsid w:val="007F26C8"/>
    <w:rsid w:val="00810BFD"/>
    <w:rsid w:val="00820A93"/>
    <w:rsid w:val="00825520"/>
    <w:rsid w:val="008355ED"/>
    <w:rsid w:val="00856B40"/>
    <w:rsid w:val="00861CC8"/>
    <w:rsid w:val="008717EB"/>
    <w:rsid w:val="008760E2"/>
    <w:rsid w:val="0087718E"/>
    <w:rsid w:val="008A30A3"/>
    <w:rsid w:val="008C0EFB"/>
    <w:rsid w:val="008C50DB"/>
    <w:rsid w:val="008D0EC7"/>
    <w:rsid w:val="008E39AF"/>
    <w:rsid w:val="008E710F"/>
    <w:rsid w:val="008F0409"/>
    <w:rsid w:val="008F12B0"/>
    <w:rsid w:val="008F4242"/>
    <w:rsid w:val="008F6A6B"/>
    <w:rsid w:val="00907601"/>
    <w:rsid w:val="009116DE"/>
    <w:rsid w:val="0092481D"/>
    <w:rsid w:val="00930448"/>
    <w:rsid w:val="0094462F"/>
    <w:rsid w:val="009465F4"/>
    <w:rsid w:val="00953204"/>
    <w:rsid w:val="00966C2B"/>
    <w:rsid w:val="00972DD8"/>
    <w:rsid w:val="00973BD2"/>
    <w:rsid w:val="00974CB7"/>
    <w:rsid w:val="00976DDA"/>
    <w:rsid w:val="00986A26"/>
    <w:rsid w:val="009A28E2"/>
    <w:rsid w:val="009A463E"/>
    <w:rsid w:val="009A5F70"/>
    <w:rsid w:val="009D5235"/>
    <w:rsid w:val="009E35D7"/>
    <w:rsid w:val="009F66F5"/>
    <w:rsid w:val="00A00A8E"/>
    <w:rsid w:val="00A03838"/>
    <w:rsid w:val="00A14186"/>
    <w:rsid w:val="00A339EC"/>
    <w:rsid w:val="00A34427"/>
    <w:rsid w:val="00A55E6E"/>
    <w:rsid w:val="00A563A7"/>
    <w:rsid w:val="00A57A28"/>
    <w:rsid w:val="00A6232D"/>
    <w:rsid w:val="00A65EFD"/>
    <w:rsid w:val="00A8108A"/>
    <w:rsid w:val="00A815B9"/>
    <w:rsid w:val="00A84E90"/>
    <w:rsid w:val="00A86F14"/>
    <w:rsid w:val="00A97B76"/>
    <w:rsid w:val="00AA1407"/>
    <w:rsid w:val="00AA51FF"/>
    <w:rsid w:val="00AA55BA"/>
    <w:rsid w:val="00AC50E5"/>
    <w:rsid w:val="00AD002E"/>
    <w:rsid w:val="00AD172A"/>
    <w:rsid w:val="00AE527D"/>
    <w:rsid w:val="00AF29CD"/>
    <w:rsid w:val="00AF62D5"/>
    <w:rsid w:val="00B1398B"/>
    <w:rsid w:val="00B13B85"/>
    <w:rsid w:val="00B327C7"/>
    <w:rsid w:val="00B41F78"/>
    <w:rsid w:val="00B524AA"/>
    <w:rsid w:val="00B61C53"/>
    <w:rsid w:val="00B63B74"/>
    <w:rsid w:val="00B6766F"/>
    <w:rsid w:val="00B7330C"/>
    <w:rsid w:val="00B83DFE"/>
    <w:rsid w:val="00B92829"/>
    <w:rsid w:val="00BA6DEB"/>
    <w:rsid w:val="00BC6347"/>
    <w:rsid w:val="00BE12E2"/>
    <w:rsid w:val="00BE54B6"/>
    <w:rsid w:val="00BF2D10"/>
    <w:rsid w:val="00C028B6"/>
    <w:rsid w:val="00C16A36"/>
    <w:rsid w:val="00C17A28"/>
    <w:rsid w:val="00C36179"/>
    <w:rsid w:val="00C36E36"/>
    <w:rsid w:val="00C42104"/>
    <w:rsid w:val="00C42514"/>
    <w:rsid w:val="00C61C82"/>
    <w:rsid w:val="00C702F6"/>
    <w:rsid w:val="00C7211C"/>
    <w:rsid w:val="00C76D44"/>
    <w:rsid w:val="00C80F3B"/>
    <w:rsid w:val="00C81BB3"/>
    <w:rsid w:val="00C877D6"/>
    <w:rsid w:val="00C878C4"/>
    <w:rsid w:val="00C96A9E"/>
    <w:rsid w:val="00CA7BCE"/>
    <w:rsid w:val="00CB17F8"/>
    <w:rsid w:val="00CB37EF"/>
    <w:rsid w:val="00CB63C7"/>
    <w:rsid w:val="00CC2D1C"/>
    <w:rsid w:val="00CC70AE"/>
    <w:rsid w:val="00CD4074"/>
    <w:rsid w:val="00CD4A93"/>
    <w:rsid w:val="00CF1B0C"/>
    <w:rsid w:val="00CF6E41"/>
    <w:rsid w:val="00D029C7"/>
    <w:rsid w:val="00D0487E"/>
    <w:rsid w:val="00D10FBD"/>
    <w:rsid w:val="00D12559"/>
    <w:rsid w:val="00D14D03"/>
    <w:rsid w:val="00D16318"/>
    <w:rsid w:val="00D16A55"/>
    <w:rsid w:val="00D279B0"/>
    <w:rsid w:val="00D41A2C"/>
    <w:rsid w:val="00D76701"/>
    <w:rsid w:val="00D95D2E"/>
    <w:rsid w:val="00DC6323"/>
    <w:rsid w:val="00E10D5A"/>
    <w:rsid w:val="00E318AD"/>
    <w:rsid w:val="00E31B9A"/>
    <w:rsid w:val="00E34665"/>
    <w:rsid w:val="00E35975"/>
    <w:rsid w:val="00E35B92"/>
    <w:rsid w:val="00E55D02"/>
    <w:rsid w:val="00E5718A"/>
    <w:rsid w:val="00E70629"/>
    <w:rsid w:val="00E80238"/>
    <w:rsid w:val="00E85F38"/>
    <w:rsid w:val="00EB2BCB"/>
    <w:rsid w:val="00EC01F2"/>
    <w:rsid w:val="00EC4E8D"/>
    <w:rsid w:val="00ED4494"/>
    <w:rsid w:val="00F15E66"/>
    <w:rsid w:val="00F17C3E"/>
    <w:rsid w:val="00F32169"/>
    <w:rsid w:val="00F46671"/>
    <w:rsid w:val="00F613A1"/>
    <w:rsid w:val="00F660EA"/>
    <w:rsid w:val="00F66784"/>
    <w:rsid w:val="00F74FE2"/>
    <w:rsid w:val="00F751F7"/>
    <w:rsid w:val="00F90383"/>
    <w:rsid w:val="00FA4EEC"/>
    <w:rsid w:val="00FB3BF1"/>
    <w:rsid w:val="00FC179E"/>
    <w:rsid w:val="00FC1A2E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E4B9"/>
  <w15:docId w15:val="{FFEF7FF0-2F16-4F83-9E26-947809EC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99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customStyle="1" w:styleId="ab">
    <w:name w:val="Название предприятия"/>
    <w:basedOn w:val="a"/>
    <w:uiPriority w:val="99"/>
    <w:rsid w:val="009A5F70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83;&#1072;&#1085;&#1082;%20&#1055;&#1080;&#1089;&#1100;&#1084;&#1072;%20&#1041;&#1072;&#1076;&#1077;&#1077;&#1074;&#1072;%20&#1053;.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40C-99A6-457B-BF9E-A75D03C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Бадеева Н.В</Template>
  <TotalTime>53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ARM-40</cp:lastModifiedBy>
  <cp:revision>20</cp:revision>
  <cp:lastPrinted>2014-09-19T11:42:00Z</cp:lastPrinted>
  <dcterms:created xsi:type="dcterms:W3CDTF">2022-06-02T08:57:00Z</dcterms:created>
  <dcterms:modified xsi:type="dcterms:W3CDTF">2024-04-23T08:12:00Z</dcterms:modified>
</cp:coreProperties>
</file>