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FC53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квартал 2024</w:t>
      </w: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обращений и проведение личного приема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в соответствии с Конституцией Российской Федерации, Фед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02.05.2006 года №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59-ФЗ "О порядке рассмотрения обращений граждан Российской Федерации".</w:t>
      </w:r>
    </w:p>
    <w:p w:rsidR="00E005DE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500"/>
      </w:tblGrid>
      <w:tr w:rsidR="0047290A" w:rsidTr="0047290A">
        <w:trPr>
          <w:trHeight w:val="365"/>
        </w:trPr>
        <w:tc>
          <w:tcPr>
            <w:tcW w:w="9345" w:type="dxa"/>
            <w:gridSpan w:val="2"/>
          </w:tcPr>
          <w:p w:rsidR="0047290A" w:rsidRDefault="00FC537B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 2024</w:t>
            </w:r>
            <w:r w:rsid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 обращений  всего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500" w:type="dxa"/>
          </w:tcPr>
          <w:p w:rsidR="0047290A" w:rsidRDefault="00FC537B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 обращений  граждан</w:t>
            </w:r>
          </w:p>
        </w:tc>
        <w:tc>
          <w:tcPr>
            <w:tcW w:w="4500" w:type="dxa"/>
          </w:tcPr>
          <w:p w:rsidR="0047290A" w:rsidRDefault="00FC537B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электронного документа (через Единое окно цифровой обратной связи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граждан на личном приёме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FC537B">
        <w:rPr>
          <w:rFonts w:ascii="Times New Roman" w:eastAsia="Times New Roman" w:hAnsi="Times New Roman" w:cs="Times New Roman"/>
          <w:sz w:val="26"/>
          <w:szCs w:val="26"/>
          <w:lang w:eastAsia="ru-RU"/>
        </w:rPr>
        <w:t>1 квартал 2024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администрацию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жителей СП поступило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F1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Наиболее актуальные вопросы, содержащиеся в обращениях граждан:</w:t>
      </w:r>
    </w:p>
    <w:p w:rsidR="00E005DE" w:rsidRPr="0047290A" w:rsidRDefault="00FC537B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дорог - 0</w:t>
      </w:r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</w:t>
      </w:r>
      <w:r w:rsidR="00FC537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ганизация уличного освещения - 0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C5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комплексное благоустройство - 0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05DE" w:rsidRPr="0047290A" w:rsidRDefault="00542F16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земельные вопросы –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газификация - 0;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– 0;</w:t>
      </w:r>
    </w:p>
    <w:p w:rsidR="00E005DE" w:rsidRDefault="000569B1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вопросы - </w:t>
      </w:r>
      <w:r w:rsidR="006A1B8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154C" w:rsidRDefault="007E154C" w:rsidP="007E15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</w:t>
      </w:r>
      <w:bookmarkStart w:id="0" w:name="_GoBack"/>
      <w:bookmarkEnd w:id="0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граждан п</w:t>
      </w:r>
      <w:r w:rsidR="000569B1">
        <w:rPr>
          <w:rFonts w:ascii="Times New Roman" w:eastAsia="Times New Roman" w:hAnsi="Times New Roman" w:cs="Times New Roman"/>
          <w:sz w:val="26"/>
          <w:szCs w:val="26"/>
          <w:lang w:eastAsia="ru-RU"/>
        </w:rPr>
        <w:t>о 100% заявлениям администрацией</w:t>
      </w: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Хотисино</w:t>
      </w:r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proofErr w:type="gramStart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</w:t>
      </w:r>
      <w:proofErr w:type="gramEnd"/>
      <w:r w:rsidRPr="007E1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подготовлен и направлен письменный ответ.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официальном сайте администрации </w:t>
      </w:r>
      <w:proofErr w:type="spellStart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разделе Поселения - СП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Для повышения эффективности работы с обращениями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регулярно проводится: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поступающих обращений;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 сроками и качеством рассмотрения обращений.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И.А. Поштару</w:t>
      </w:r>
    </w:p>
    <w:sectPr w:rsidR="00E005DE" w:rsidRPr="0047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E6"/>
    <w:rsid w:val="000569B1"/>
    <w:rsid w:val="00363459"/>
    <w:rsid w:val="003B3BE6"/>
    <w:rsid w:val="0047290A"/>
    <w:rsid w:val="00542F16"/>
    <w:rsid w:val="006A1B8A"/>
    <w:rsid w:val="007E154C"/>
    <w:rsid w:val="009053D8"/>
    <w:rsid w:val="00C057E1"/>
    <w:rsid w:val="00C54623"/>
    <w:rsid w:val="00E005DE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E7CA"/>
  <w15:chartTrackingRefBased/>
  <w15:docId w15:val="{F5210961-95E4-4A22-B62F-189376FB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Хотисино</dc:creator>
  <cp:keywords/>
  <dc:description/>
  <cp:lastModifiedBy>Хотисино</cp:lastModifiedBy>
  <cp:revision>12</cp:revision>
  <dcterms:created xsi:type="dcterms:W3CDTF">2023-05-31T06:18:00Z</dcterms:created>
  <dcterms:modified xsi:type="dcterms:W3CDTF">2024-04-01T11:45:00Z</dcterms:modified>
</cp:coreProperties>
</file>