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E" w:rsidRPr="008718BD" w:rsidRDefault="004133CE" w:rsidP="004133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4133CE" w:rsidRPr="008718BD">
          <w:footnotePr>
            <w:pos w:val="beneathText"/>
          </w:footnotePr>
          <w:pgSz w:w="16837" w:h="11905" w:orient="landscape"/>
          <w:pgMar w:top="851" w:right="567" w:bottom="567" w:left="1418" w:header="720" w:footer="720" w:gutter="0"/>
          <w:cols w:space="720"/>
        </w:sectPr>
      </w:pPr>
    </w:p>
    <w:p w:rsidR="00D0209F" w:rsidRPr="008718BD" w:rsidRDefault="00D0209F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E06C22" w:rsidRPr="008718BD" w:rsidRDefault="00C101F8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6C22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(исполнительно-распорядительный орган) </w:t>
      </w:r>
    </w:p>
    <w:p w:rsidR="00E06C22" w:rsidRPr="008718BD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E06C22" w:rsidRDefault="00E06C22" w:rsidP="0028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«Село Калужская опытна</w:t>
      </w:r>
      <w:r w:rsidR="00281EDA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я сельскохозяйственная станция»</w:t>
      </w:r>
    </w:p>
    <w:p w:rsidR="00997A2A" w:rsidRPr="008718BD" w:rsidRDefault="00997A2A" w:rsidP="00281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C22" w:rsidRPr="008718BD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E06C22" w:rsidRPr="008718BD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8BD">
        <w:rPr>
          <w:rFonts w:ascii="Times New Roman" w:eastAsia="Times New Roman" w:hAnsi="Times New Roman" w:cs="Times New Roman"/>
          <w:color w:val="000000"/>
          <w:sz w:val="20"/>
          <w:szCs w:val="20"/>
        </w:rPr>
        <w:t>с. Калужская опытная сельскохозяйственная станция</w:t>
      </w:r>
    </w:p>
    <w:p w:rsidR="00E06C22" w:rsidRPr="008718BD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C22" w:rsidRPr="008718BD" w:rsidRDefault="009C7272" w:rsidP="00D0209F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u w:val="single"/>
          <w:lang w:eastAsia="hi-IN" w:bidi="hi-IN"/>
        </w:rPr>
      </w:pPr>
      <w:r w:rsidRPr="008718B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от </w:t>
      </w:r>
      <w:r w:rsidR="00997A2A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08 февраля 2024</w:t>
      </w:r>
      <w:r w:rsidR="00E06C22" w:rsidRPr="008718B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года                                                                         </w:t>
      </w:r>
      <w:r w:rsidR="00134D5C" w:rsidRPr="008718B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</w:t>
      </w:r>
      <w:r w:rsidR="00E06C22" w:rsidRPr="008718B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  <w:r w:rsidR="00512361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</w:t>
      </w:r>
      <w:r w:rsidR="00E06C22" w:rsidRPr="008718BD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№ </w:t>
      </w:r>
      <w:r w:rsidR="00997A2A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13</w:t>
      </w:r>
    </w:p>
    <w:p w:rsidR="00E06C22" w:rsidRPr="008718BD" w:rsidRDefault="00DD0161" w:rsidP="009E42CF">
      <w:pPr>
        <w:widowControl w:val="0"/>
        <w:autoSpaceDE w:val="0"/>
        <w:autoSpaceDN w:val="0"/>
        <w:adjustRightInd w:val="0"/>
        <w:spacing w:after="0" w:line="240" w:lineRule="auto"/>
        <w:ind w:right="339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</w:t>
      </w:r>
      <w:r w:rsidR="00E06C22" w:rsidRPr="00871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71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внесении изменений и дополнений в муниципальную программу</w:t>
      </w:r>
      <w:r w:rsidR="00E06C22" w:rsidRPr="00871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6C22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«Совершенст</w:t>
      </w:r>
      <w:r w:rsidR="00320961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вование, освещение деятельности</w:t>
      </w:r>
      <w:r w:rsidR="00E06C22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развития муни</w:t>
      </w:r>
      <w:r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ципальной службы администрации </w:t>
      </w:r>
      <w:r w:rsidR="00E06C22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«Село Калужская опытна</w:t>
      </w:r>
      <w:r w:rsidR="00320961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сельскохозяйственная станция»</w:t>
      </w:r>
      <w:r w:rsidR="00E06C22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 – 2025 годы»</w:t>
      </w:r>
      <w:r w:rsidR="00320961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20961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961" w:rsidRPr="00871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утвержденную постановлением администрации сельского поселения «Село Калужская опытная сельскохозяйственная станция» от 13.01.2020 №</w:t>
      </w:r>
      <w:r w:rsidR="00320961" w:rsidRPr="008718B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08</w:t>
      </w:r>
    </w:p>
    <w:p w:rsidR="00E06C22" w:rsidRPr="008718BD" w:rsidRDefault="00E06C22" w:rsidP="00E06C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C22" w:rsidRPr="008718BD" w:rsidRDefault="00E06C22" w:rsidP="00DD01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Калужская опытна</w:t>
      </w:r>
      <w:r w:rsidR="000033DE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сельскохозяйственная станция», </w:t>
      </w:r>
      <w:r w:rsidR="00997A2A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997A2A" w:rsidRPr="00180FE6">
        <w:rPr>
          <w:sz w:val="28"/>
          <w:szCs w:val="28"/>
        </w:rPr>
        <w:t>«</w:t>
      </w:r>
      <w:r w:rsidR="00997A2A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997A2A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63,</w:t>
      </w:r>
      <w:r w:rsidR="00997A2A" w:rsidRPr="00997A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7A2A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сельского поселения «Село</w:t>
      </w:r>
      <w:r w:rsidR="00997A2A" w:rsidRPr="008718B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97A2A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Калужская опытная сельскохозяйственная станция»</w:t>
      </w:r>
    </w:p>
    <w:p w:rsidR="00E06C22" w:rsidRPr="008718BD" w:rsidRDefault="00E06C22" w:rsidP="00E06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1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D0209F" w:rsidRDefault="00E06C22" w:rsidP="00281E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8B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DD0161" w:rsidRPr="008718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Внести </w:t>
      </w:r>
      <w:r w:rsidR="00DD0161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муниципальную программу </w:t>
      </w:r>
      <w:r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«Село Калужская опытная сельскохозяйственная станция» на 2020 – </w:t>
      </w:r>
      <w:r w:rsidR="00DD0161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годы», утвержденную постановлением администрации сельского поселения от 13.01.</w:t>
      </w:r>
      <w:r w:rsidR="008A5190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№</w:t>
      </w:r>
      <w:r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5190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="00933C87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ред. от 28.02.2020 № 19, от 25.01.2021 №</w:t>
      </w:r>
      <w:r w:rsidR="00C76A48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3C87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5A3AD7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, от 09.03.2021 № 14</w:t>
      </w:r>
      <w:r w:rsidR="00D0209F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, от 18.06.2021 № 39</w:t>
      </w:r>
      <w:r w:rsidR="009C7272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, от 21.01.2022 № 03</w:t>
      </w:r>
      <w:r w:rsidR="007D3A84">
        <w:rPr>
          <w:rFonts w:ascii="Times New Roman" w:eastAsia="Times New Roman" w:hAnsi="Times New Roman" w:cs="Times New Roman"/>
          <w:color w:val="000000"/>
          <w:sz w:val="26"/>
          <w:szCs w:val="26"/>
        </w:rPr>
        <w:t>, от 08.02.2023 № 12</w:t>
      </w:r>
      <w:r w:rsidR="00933C87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41E8A" w:rsidRPr="008718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следующие изменения и дополнения</w:t>
      </w:r>
      <w:r w:rsidR="00D0209F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7D3A84" w:rsidRPr="008718BD" w:rsidRDefault="00500B1F" w:rsidP="002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00B1F">
        <w:rPr>
          <w:rFonts w:ascii="Times New Roman" w:hAnsi="Times New Roman" w:cs="Times New Roman"/>
          <w:sz w:val="26"/>
          <w:szCs w:val="26"/>
        </w:rPr>
        <w:tab/>
        <w:t>В названии муниципальной прог</w:t>
      </w:r>
      <w:r>
        <w:rPr>
          <w:rFonts w:ascii="Times New Roman" w:hAnsi="Times New Roman" w:cs="Times New Roman"/>
          <w:sz w:val="26"/>
          <w:szCs w:val="26"/>
        </w:rPr>
        <w:t>раммы и далее по тексту слова: «</w:t>
      </w:r>
      <w:r w:rsidR="00997A2A">
        <w:rPr>
          <w:rFonts w:ascii="Times New Roman" w:hAnsi="Times New Roman" w:cs="Times New Roman"/>
          <w:sz w:val="26"/>
          <w:szCs w:val="26"/>
        </w:rPr>
        <w:t xml:space="preserve">на </w:t>
      </w:r>
      <w:r w:rsidRPr="00500B1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0 2025 год</w:t>
      </w:r>
      <w:r w:rsidR="00997A2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» заменить словами: «</w:t>
      </w:r>
      <w:r w:rsidR="00997A2A">
        <w:rPr>
          <w:rFonts w:ascii="Times New Roman" w:hAnsi="Times New Roman" w:cs="Times New Roman"/>
          <w:sz w:val="26"/>
          <w:szCs w:val="26"/>
        </w:rPr>
        <w:t xml:space="preserve">на </w:t>
      </w:r>
      <w:r w:rsidRPr="00500B1F">
        <w:rPr>
          <w:rFonts w:ascii="Times New Roman" w:hAnsi="Times New Roman" w:cs="Times New Roman"/>
          <w:sz w:val="26"/>
          <w:szCs w:val="26"/>
        </w:rPr>
        <w:t>2020-2027 годы».</w:t>
      </w:r>
    </w:p>
    <w:p w:rsidR="005B668E" w:rsidRDefault="005B668E" w:rsidP="002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</w:t>
      </w:r>
      <w:r w:rsidR="00500B1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иложении 1 к постановлению:</w:t>
      </w:r>
    </w:p>
    <w:p w:rsidR="00D0209F" w:rsidRPr="008718BD" w:rsidRDefault="005B668E" w:rsidP="002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134D5C" w:rsidRPr="008718B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П</w:t>
      </w:r>
      <w:r w:rsidR="00500B1F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аспорт</w:t>
      </w:r>
      <w:r w:rsidR="00D0209F" w:rsidRPr="008718B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муниципальной программы </w:t>
      </w:r>
      <w:r w:rsidR="00D0209F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9D6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Совершенствование, освещение деятельности и развития муниципальной службы администрации сельского поселения «Село Калужская опытная сельскохозяйственная станция» на 2020 – 2025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5F49D6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09F" w:rsidRPr="008718B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изложить </w:t>
      </w:r>
      <w:r w:rsidR="00D0209F" w:rsidRPr="00871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</w:t>
      </w:r>
      <w:r w:rsidR="000033DE" w:rsidRPr="008718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D0209F" w:rsidRPr="008718BD" w:rsidRDefault="005B668E" w:rsidP="00281ED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1.2.2</w:t>
      </w:r>
      <w:r w:rsidR="00A97154" w:rsidRPr="008718B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033DE" w:rsidRPr="008718B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0209F" w:rsidRPr="008718BD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мероприятий муниципальной программы </w:t>
      </w:r>
      <w:r w:rsidR="00D0209F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48A1" w:rsidRPr="008718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Совершенствование, освещение деятельности и развития муниципальной службы администрации сельского поселения «Село Калужская опытная сельскохозяйственная станция» на 2020 – 2025 годы</w:t>
      </w:r>
      <w:r w:rsidR="00D0209F" w:rsidRPr="008718B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D0209F" w:rsidRPr="008718BD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2</w:t>
      </w:r>
      <w:r w:rsidR="000033DE" w:rsidRPr="008718BD">
        <w:rPr>
          <w:rFonts w:ascii="Times New Roman" w:hAnsi="Times New Roman" w:cs="Times New Roman"/>
          <w:sz w:val="26"/>
          <w:szCs w:val="26"/>
        </w:rPr>
        <w:t>.</w:t>
      </w:r>
    </w:p>
    <w:p w:rsidR="00E06C22" w:rsidRPr="008718BD" w:rsidRDefault="00A97154" w:rsidP="00281ED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18B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B668E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8718BD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D0209F" w:rsidRPr="008718BD">
        <w:rPr>
          <w:rFonts w:ascii="Times New Roman" w:hAnsi="Times New Roman" w:cs="Times New Roman"/>
          <w:sz w:val="26"/>
          <w:szCs w:val="26"/>
          <w:lang w:eastAsia="ru-RU"/>
        </w:rPr>
        <w:t>Раздел 4 программы – «Объем финансовых ресурсов, необходимых для реа</w:t>
      </w:r>
      <w:r w:rsidR="000748A1" w:rsidRPr="008718BD">
        <w:rPr>
          <w:rFonts w:ascii="Times New Roman" w:hAnsi="Times New Roman" w:cs="Times New Roman"/>
          <w:sz w:val="26"/>
          <w:szCs w:val="26"/>
          <w:lang w:eastAsia="ru-RU"/>
        </w:rPr>
        <w:t>лизации муниципальной программы</w:t>
      </w:r>
      <w:r w:rsidR="005B668E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D0209F" w:rsidRPr="008718BD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3.</w:t>
      </w:r>
    </w:p>
    <w:p w:rsidR="00E06C22" w:rsidRPr="00997A2A" w:rsidRDefault="00997A2A" w:rsidP="00997A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 </w:t>
      </w:r>
      <w:r w:rsidR="00E06C22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официального о</w:t>
      </w:r>
      <w:r w:rsidR="00C226E8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бнародования и подлежит</w:t>
      </w:r>
      <w:r w:rsidR="008A5190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6E8" w:rsidRPr="008718BD">
        <w:rPr>
          <w:rFonts w:ascii="Times New Roman" w:eastAsia="Times New Roman" w:hAnsi="Times New Roman" w:cs="Times New Roman"/>
          <w:sz w:val="26"/>
          <w:szCs w:val="26"/>
        </w:rPr>
        <w:t>размещению</w:t>
      </w:r>
      <w:r w:rsidR="008A5190" w:rsidRPr="008718BD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</w:t>
      </w:r>
      <w:r w:rsidR="00500B1F">
        <w:rPr>
          <w:rFonts w:ascii="Times New Roman" w:eastAsia="Times New Roman" w:hAnsi="Times New Roman" w:cs="Times New Roman"/>
          <w:sz w:val="26"/>
          <w:szCs w:val="26"/>
        </w:rPr>
        <w:t>айте муниципального района «Перемышльский район»</w:t>
      </w:r>
      <w:r w:rsidRPr="00997A2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06C22" w:rsidRPr="008718BD" w:rsidRDefault="00997A2A" w:rsidP="00997A2A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A97154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исполнения</w:t>
      </w:r>
      <w:r w:rsidR="00E06C22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постановления </w:t>
      </w:r>
      <w:r w:rsidR="00145EC4" w:rsidRPr="008718BD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E06C22" w:rsidRPr="008718BD" w:rsidRDefault="00E06C22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06C22" w:rsidRPr="008718BD" w:rsidRDefault="00E06C22" w:rsidP="00997A2A">
      <w:pPr>
        <w:shd w:val="clear" w:color="auto" w:fill="FFFFFF"/>
        <w:tabs>
          <w:tab w:val="left" w:pos="177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администрации </w:t>
      </w:r>
    </w:p>
    <w:p w:rsidR="00E06C22" w:rsidRPr="008718BD" w:rsidRDefault="00E06C22" w:rsidP="00997A2A">
      <w:pPr>
        <w:shd w:val="clear" w:color="auto" w:fill="FFFFFF"/>
        <w:tabs>
          <w:tab w:val="left" w:pos="177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В.</w:t>
      </w:r>
      <w:r w:rsidR="00145EC4" w:rsidRPr="008718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718BD">
        <w:rPr>
          <w:rFonts w:ascii="Times New Roman" w:hAnsi="Times New Roman" w:cs="Times New Roman"/>
          <w:b/>
          <w:color w:val="000000"/>
          <w:sz w:val="26"/>
          <w:szCs w:val="26"/>
        </w:rPr>
        <w:t>Н. Иванов</w:t>
      </w:r>
    </w:p>
    <w:p w:rsidR="00145EC4" w:rsidRPr="008718BD" w:rsidRDefault="00145EC4" w:rsidP="00997A2A">
      <w:pPr>
        <w:shd w:val="clear" w:color="auto" w:fill="FFFFFF"/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5EC4" w:rsidRPr="008718BD" w:rsidRDefault="00145EC4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F49D6" w:rsidRPr="008718BD" w:rsidRDefault="005F49D6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154" w:rsidRDefault="00A97154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B668E" w:rsidRPr="008718BD" w:rsidRDefault="005B668E" w:rsidP="00281EDA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F49D6" w:rsidRPr="008718BD" w:rsidRDefault="005F49D6" w:rsidP="005F49D6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8718BD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1</w:t>
      </w:r>
    </w:p>
    <w:p w:rsidR="005F49D6" w:rsidRPr="008718BD" w:rsidRDefault="005F49D6" w:rsidP="005F49D6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8718BD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5F49D6" w:rsidRPr="008718BD" w:rsidRDefault="005F49D6" w:rsidP="005F49D6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8718BD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5F49D6" w:rsidRPr="008718BD" w:rsidRDefault="003F6BA5" w:rsidP="005F49D6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8718BD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</w:t>
      </w:r>
      <w:r w:rsidR="005B668E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="00500B1F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 2024</w:t>
      </w:r>
      <w:r w:rsidRPr="008718BD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года №  </w:t>
      </w:r>
      <w:r w:rsidR="005B668E">
        <w:rPr>
          <w:rFonts w:ascii="Times New Roman" w:hAnsi="Times New Roman" w:cs="Times New Roman"/>
          <w:color w:val="000000"/>
          <w:spacing w:val="-15"/>
          <w:sz w:val="20"/>
          <w:szCs w:val="20"/>
        </w:rPr>
        <w:t>13</w:t>
      </w:r>
    </w:p>
    <w:p w:rsidR="004C761F" w:rsidRDefault="004C761F" w:rsidP="004C7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61F" w:rsidRPr="0012254D" w:rsidRDefault="004C761F" w:rsidP="004C7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B668E" w:rsidRDefault="005B668E" w:rsidP="005B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="004C761F" w:rsidRPr="0012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4C761F" w:rsidRPr="0012254D" w:rsidRDefault="004C761F" w:rsidP="005B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4C761F" w:rsidRDefault="004C761F" w:rsidP="004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«Совершенствование, освещение деятельности и развития муниципальной службы 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министрации сельского поселения</w:t>
      </w:r>
    </w:p>
    <w:p w:rsidR="004C761F" w:rsidRPr="0012254D" w:rsidRDefault="004C761F" w:rsidP="004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4C761F" w:rsidRPr="0012254D" w:rsidRDefault="004C761F" w:rsidP="004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– 2027 </w:t>
      </w:r>
      <w:r w:rsidRPr="0012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5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761F" w:rsidRPr="0012254D" w:rsidRDefault="004C761F" w:rsidP="004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045"/>
      </w:tblGrid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Калужская опытная сельскохозяйственная станция»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муниципальный район  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«Перемышльский район»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органам местного самоуправления сельского поселения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2020-2027</w:t>
            </w: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B668E" w:rsidRDefault="005B668E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E" w:rsidRDefault="005B668E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E" w:rsidRDefault="005B668E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8E" w:rsidRPr="0012254D" w:rsidRDefault="005B668E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за счет бюджетных ассигнований всего, в том числе по годам и источникам финансирования,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E83492" w:rsidRDefault="00C07F48" w:rsidP="005A0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26019,1</w:t>
            </w:r>
            <w:r w:rsidR="004C761F" w:rsidRPr="00E8349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3351,3 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369</w:t>
            </w:r>
            <w:r w:rsidRPr="008141E8">
              <w:rPr>
                <w:rFonts w:ascii="Times New Roman" w:hAnsi="Times New Roman" w:cs="Times New Roman"/>
                <w:sz w:val="24"/>
                <w:szCs w:val="24"/>
              </w:rPr>
              <w:t>1,3 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3624,4 тыс. руб.</w:t>
            </w:r>
          </w:p>
          <w:p w:rsidR="004C761F" w:rsidRDefault="001F354C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 4264,6</w:t>
            </w:r>
            <w:r w:rsidR="004C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3920,5 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3583,5 тыс. руб.</w:t>
            </w:r>
          </w:p>
          <w:p w:rsidR="004C761F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3583,5 тыс. руб.</w:t>
            </w:r>
          </w:p>
          <w:p w:rsidR="004C761F" w:rsidRPr="0012254D" w:rsidRDefault="004C761F" w:rsidP="005A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2027- 0,0 тыс. руб.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4C761F" w:rsidRPr="0012254D" w:rsidTr="005A083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4C761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систем инфраструктуры зданий администрации сельского поселения</w:t>
            </w:r>
            <w:proofErr w:type="gramEnd"/>
            <w:r w:rsidRPr="001225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установленных законодательством Российской Федерации, Калужской области.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компьютеров, оргтехники, мебели, бытовой техники.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организаций работы автотранспорта администрации, оперативность реагирования в решение проблем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законодательством гарантий  муниципальных служащих.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органам местного самоуправления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4C761F" w:rsidRPr="0012254D" w:rsidRDefault="004C761F" w:rsidP="005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5F49D6" w:rsidRPr="008718BD" w:rsidRDefault="005F49D6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9D6" w:rsidRPr="008718BD" w:rsidRDefault="005F49D6" w:rsidP="00E06C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C22" w:rsidRPr="008718BD" w:rsidRDefault="00E06C22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05" w:rsidRPr="008718BD" w:rsidRDefault="00516A05" w:rsidP="001A1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22" w:rsidRPr="008718BD" w:rsidRDefault="00E06C22" w:rsidP="00E0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C22" w:rsidRPr="008718BD" w:rsidSect="00281EDA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299"/>
        </w:sectPr>
      </w:pPr>
    </w:p>
    <w:p w:rsidR="00A97154" w:rsidRPr="008718BD" w:rsidRDefault="00A97154" w:rsidP="00A97154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r w:rsidRPr="008718BD">
        <w:rPr>
          <w:rFonts w:ascii="Times New Roman" w:hAnsi="Times New Roman" w:cs="Times New Roman"/>
          <w:color w:val="000000"/>
          <w:spacing w:val="-15"/>
          <w:sz w:val="16"/>
          <w:szCs w:val="16"/>
        </w:rPr>
        <w:lastRenderedPageBreak/>
        <w:t>Приложение 2</w:t>
      </w:r>
    </w:p>
    <w:p w:rsidR="00A97154" w:rsidRPr="008718BD" w:rsidRDefault="00A97154" w:rsidP="00A97154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r w:rsidRPr="008718BD">
        <w:rPr>
          <w:rFonts w:ascii="Times New Roman" w:hAnsi="Times New Roman" w:cs="Times New Roman"/>
          <w:color w:val="000000"/>
          <w:spacing w:val="-15"/>
          <w:sz w:val="16"/>
          <w:szCs w:val="16"/>
        </w:rPr>
        <w:t>к постановлению администрации сельского поселения</w:t>
      </w:r>
    </w:p>
    <w:p w:rsidR="00A97154" w:rsidRPr="008718BD" w:rsidRDefault="00A97154" w:rsidP="00A97154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r w:rsidRPr="008718BD">
        <w:rPr>
          <w:rFonts w:ascii="Times New Roman" w:hAnsi="Times New Roman" w:cs="Times New Roman"/>
          <w:color w:val="000000"/>
          <w:spacing w:val="-15"/>
          <w:sz w:val="16"/>
          <w:szCs w:val="16"/>
        </w:rPr>
        <w:t>«Село Калужская опытная сельскохозяйственная станция»</w:t>
      </w:r>
    </w:p>
    <w:p w:rsidR="00A97154" w:rsidRPr="00512361" w:rsidRDefault="00E3214F" w:rsidP="00A97154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8"/>
          <w:szCs w:val="18"/>
        </w:rPr>
      </w:pPr>
      <w:r w:rsidRPr="00512361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от </w:t>
      </w:r>
      <w:r w:rsidR="005B668E">
        <w:rPr>
          <w:rFonts w:ascii="Times New Roman" w:hAnsi="Times New Roman" w:cs="Times New Roman"/>
          <w:color w:val="000000"/>
          <w:spacing w:val="-15"/>
          <w:sz w:val="18"/>
          <w:szCs w:val="18"/>
        </w:rPr>
        <w:t>08</w:t>
      </w:r>
      <w:r w:rsidR="00512361" w:rsidRPr="00512361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 </w:t>
      </w:r>
      <w:r w:rsidR="00964AE6">
        <w:rPr>
          <w:rFonts w:ascii="Times New Roman" w:hAnsi="Times New Roman" w:cs="Times New Roman"/>
          <w:color w:val="000000"/>
          <w:spacing w:val="-15"/>
          <w:sz w:val="18"/>
          <w:szCs w:val="18"/>
        </w:rPr>
        <w:t>февраля</w:t>
      </w:r>
      <w:r w:rsidR="00E004D6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 </w:t>
      </w:r>
      <w:r w:rsidR="00964AE6">
        <w:rPr>
          <w:rFonts w:ascii="Times New Roman" w:hAnsi="Times New Roman" w:cs="Times New Roman"/>
          <w:color w:val="000000"/>
          <w:spacing w:val="-15"/>
          <w:sz w:val="18"/>
          <w:szCs w:val="18"/>
        </w:rPr>
        <w:t>2024</w:t>
      </w:r>
      <w:r w:rsidR="001C592F" w:rsidRPr="00512361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 года №  </w:t>
      </w:r>
      <w:r w:rsidR="005B668E">
        <w:rPr>
          <w:rFonts w:ascii="Times New Roman" w:hAnsi="Times New Roman" w:cs="Times New Roman"/>
          <w:color w:val="000000"/>
          <w:spacing w:val="-15"/>
          <w:sz w:val="18"/>
          <w:szCs w:val="18"/>
        </w:rPr>
        <w:t>13</w:t>
      </w:r>
    </w:p>
    <w:p w:rsidR="00E06C22" w:rsidRPr="00512361" w:rsidRDefault="00E06C22" w:rsidP="00E0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361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Перечень мероприятий муниципальной программы</w:t>
      </w:r>
      <w:r w:rsidRPr="0051236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</w:p>
    <w:p w:rsidR="00A32DD6" w:rsidRPr="00512361" w:rsidRDefault="00E06C22" w:rsidP="00E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23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«Совершенствование, освещение деятельности и развития муниципальной службы ад</w:t>
      </w:r>
      <w:r w:rsidR="00A32DD6" w:rsidRPr="005123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министрации сельского поселения</w:t>
      </w:r>
    </w:p>
    <w:p w:rsidR="00E06C22" w:rsidRPr="00512361" w:rsidRDefault="00E06C22" w:rsidP="00A9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123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«Село Калужская опытна</w:t>
      </w:r>
      <w:r w:rsidR="00A97154" w:rsidRPr="005123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 сельскохозяйственная станция»</w:t>
      </w:r>
      <w:r w:rsidR="005B66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2020 – 2027</w:t>
      </w:r>
      <w:r w:rsidRPr="005123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годы»</w:t>
      </w:r>
    </w:p>
    <w:tbl>
      <w:tblPr>
        <w:tblW w:w="1601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850"/>
        <w:gridCol w:w="1134"/>
        <w:gridCol w:w="1134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</w:tblGrid>
      <w:tr w:rsidR="000F5D8F" w:rsidRPr="00512361" w:rsidTr="00CA016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расходов, всего</w:t>
            </w:r>
          </w:p>
          <w:p w:rsidR="000F5D8F" w:rsidRPr="00512361" w:rsidRDefault="000F5D8F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8F" w:rsidRPr="00512361" w:rsidRDefault="000F5D8F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 реализации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512361" w:rsidRDefault="000F5D8F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5D8F" w:rsidRPr="00512361" w:rsidTr="00CA016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8F" w:rsidRPr="00512361" w:rsidRDefault="000F5D8F" w:rsidP="000F5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8F" w:rsidRPr="00512361" w:rsidRDefault="000F5D8F" w:rsidP="000F5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2021 </w:t>
            </w: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8F" w:rsidRPr="00512361" w:rsidRDefault="000F5D8F" w:rsidP="005A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8F" w:rsidRPr="00512361" w:rsidRDefault="000F5D8F" w:rsidP="005A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8F" w:rsidRPr="00512361" w:rsidRDefault="000F5D8F" w:rsidP="005A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8F" w:rsidRPr="00512361" w:rsidRDefault="000F5D8F" w:rsidP="005A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8F" w:rsidRPr="00512361" w:rsidRDefault="009E257C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</w:t>
            </w:r>
            <w:r w:rsidR="000F5D8F" w:rsidRPr="000F5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F" w:rsidRPr="000F5D8F" w:rsidRDefault="000F5D8F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F5D8F" w:rsidRPr="000F5D8F" w:rsidRDefault="000F5D8F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F5D8F" w:rsidRDefault="009E257C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2027</w:t>
            </w:r>
            <w:r w:rsidR="000F5D8F" w:rsidRPr="000F5D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0F5D8F" w:rsidRPr="00512361" w:rsidRDefault="000F5D8F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Центральный аппарат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2420,3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BB1708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BB1708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17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полномочий поселений на обеспечение внешнего контроля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FD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FD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 за</w:t>
            </w:r>
            <w:proofErr w:type="gramEnd"/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5A083E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имуществом</w:t>
            </w:r>
            <w:proofErr w:type="gramEnd"/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BB1708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F1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F13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по обеспечению деятельности по избирательной комиссии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6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обязательств, стимулирование Глав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42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5A083E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86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86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86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42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5A083E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образований Калужской области за движение наилучших показателей социально-экономического развития муниципальных районов Калужской области на 2020</w:t>
            </w:r>
            <w:r w:rsidR="005A08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год,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42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9B5" w:rsidRPr="00512361" w:rsidRDefault="00F139B5" w:rsidP="002E0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42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4224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B5" w:rsidRPr="00512361" w:rsidRDefault="005A083E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139B5" w:rsidRPr="00512361" w:rsidTr="00CA016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6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361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1F354C" w:rsidP="00E0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2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5A083E" w:rsidP="005A0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5A0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5" w:rsidRPr="00512361" w:rsidRDefault="00F139B5" w:rsidP="00E0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5" w:rsidRPr="00512361" w:rsidRDefault="00F139B5" w:rsidP="00E0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A97154" w:rsidRPr="00512361" w:rsidRDefault="00E06C22" w:rsidP="00A9715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12361">
        <w:rPr>
          <w:rFonts w:ascii="Times New Roman" w:eastAsia="Arial" w:hAnsi="Times New Roman" w:cs="Times New Roman"/>
          <w:sz w:val="18"/>
          <w:szCs w:val="18"/>
          <w:lang w:eastAsia="ar-SA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4511DF" w:rsidRDefault="004511DF" w:rsidP="005B668E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bookmarkStart w:id="0" w:name="_GoBack"/>
      <w:bookmarkEnd w:id="0"/>
    </w:p>
    <w:p w:rsidR="00BD4F02" w:rsidRPr="00512361" w:rsidRDefault="00BD4F02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>Приложение 3</w:t>
      </w:r>
    </w:p>
    <w:p w:rsidR="00BD4F02" w:rsidRPr="00512361" w:rsidRDefault="00BD4F02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BD4F02" w:rsidRPr="00512361" w:rsidRDefault="00BD4F02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BD4F02" w:rsidRPr="00512361" w:rsidRDefault="00732803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 </w:t>
      </w:r>
      <w:r w:rsidR="00512361"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 </w:t>
      </w:r>
      <w:r w:rsid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февраля </w:t>
      </w:r>
      <w:r w:rsidRPr="0051236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2023 года №  </w:t>
      </w:r>
      <w:r w:rsidR="005B668E">
        <w:rPr>
          <w:rFonts w:ascii="Times New Roman" w:hAnsi="Times New Roman" w:cs="Times New Roman"/>
          <w:color w:val="000000"/>
          <w:spacing w:val="-15"/>
          <w:sz w:val="20"/>
          <w:szCs w:val="20"/>
        </w:rPr>
        <w:t>13</w:t>
      </w:r>
    </w:p>
    <w:p w:rsidR="000033DE" w:rsidRPr="00512361" w:rsidRDefault="000033DE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0033DE" w:rsidRPr="00A97154" w:rsidRDefault="000033DE" w:rsidP="00BD4F02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</w:p>
    <w:p w:rsidR="00A97154" w:rsidRDefault="00E06C22" w:rsidP="00E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6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4.</w:t>
      </w:r>
      <w:r w:rsidRPr="00E06C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06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Объем финансовых ресур</w:t>
      </w:r>
      <w:r w:rsidR="00A971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сов, необходимых для реализации</w:t>
      </w:r>
    </w:p>
    <w:p w:rsidR="00E06C22" w:rsidRPr="00E06C22" w:rsidRDefault="00E06C22" w:rsidP="00E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6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муниципальной программы</w:t>
      </w:r>
      <w:r w:rsidRPr="00E06C2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E06C22" w:rsidRPr="00E06C22" w:rsidRDefault="00E06C22" w:rsidP="00E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E06C22" w:rsidRPr="00E06C22" w:rsidTr="00DD4C1F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C07F48" w:rsidRPr="00E06C22" w:rsidTr="00C07F48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8" w:rsidRPr="00E06C22" w:rsidRDefault="00C07F48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8" w:rsidRPr="00E06C22" w:rsidRDefault="00C07F48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8" w:rsidRPr="00B761DF" w:rsidRDefault="00C07F4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  <w:r w:rsidRPr="00B76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6C22" w:rsidRPr="00E06C22" w:rsidTr="00DD4C1F"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2" w:rsidRPr="00E06C22" w:rsidRDefault="00E06C22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323C86" w:rsidRPr="00322A98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A32D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3351,3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B761DF" w:rsidRDefault="00323C86" w:rsidP="00A32D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3691,3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625634" w:rsidRDefault="00323C86" w:rsidP="00FD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14F">
              <w:rPr>
                <w:rFonts w:ascii="Times New Roman" w:hAnsi="Times New Roman" w:cs="Times New Roman"/>
                <w:b/>
                <w:bCs/>
                <w:color w:val="000000"/>
              </w:rPr>
              <w:t>3624,4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323C86" w:rsidRDefault="00323C86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4264,6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323C86" w:rsidRDefault="00323C86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323C86" w:rsidRDefault="00323C86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323C86" w:rsidRDefault="00323C86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322A98" w:rsidRDefault="00323C86" w:rsidP="00FD28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3C86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6" w:rsidRPr="00E06C22" w:rsidRDefault="00323C86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2E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3166,3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2E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3470,1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145EC4" w:rsidRDefault="00F83B58" w:rsidP="002E06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625634" w:rsidRDefault="00F83B58" w:rsidP="00E41D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3972,9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323C86" w:rsidRDefault="00F83B58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323C86" w:rsidRDefault="00F83B58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323C86" w:rsidRDefault="00F83B58" w:rsidP="00411D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625634" w:rsidRDefault="00322A98" w:rsidP="00E41D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2E0665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3214F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бюджета муниципального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2E0665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B761DF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3214F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бюджета Калужской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2E0665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AE5748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3214F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42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B58" w:rsidRPr="00E06C22" w:rsidTr="0041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3214F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58" w:rsidRPr="00E06C22" w:rsidRDefault="00F83B58" w:rsidP="00E0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C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E06C22" w:rsidRPr="00E06C22" w:rsidRDefault="00E06C22" w:rsidP="00E06C22">
      <w:pPr>
        <w:suppressAutoHyphens/>
        <w:autoSpaceDE w:val="0"/>
        <w:spacing w:after="0" w:line="240" w:lineRule="auto"/>
        <w:ind w:hanging="1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6C22" w:rsidRPr="00E06C22" w:rsidRDefault="00E06C22" w:rsidP="00E06C2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6C22">
        <w:rPr>
          <w:rFonts w:ascii="Times New Roman" w:eastAsia="Arial" w:hAnsi="Times New Roman" w:cs="Times New Roman"/>
          <w:sz w:val="28"/>
          <w:szCs w:val="28"/>
          <w:lang w:eastAsia="ar-SA"/>
        </w:rPr>
        <w:t>ПРИ</w:t>
      </w:r>
      <w:r w:rsidRPr="00E06C22">
        <w:rPr>
          <w:rFonts w:ascii="Times New Roman" w:eastAsia="Arial" w:hAnsi="Times New Roman" w:cs="Times New Roman"/>
          <w:sz w:val="24"/>
          <w:szCs w:val="24"/>
          <w:lang w:eastAsia="ar-SA"/>
        </w:rPr>
        <w:t>МЕЧАНИЕ: *</w:t>
      </w:r>
      <w:r w:rsidRPr="00E06C2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sectPr w:rsidR="00E06C22" w:rsidRPr="00E06C22" w:rsidSect="00CA0166">
      <w:pgSz w:w="16838" w:h="11906" w:orient="landscape"/>
      <w:pgMar w:top="993" w:right="907" w:bottom="567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0166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CB0F-A275-48C7-A6CF-8FFEE77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2024-02-09T08:22:00Z</dcterms:modified>
</cp:coreProperties>
</file>