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0ED" w:rsidRPr="006C50ED" w:rsidRDefault="00CD2840" w:rsidP="006C50ED">
      <w:pPr>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Проект </w:t>
      </w: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b/>
          <w:color w:val="000000"/>
          <w:sz w:val="24"/>
          <w:szCs w:val="24"/>
          <w:lang w:eastAsia="ru-RU"/>
        </w:rPr>
        <w:t>«</w:t>
      </w:r>
      <w:r w:rsidR="00D42F5F">
        <w:rPr>
          <w:rFonts w:ascii="Times New Roman" w:eastAsia="Times New Roman" w:hAnsi="Times New Roman"/>
          <w:b/>
          <w:color w:val="000000"/>
          <w:sz w:val="24"/>
          <w:szCs w:val="24"/>
          <w:lang w:eastAsia="ru-RU"/>
        </w:rPr>
        <w:t>Деревня Песочня</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D42F5F" w:rsidP="005C53FA">
      <w:pPr>
        <w:spacing w:after="0" w:line="240" w:lineRule="auto"/>
        <w:ind w:firstLine="709"/>
        <w:jc w:val="center"/>
        <w:rPr>
          <w:rFonts w:ascii="Times New Roman" w:eastAsia="Times New Roman" w:hAnsi="Times New Roman"/>
          <w:b/>
          <w:color w:val="000000"/>
          <w:sz w:val="24"/>
          <w:szCs w:val="24"/>
          <w:lang w:eastAsia="ru-RU"/>
        </w:rPr>
      </w:pPr>
      <w:proofErr w:type="spellStart"/>
      <w:r>
        <w:rPr>
          <w:rFonts w:ascii="Times New Roman" w:eastAsia="Times New Roman" w:hAnsi="Times New Roman"/>
          <w:b/>
          <w:color w:val="000000"/>
          <w:sz w:val="24"/>
          <w:szCs w:val="24"/>
          <w:lang w:eastAsia="ru-RU"/>
        </w:rPr>
        <w:t>Д.Песочня</w:t>
      </w:r>
      <w:proofErr w:type="spellEnd"/>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tblGrid>
      <w:tr w:rsidR="00D928C3" w:rsidTr="00D928C3">
        <w:trPr>
          <w:trHeight w:val="1252"/>
        </w:trPr>
        <w:tc>
          <w:tcPr>
            <w:tcW w:w="4800" w:type="dxa"/>
          </w:tcPr>
          <w:p w:rsidR="00D928C3" w:rsidRDefault="00D928C3" w:rsidP="00D928C3">
            <w:pPr>
              <w:spacing w:after="0" w:line="240" w:lineRule="auto"/>
              <w:jc w:val="both"/>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Pr="00EA7501">
              <w:rPr>
                <w:rFonts w:ascii="Times New Roman" w:eastAsia="Times New Roman" w:hAnsi="Times New Roman"/>
                <w:b/>
                <w:bCs/>
                <w:color w:val="000000"/>
                <w:sz w:val="24"/>
                <w:szCs w:val="24"/>
                <w:lang w:eastAsia="ru-RU"/>
              </w:rPr>
              <w:t xml:space="preserve">Выдача выписки из </w:t>
            </w:r>
            <w:proofErr w:type="spellStart"/>
            <w:r w:rsidRPr="00EA7501">
              <w:rPr>
                <w:rFonts w:ascii="Times New Roman" w:eastAsia="Times New Roman" w:hAnsi="Times New Roman"/>
                <w:b/>
                <w:bCs/>
                <w:color w:val="000000"/>
                <w:sz w:val="24"/>
                <w:szCs w:val="24"/>
                <w:lang w:eastAsia="ru-RU"/>
              </w:rPr>
              <w:t>похозяйственных</w:t>
            </w:r>
            <w:proofErr w:type="spellEnd"/>
            <w:r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 на территории сельского поселения «</w:t>
            </w:r>
            <w:r w:rsidR="00D42F5F">
              <w:rPr>
                <w:rFonts w:ascii="Times New Roman" w:eastAsia="Times New Roman" w:hAnsi="Times New Roman"/>
                <w:b/>
                <w:bCs/>
                <w:color w:val="000000"/>
                <w:sz w:val="24"/>
                <w:szCs w:val="24"/>
                <w:lang w:eastAsia="ru-RU"/>
              </w:rPr>
              <w:t>Деревня Песочня</w:t>
            </w:r>
            <w:r>
              <w:rPr>
                <w:rFonts w:ascii="Times New Roman" w:eastAsia="Times New Roman" w:hAnsi="Times New Roman"/>
                <w:b/>
                <w:bCs/>
                <w:color w:val="000000"/>
                <w:sz w:val="24"/>
                <w:szCs w:val="24"/>
                <w:lang w:eastAsia="ru-RU"/>
              </w:rPr>
              <w:t>»</w:t>
            </w:r>
          </w:p>
        </w:tc>
      </w:tr>
    </w:tbl>
    <w:p w:rsidR="00B36625" w:rsidRDefault="00B36625" w:rsidP="00B36625">
      <w:pPr>
        <w:spacing w:after="0" w:line="240" w:lineRule="auto"/>
        <w:rPr>
          <w:rFonts w:ascii="Times New Roman" w:eastAsia="Times New Roman" w:hAnsi="Times New Roman"/>
          <w:b/>
          <w:bCs/>
          <w:color w:val="000000"/>
          <w:sz w:val="24"/>
          <w:szCs w:val="24"/>
          <w:lang w:eastAsia="ru-RU"/>
        </w:rPr>
      </w:pP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D42F5F">
        <w:rPr>
          <w:rFonts w:ascii="Times New Roman" w:eastAsia="Times New Roman" w:hAnsi="Times New Roman"/>
          <w:color w:val="000000"/>
          <w:sz w:val="24"/>
          <w:szCs w:val="24"/>
          <w:lang w:eastAsia="ru-RU"/>
        </w:rPr>
        <w:t>Деревня Песочня</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D928C3" w:rsidRPr="00D928C3">
        <w:rPr>
          <w:rFonts w:ascii="Times New Roman" w:eastAsia="Times New Roman" w:hAnsi="Times New Roman"/>
          <w:color w:val="000000"/>
          <w:sz w:val="24"/>
          <w:szCs w:val="24"/>
          <w:lang w:eastAsia="ru-RU"/>
        </w:rPr>
        <w:t>администрации МР «</w:t>
      </w:r>
      <w:proofErr w:type="spellStart"/>
      <w:r w:rsidR="00D928C3" w:rsidRPr="00D928C3">
        <w:rPr>
          <w:rFonts w:ascii="Times New Roman" w:eastAsia="Times New Roman" w:hAnsi="Times New Roman"/>
          <w:color w:val="000000"/>
          <w:sz w:val="24"/>
          <w:szCs w:val="24"/>
          <w:lang w:eastAsia="ru-RU"/>
        </w:rPr>
        <w:t>Перемышльский</w:t>
      </w:r>
      <w:proofErr w:type="spellEnd"/>
      <w:r w:rsidR="00D928C3" w:rsidRPr="00D928C3">
        <w:rPr>
          <w:rFonts w:ascii="Times New Roman" w:eastAsia="Times New Roman" w:hAnsi="Times New Roman"/>
          <w:color w:val="000000"/>
          <w:sz w:val="24"/>
          <w:szCs w:val="24"/>
          <w:lang w:eastAsia="ru-RU"/>
        </w:rPr>
        <w:t xml:space="preserve"> район» в разделе </w:t>
      </w:r>
      <w:proofErr w:type="gramStart"/>
      <w:r w:rsidR="00D928C3" w:rsidRPr="00D928C3">
        <w:rPr>
          <w:rFonts w:ascii="Times New Roman" w:eastAsia="Times New Roman" w:hAnsi="Times New Roman"/>
          <w:color w:val="000000"/>
          <w:sz w:val="24"/>
          <w:szCs w:val="24"/>
          <w:lang w:eastAsia="ru-RU"/>
        </w:rPr>
        <w:t xml:space="preserve">Поселения </w:t>
      </w:r>
      <w:r w:rsidR="00D42F5F">
        <w:rPr>
          <w:rFonts w:ascii="Times New Roman" w:eastAsia="Times New Roman" w:hAnsi="Times New Roman"/>
          <w:color w:val="000000"/>
          <w:sz w:val="24"/>
          <w:szCs w:val="24"/>
          <w:lang w:eastAsia="ru-RU"/>
        </w:rPr>
        <w:t xml:space="preserve"> «</w:t>
      </w:r>
      <w:proofErr w:type="gramEnd"/>
      <w:r w:rsidR="00D42F5F">
        <w:rPr>
          <w:rFonts w:ascii="Times New Roman" w:eastAsia="Times New Roman" w:hAnsi="Times New Roman"/>
          <w:color w:val="000000"/>
          <w:sz w:val="24"/>
          <w:szCs w:val="24"/>
          <w:lang w:eastAsia="ru-RU"/>
        </w:rPr>
        <w:t xml:space="preserve">Деревня </w:t>
      </w:r>
      <w:proofErr w:type="spellStart"/>
      <w:r w:rsidR="00D42F5F">
        <w:rPr>
          <w:rFonts w:ascii="Times New Roman" w:eastAsia="Times New Roman" w:hAnsi="Times New Roman"/>
          <w:color w:val="000000"/>
          <w:sz w:val="24"/>
          <w:szCs w:val="24"/>
          <w:lang w:eastAsia="ru-RU"/>
        </w:rPr>
        <w:t>Песочня</w:t>
      </w:r>
      <w:r w:rsidR="00D928C3" w:rsidRPr="00D928C3">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в</w:t>
      </w:r>
      <w:proofErr w:type="spellEnd"/>
      <w:r w:rsidR="00D119E0" w:rsidRPr="00D119E0">
        <w:rPr>
          <w:rFonts w:ascii="Times New Roman" w:eastAsia="Times New Roman" w:hAnsi="Times New Roman"/>
          <w:color w:val="000000"/>
          <w:sz w:val="24"/>
          <w:szCs w:val="24"/>
          <w:lang w:eastAsia="ru-RU"/>
        </w:rPr>
        <w:t xml:space="preserve">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928C3" w:rsidRPr="00D928C3" w:rsidRDefault="00D928C3" w:rsidP="00D928C3">
      <w:pPr>
        <w:spacing w:after="0" w:line="240" w:lineRule="auto"/>
        <w:jc w:val="both"/>
        <w:rPr>
          <w:rFonts w:ascii="Times New Roman" w:eastAsia="Times New Roman" w:hAnsi="Times New Roman"/>
          <w:b/>
          <w:color w:val="000000"/>
          <w:sz w:val="24"/>
          <w:szCs w:val="24"/>
          <w:lang w:eastAsia="ru-RU"/>
        </w:rPr>
      </w:pPr>
      <w:r w:rsidRPr="00D928C3">
        <w:rPr>
          <w:rFonts w:ascii="Times New Roman" w:eastAsia="Times New Roman" w:hAnsi="Times New Roman"/>
          <w:b/>
          <w:color w:val="000000"/>
          <w:sz w:val="24"/>
          <w:szCs w:val="24"/>
          <w:lang w:eastAsia="ru-RU"/>
        </w:rPr>
        <w:t>Глав</w:t>
      </w:r>
      <w:r w:rsidR="00D42F5F">
        <w:rPr>
          <w:rFonts w:ascii="Times New Roman" w:eastAsia="Times New Roman" w:hAnsi="Times New Roman"/>
          <w:b/>
          <w:color w:val="000000"/>
          <w:sz w:val="24"/>
          <w:szCs w:val="24"/>
          <w:lang w:eastAsia="ru-RU"/>
        </w:rPr>
        <w:t>а</w:t>
      </w:r>
      <w:r w:rsidRPr="00D928C3">
        <w:rPr>
          <w:rFonts w:ascii="Times New Roman" w:eastAsia="Times New Roman" w:hAnsi="Times New Roman"/>
          <w:b/>
          <w:color w:val="000000"/>
          <w:sz w:val="24"/>
          <w:szCs w:val="24"/>
          <w:lang w:eastAsia="ru-RU"/>
        </w:rPr>
        <w:t xml:space="preserve"> администрации </w:t>
      </w:r>
    </w:p>
    <w:p w:rsidR="00D119E0" w:rsidRPr="00D928C3" w:rsidRDefault="00D928C3" w:rsidP="00D928C3">
      <w:pPr>
        <w:spacing w:after="0" w:line="240" w:lineRule="auto"/>
        <w:jc w:val="both"/>
        <w:rPr>
          <w:rFonts w:ascii="Times New Roman" w:eastAsia="Times New Roman" w:hAnsi="Times New Roman"/>
          <w:b/>
          <w:color w:val="000000"/>
          <w:sz w:val="24"/>
          <w:szCs w:val="24"/>
          <w:lang w:eastAsia="ru-RU"/>
        </w:rPr>
      </w:pPr>
      <w:r w:rsidRPr="00D928C3">
        <w:rPr>
          <w:rFonts w:ascii="Times New Roman" w:eastAsia="Times New Roman" w:hAnsi="Times New Roman"/>
          <w:b/>
          <w:color w:val="000000"/>
          <w:sz w:val="24"/>
          <w:szCs w:val="24"/>
          <w:lang w:eastAsia="ru-RU"/>
        </w:rPr>
        <w:t xml:space="preserve">сельского поселения                                                                    </w:t>
      </w:r>
      <w:r w:rsidR="00D42F5F">
        <w:rPr>
          <w:rFonts w:ascii="Times New Roman" w:eastAsia="Times New Roman" w:hAnsi="Times New Roman"/>
          <w:b/>
          <w:color w:val="000000"/>
          <w:sz w:val="24"/>
          <w:szCs w:val="24"/>
          <w:lang w:eastAsia="ru-RU"/>
        </w:rPr>
        <w:t>В.П.Кондратюк</w:t>
      </w:r>
      <w:bookmarkStart w:id="0" w:name="_GoBack"/>
      <w:bookmarkEnd w:id="0"/>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D928C3">
      <w:pPr>
        <w:spacing w:after="0" w:line="240" w:lineRule="auto"/>
        <w:rPr>
          <w:rFonts w:ascii="Times New Roman" w:eastAsia="Times New Roman" w:hAnsi="Times New Roman"/>
          <w:b/>
          <w:color w:val="000000"/>
          <w:sz w:val="24"/>
          <w:szCs w:val="24"/>
          <w:lang w:eastAsia="ru-RU"/>
        </w:rPr>
      </w:pPr>
    </w:p>
    <w:p w:rsidR="00D928C3" w:rsidRDefault="00D928C3" w:rsidP="00D928C3">
      <w:pPr>
        <w:spacing w:after="0" w:line="240" w:lineRule="auto"/>
        <w:rPr>
          <w:rFonts w:ascii="Times New Roman" w:eastAsia="Times New Roman" w:hAnsi="Times New Roman"/>
          <w:b/>
          <w:color w:val="000000"/>
          <w:sz w:val="24"/>
          <w:szCs w:val="24"/>
          <w:lang w:eastAsia="ru-RU"/>
        </w:rPr>
      </w:pPr>
    </w:p>
    <w:p w:rsidR="005C53FA" w:rsidRPr="00D928C3" w:rsidRDefault="005C53FA" w:rsidP="005C53FA">
      <w:pPr>
        <w:spacing w:after="0" w:line="240" w:lineRule="auto"/>
        <w:ind w:firstLine="709"/>
        <w:jc w:val="right"/>
        <w:rPr>
          <w:rFonts w:ascii="Times New Roman" w:eastAsia="Times New Roman" w:hAnsi="Times New Roman"/>
          <w:b/>
          <w:color w:val="000000"/>
          <w:sz w:val="20"/>
          <w:szCs w:val="20"/>
          <w:lang w:eastAsia="ru-RU"/>
        </w:rPr>
      </w:pPr>
      <w:r w:rsidRPr="00D928C3">
        <w:rPr>
          <w:rFonts w:ascii="Times New Roman" w:eastAsia="Times New Roman" w:hAnsi="Times New Roman"/>
          <w:b/>
          <w:color w:val="000000"/>
          <w:sz w:val="20"/>
          <w:szCs w:val="20"/>
          <w:lang w:eastAsia="ru-RU"/>
        </w:rPr>
        <w:lastRenderedPageBreak/>
        <w:t>Приложение</w:t>
      </w:r>
    </w:p>
    <w:p w:rsidR="005C53FA" w:rsidRPr="00D928C3" w:rsidRDefault="005C53FA" w:rsidP="005C53FA">
      <w:pPr>
        <w:spacing w:after="0" w:line="240" w:lineRule="auto"/>
        <w:ind w:firstLine="709"/>
        <w:jc w:val="right"/>
        <w:rPr>
          <w:rFonts w:ascii="Times New Roman" w:eastAsia="Times New Roman" w:hAnsi="Times New Roman"/>
          <w:color w:val="000000"/>
          <w:sz w:val="20"/>
          <w:szCs w:val="20"/>
          <w:lang w:eastAsia="ru-RU"/>
        </w:rPr>
      </w:pPr>
      <w:r w:rsidRPr="00D928C3">
        <w:rPr>
          <w:rFonts w:ascii="Times New Roman" w:eastAsia="Times New Roman" w:hAnsi="Times New Roman"/>
          <w:color w:val="000000"/>
          <w:sz w:val="20"/>
          <w:szCs w:val="20"/>
          <w:lang w:eastAsia="ru-RU"/>
        </w:rPr>
        <w:t xml:space="preserve">к </w:t>
      </w:r>
      <w:r w:rsidR="0078760D" w:rsidRPr="00D928C3">
        <w:rPr>
          <w:rFonts w:ascii="Times New Roman" w:eastAsia="Times New Roman" w:hAnsi="Times New Roman"/>
          <w:color w:val="000000"/>
          <w:sz w:val="20"/>
          <w:szCs w:val="20"/>
          <w:lang w:eastAsia="ru-RU"/>
        </w:rPr>
        <w:t>П</w:t>
      </w:r>
      <w:r w:rsidRPr="00D928C3">
        <w:rPr>
          <w:rFonts w:ascii="Times New Roman" w:eastAsia="Times New Roman" w:hAnsi="Times New Roman"/>
          <w:color w:val="000000"/>
          <w:sz w:val="20"/>
          <w:szCs w:val="20"/>
          <w:lang w:eastAsia="ru-RU"/>
        </w:rPr>
        <w:t>остановлению администрации</w:t>
      </w:r>
    </w:p>
    <w:p w:rsidR="00D119E0" w:rsidRPr="00D928C3" w:rsidRDefault="001F5109" w:rsidP="005C53FA">
      <w:pPr>
        <w:spacing w:after="0" w:line="240" w:lineRule="auto"/>
        <w:ind w:firstLine="709"/>
        <w:jc w:val="right"/>
        <w:rPr>
          <w:rFonts w:ascii="Times New Roman" w:eastAsia="Times New Roman" w:hAnsi="Times New Roman"/>
          <w:color w:val="000000"/>
          <w:sz w:val="20"/>
          <w:szCs w:val="20"/>
          <w:lang w:eastAsia="ru-RU"/>
        </w:rPr>
      </w:pPr>
      <w:r w:rsidRPr="00D928C3">
        <w:rPr>
          <w:rFonts w:ascii="Times New Roman" w:eastAsia="Times New Roman" w:hAnsi="Times New Roman"/>
          <w:color w:val="000000"/>
          <w:sz w:val="20"/>
          <w:szCs w:val="20"/>
          <w:lang w:eastAsia="ru-RU"/>
        </w:rPr>
        <w:t xml:space="preserve">сельского </w:t>
      </w:r>
      <w:r w:rsidR="00D119E0" w:rsidRPr="00D928C3">
        <w:rPr>
          <w:rFonts w:ascii="Times New Roman" w:eastAsia="Times New Roman" w:hAnsi="Times New Roman"/>
          <w:color w:val="000000"/>
          <w:sz w:val="20"/>
          <w:szCs w:val="20"/>
          <w:lang w:eastAsia="ru-RU"/>
        </w:rPr>
        <w:t xml:space="preserve">поселения </w:t>
      </w:r>
    </w:p>
    <w:p w:rsidR="00D928C3" w:rsidRPr="00D928C3" w:rsidRDefault="00D928C3" w:rsidP="005C53FA">
      <w:pPr>
        <w:spacing w:after="0" w:line="240" w:lineRule="auto"/>
        <w:ind w:firstLine="709"/>
        <w:jc w:val="right"/>
        <w:rPr>
          <w:rFonts w:ascii="Times New Roman" w:eastAsia="Times New Roman" w:hAnsi="Times New Roman"/>
          <w:color w:val="000000"/>
          <w:sz w:val="20"/>
          <w:szCs w:val="20"/>
          <w:lang w:eastAsia="ru-RU"/>
        </w:rPr>
      </w:pPr>
      <w:r w:rsidRPr="00D928C3">
        <w:rPr>
          <w:rFonts w:ascii="Times New Roman" w:eastAsia="Times New Roman" w:hAnsi="Times New Roman"/>
          <w:color w:val="000000"/>
          <w:sz w:val="20"/>
          <w:szCs w:val="20"/>
          <w:lang w:eastAsia="ru-RU"/>
        </w:rPr>
        <w:t>«Село Ахлебинино»</w:t>
      </w:r>
    </w:p>
    <w:p w:rsidR="005C53FA" w:rsidRPr="00D928C3" w:rsidRDefault="005C53FA" w:rsidP="005C53FA">
      <w:pPr>
        <w:spacing w:after="0" w:line="240" w:lineRule="auto"/>
        <w:ind w:firstLine="709"/>
        <w:jc w:val="right"/>
        <w:rPr>
          <w:rFonts w:ascii="Times New Roman" w:eastAsia="Times New Roman" w:hAnsi="Times New Roman"/>
          <w:sz w:val="20"/>
          <w:szCs w:val="20"/>
          <w:lang w:eastAsia="ru-RU"/>
        </w:rPr>
      </w:pPr>
      <w:r w:rsidRPr="00D928C3">
        <w:rPr>
          <w:rFonts w:ascii="Times New Roman" w:eastAsia="Times New Roman" w:hAnsi="Times New Roman"/>
          <w:sz w:val="20"/>
          <w:szCs w:val="20"/>
          <w:lang w:eastAsia="ru-RU"/>
        </w:rPr>
        <w:t xml:space="preserve">от </w:t>
      </w:r>
      <w:r w:rsidR="00901E6F" w:rsidRPr="00D928C3">
        <w:rPr>
          <w:rFonts w:ascii="Times New Roman" w:eastAsia="Times New Roman" w:hAnsi="Times New Roman"/>
          <w:sz w:val="20"/>
          <w:szCs w:val="20"/>
          <w:lang w:eastAsia="ru-RU"/>
        </w:rPr>
        <w:t>«</w:t>
      </w:r>
      <w:r w:rsidR="00D119E0" w:rsidRPr="00D928C3">
        <w:rPr>
          <w:rFonts w:ascii="Times New Roman" w:eastAsia="Times New Roman" w:hAnsi="Times New Roman"/>
          <w:sz w:val="20"/>
          <w:szCs w:val="20"/>
          <w:lang w:eastAsia="ru-RU"/>
        </w:rPr>
        <w:t>___</w:t>
      </w:r>
      <w:r w:rsidR="00901E6F" w:rsidRPr="00D928C3">
        <w:rPr>
          <w:rFonts w:ascii="Times New Roman" w:eastAsia="Times New Roman" w:hAnsi="Times New Roman"/>
          <w:sz w:val="20"/>
          <w:szCs w:val="20"/>
          <w:lang w:eastAsia="ru-RU"/>
        </w:rPr>
        <w:t>»</w:t>
      </w:r>
      <w:r w:rsidR="00D119E0" w:rsidRPr="00D928C3">
        <w:rPr>
          <w:rFonts w:ascii="Times New Roman" w:eastAsia="Times New Roman" w:hAnsi="Times New Roman"/>
          <w:sz w:val="20"/>
          <w:szCs w:val="20"/>
          <w:lang w:eastAsia="ru-RU"/>
        </w:rPr>
        <w:t xml:space="preserve"> __________ 202</w:t>
      </w:r>
      <w:r w:rsidR="001F5109" w:rsidRPr="00D928C3">
        <w:rPr>
          <w:rFonts w:ascii="Times New Roman" w:eastAsia="Times New Roman" w:hAnsi="Times New Roman"/>
          <w:sz w:val="20"/>
          <w:szCs w:val="20"/>
          <w:lang w:eastAsia="ru-RU"/>
        </w:rPr>
        <w:t>4</w:t>
      </w:r>
      <w:r w:rsidR="00D119E0" w:rsidRPr="00D928C3">
        <w:rPr>
          <w:rFonts w:ascii="Times New Roman" w:eastAsia="Times New Roman" w:hAnsi="Times New Roman"/>
          <w:sz w:val="20"/>
          <w:szCs w:val="20"/>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D928C3">
        <w:rPr>
          <w:rFonts w:ascii="Times New Roman CYR" w:eastAsia="Times New Roman" w:hAnsi="Times New Roman CYR" w:cs="Times New Roman CYR"/>
          <w:sz w:val="24"/>
          <w:szCs w:val="24"/>
          <w:lang w:eastAsia="ru-RU"/>
        </w:rPr>
        <w:t xml:space="preserve">«Село </w:t>
      </w:r>
      <w:proofErr w:type="spellStart"/>
      <w:r w:rsidR="00D928C3">
        <w:rPr>
          <w:rFonts w:ascii="Times New Roman CYR" w:eastAsia="Times New Roman" w:hAnsi="Times New Roman CYR" w:cs="Times New Roman CYR"/>
          <w:sz w:val="24"/>
          <w:szCs w:val="24"/>
          <w:lang w:eastAsia="ru-RU"/>
        </w:rPr>
        <w:t>Ахлебинино</w:t>
      </w:r>
      <w:proofErr w:type="spellEnd"/>
      <w:r w:rsidR="00D928C3">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D928C3" w:rsidRPr="00D928C3">
        <w:rPr>
          <w:rFonts w:ascii="Times New Roman CYR" w:eastAsia="Times New Roman" w:hAnsi="Times New Roman CYR" w:cs="Times New Roman CYR"/>
          <w:sz w:val="24"/>
          <w:szCs w:val="24"/>
          <w:lang w:eastAsia="ru-RU"/>
        </w:rPr>
        <w:t xml:space="preserve">Село </w:t>
      </w:r>
      <w:proofErr w:type="spellStart"/>
      <w:r w:rsidR="00D928C3" w:rsidRPr="00D928C3">
        <w:rPr>
          <w:rFonts w:ascii="Times New Roman CYR" w:eastAsia="Times New Roman" w:hAnsi="Times New Roman CYR" w:cs="Times New Roman CYR"/>
          <w:sz w:val="24"/>
          <w:szCs w:val="24"/>
          <w:lang w:eastAsia="ru-RU"/>
        </w:rPr>
        <w:t>Ахлебинино</w:t>
      </w:r>
      <w:proofErr w:type="spellEnd"/>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w:t>
      </w:r>
      <w:r w:rsidRPr="005D1A60">
        <w:rPr>
          <w:rFonts w:ascii="Times New Roman CYR" w:eastAsia="Times New Roman" w:hAnsi="Times New Roman CYR" w:cs="Times New Roman CYR"/>
          <w:sz w:val="24"/>
          <w:szCs w:val="24"/>
          <w:lang w:eastAsia="ru-RU"/>
        </w:rPr>
        <w:lastRenderedPageBreak/>
        <w:t>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D928C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по адресу </w:t>
      </w:r>
      <w:hyperlink r:id="rId6" w:history="1">
        <w:r w:rsidR="00D928C3" w:rsidRPr="00140445">
          <w:rPr>
            <w:rStyle w:val="a4"/>
            <w:rFonts w:ascii="Times New Roman CYR" w:eastAsia="Times New Roman" w:hAnsi="Times New Roman CYR" w:cs="Times New Roman CYR"/>
            <w:sz w:val="24"/>
            <w:szCs w:val="24"/>
            <w:lang w:eastAsia="ru-RU"/>
          </w:rPr>
          <w:t>https://peremyshl-r40.gosweb.gosuslugi.ru/o-munitsipalnom-obrazovanii/selskie-poseleniya/sp-selo-ahlebinino/</w:t>
        </w:r>
      </w:hyperlink>
      <w:r w:rsidR="00D928C3">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r w:rsidR="00D928C3" w:rsidRPr="00D928C3">
        <w:rPr>
          <w:rFonts w:ascii="Times New Roman CYR" w:eastAsia="Times New Roman" w:hAnsi="Times New Roman CYR" w:cs="Times New Roman CYR"/>
          <w:sz w:val="24"/>
          <w:szCs w:val="24"/>
          <w:lang w:eastAsia="ru-RU"/>
        </w:rPr>
        <w:t>Ахлебинино ahlebininoadm@mail.ru</w:t>
      </w:r>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D928C3">
        <w:rPr>
          <w:rFonts w:ascii="Times New Roman CYR" w:eastAsia="Times New Roman" w:hAnsi="Times New Roman CYR" w:cs="Times New Roman CYR"/>
          <w:sz w:val="24"/>
          <w:szCs w:val="24"/>
          <w:lang w:eastAsia="ru-RU"/>
        </w:rPr>
        <w:t>8 (</w:t>
      </w:r>
      <w:r w:rsidR="00D928C3" w:rsidRPr="00D928C3">
        <w:rPr>
          <w:rFonts w:ascii="Times New Roman CYR" w:eastAsia="Times New Roman" w:hAnsi="Times New Roman CYR" w:cs="Times New Roman CYR"/>
          <w:sz w:val="24"/>
          <w:szCs w:val="24"/>
          <w:lang w:eastAsia="ru-RU"/>
        </w:rPr>
        <w:t>48441</w:t>
      </w:r>
      <w:r w:rsidRPr="00D928C3">
        <w:rPr>
          <w:rFonts w:ascii="Times New Roman CYR" w:eastAsia="Times New Roman" w:hAnsi="Times New Roman CYR" w:cs="Times New Roman CYR"/>
          <w:sz w:val="24"/>
          <w:szCs w:val="24"/>
          <w:lang w:eastAsia="ru-RU"/>
        </w:rPr>
        <w:t xml:space="preserve">) </w:t>
      </w:r>
      <w:r w:rsidR="00D928C3" w:rsidRPr="00D928C3">
        <w:rPr>
          <w:rFonts w:ascii="Times New Roman CYR" w:eastAsia="Times New Roman" w:hAnsi="Times New Roman CYR" w:cs="Times New Roman CYR"/>
          <w:sz w:val="24"/>
          <w:szCs w:val="24"/>
          <w:lang w:eastAsia="ru-RU"/>
        </w:rPr>
        <w:t>33940</w:t>
      </w:r>
      <w:r w:rsidRPr="00D928C3">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w:t>
      </w:r>
      <w:r w:rsidRPr="001A0962">
        <w:rPr>
          <w:rFonts w:ascii="Times New Roman CYR" w:eastAsia="Times New Roman" w:hAnsi="Times New Roman CYR" w:cs="Times New Roman CYR"/>
          <w:sz w:val="24"/>
          <w:szCs w:val="24"/>
          <w:lang w:eastAsia="ru-RU"/>
        </w:rPr>
        <w:lastRenderedPageBreak/>
        <w:t>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15A2C">
        <w:rPr>
          <w:rFonts w:ascii="Times New Roman CYR" w:eastAsia="Times New Roman" w:hAnsi="Times New Roman CYR" w:cs="Times New Roman CYR"/>
          <w:sz w:val="24"/>
          <w:szCs w:val="24"/>
          <w:u w:val="single"/>
          <w:lang w:eastAsia="ru-RU"/>
        </w:rPr>
        <w:lastRenderedPageBreak/>
        <w:t>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 xml:space="preserve">сельского поселения </w:t>
      </w:r>
      <w:r w:rsidR="00D928C3">
        <w:rPr>
          <w:rFonts w:ascii="Times New Roman CYR" w:eastAsia="Times New Roman" w:hAnsi="Times New Roman CYR" w:cs="Times New Roman CYR"/>
          <w:sz w:val="24"/>
          <w:szCs w:val="24"/>
          <w:lang w:eastAsia="ru-RU"/>
        </w:rPr>
        <w:t xml:space="preserve">«Село </w:t>
      </w:r>
      <w:proofErr w:type="spellStart"/>
      <w:r w:rsidR="00D928C3">
        <w:rPr>
          <w:rFonts w:ascii="Times New Roman CYR" w:eastAsia="Times New Roman" w:hAnsi="Times New Roman CYR" w:cs="Times New Roman CYR"/>
          <w:sz w:val="24"/>
          <w:szCs w:val="24"/>
          <w:lang w:eastAsia="ru-RU"/>
        </w:rPr>
        <w:t>Ахлебинино</w:t>
      </w:r>
      <w:proofErr w:type="spellEnd"/>
      <w:r w:rsidR="00D928C3">
        <w:rPr>
          <w:rFonts w:ascii="Times New Roman CYR" w:eastAsia="Times New Roman" w:hAnsi="Times New Roman CYR" w:cs="Times New Roman CYR"/>
          <w:sz w:val="24"/>
          <w:szCs w:val="24"/>
          <w:lang w:eastAsia="ru-RU"/>
        </w:rPr>
        <w:t>»</w:t>
      </w:r>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w:t>
      </w:r>
      <w:r w:rsidRPr="005D1A60">
        <w:rPr>
          <w:rFonts w:ascii="Times New Roman CYR" w:eastAsia="Times New Roman" w:hAnsi="Times New Roman CYR" w:cs="Times New Roman CYR"/>
          <w:sz w:val="24"/>
          <w:szCs w:val="24"/>
          <w:lang w:eastAsia="ru-RU"/>
        </w:rPr>
        <w:lastRenderedPageBreak/>
        <w:t>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w:t>
      </w:r>
      <w:r w:rsidR="005D1A60" w:rsidRPr="005D1A60">
        <w:rPr>
          <w:rFonts w:ascii="Times New Roman CYR" w:eastAsia="Times New Roman" w:hAnsi="Times New Roman CYR" w:cs="Times New Roman CYR"/>
          <w:sz w:val="24"/>
          <w:szCs w:val="24"/>
          <w:lang w:eastAsia="ru-RU"/>
        </w:rPr>
        <w:lastRenderedPageBreak/>
        <w:t>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w:t>
      </w:r>
      <w:r w:rsidR="005D1A60" w:rsidRPr="005D1A60">
        <w:rPr>
          <w:rFonts w:ascii="Times New Roman CYR" w:eastAsia="Times New Roman" w:hAnsi="Times New Roman CYR" w:cs="Times New Roman CYR"/>
          <w:sz w:val="24"/>
          <w:szCs w:val="24"/>
          <w:lang w:eastAsia="ru-RU"/>
        </w:rPr>
        <w:lastRenderedPageBreak/>
        <w:t>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w:t>
      </w:r>
      <w:r w:rsidRPr="005D1A60">
        <w:rPr>
          <w:rFonts w:ascii="Times New Roman CYR" w:eastAsia="Times New Roman" w:hAnsi="Times New Roman CYR" w:cs="Times New Roman CYR"/>
          <w:sz w:val="24"/>
          <w:szCs w:val="24"/>
          <w:lang w:eastAsia="ru-RU"/>
        </w:rPr>
        <w:lastRenderedPageBreak/>
        <w:t xml:space="preserve">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w:t>
      </w:r>
      <w:r w:rsidRPr="005D1A60">
        <w:rPr>
          <w:rFonts w:ascii="Times New Roman CYR" w:eastAsia="Times New Roman" w:hAnsi="Times New Roman CYR" w:cs="Times New Roman CYR"/>
          <w:sz w:val="24"/>
          <w:szCs w:val="24"/>
          <w:lang w:eastAsia="ru-RU"/>
        </w:rPr>
        <w:lastRenderedPageBreak/>
        <w:t>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регистрируется должностным </w:t>
      </w:r>
      <w:r w:rsidR="005D1A60" w:rsidRPr="005D1A60">
        <w:rPr>
          <w:rFonts w:ascii="Times New Roman CYR" w:eastAsia="Times New Roman" w:hAnsi="Times New Roman CYR" w:cs="Times New Roman CYR"/>
          <w:sz w:val="24"/>
          <w:szCs w:val="24"/>
          <w:lang w:eastAsia="ru-RU"/>
        </w:rPr>
        <w:lastRenderedPageBreak/>
        <w:t>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w:t>
      </w:r>
      <w:r w:rsidR="005D1A60" w:rsidRPr="005D1A60">
        <w:rPr>
          <w:rFonts w:ascii="Times New Roman CYR" w:eastAsia="Times New Roman" w:hAnsi="Times New Roman CYR" w:cs="Times New Roman CYR"/>
          <w:sz w:val="24"/>
          <w:szCs w:val="24"/>
          <w:lang w:eastAsia="ru-RU"/>
        </w:rPr>
        <w:lastRenderedPageBreak/>
        <w:t xml:space="preserve">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5D1A60">
        <w:rPr>
          <w:rFonts w:ascii="Times New Roman CYR" w:eastAsia="Times New Roman" w:hAnsi="Times New Roman CYR" w:cs="Times New Roman CYR"/>
          <w:sz w:val="24"/>
          <w:szCs w:val="24"/>
          <w:lang w:eastAsia="ru-RU"/>
        </w:rPr>
        <w:lastRenderedPageBreak/>
        <w:t>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xml:space="preserve">. Заявитель или его представитель вправе подать жалобу на решение и (или) </w:t>
      </w:r>
      <w:r w:rsidR="005D1A60" w:rsidRPr="005D1A60">
        <w:rPr>
          <w:rFonts w:ascii="Times New Roman CYR" w:eastAsia="Times New Roman" w:hAnsi="Times New Roman CYR" w:cs="Times New Roman CYR"/>
          <w:sz w:val="24"/>
          <w:szCs w:val="24"/>
          <w:lang w:eastAsia="ru-RU"/>
        </w:rPr>
        <w:lastRenderedPageBreak/>
        <w:t>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 xml:space="preserve">Глава 34. Органы государственной власти, органы местного самоуправления, организации и уполномоченные на рассмотрение жалобы лица, которым может быть </w:t>
      </w:r>
      <w:r w:rsidRPr="00E23FF6">
        <w:rPr>
          <w:rFonts w:ascii="Times New Roman CYR" w:eastAsia="Times New Roman" w:hAnsi="Times New Roman CYR" w:cs="Times New Roman CYR"/>
          <w:sz w:val="24"/>
          <w:szCs w:val="24"/>
          <w:u w:val="single"/>
          <w:lang w:eastAsia="ru-RU"/>
        </w:rPr>
        <w:lastRenderedPageBreak/>
        <w:t>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27E"/>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2F5F"/>
    <w:rsid w:val="00D43200"/>
    <w:rsid w:val="00D46DC8"/>
    <w:rsid w:val="00D5325B"/>
    <w:rsid w:val="00D55886"/>
    <w:rsid w:val="00D648BC"/>
    <w:rsid w:val="00D64B4C"/>
    <w:rsid w:val="00D81176"/>
    <w:rsid w:val="00D928C3"/>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95E8"/>
  <w15:docId w15:val="{F164F538-0488-4D5C-8286-7C5D97AE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table" w:styleId="a6">
    <w:name w:val="Table Grid"/>
    <w:basedOn w:val="a1"/>
    <w:uiPriority w:val="59"/>
    <w:rsid w:val="00D9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emyshl-r40.gosweb.gosuslugi.ru/o-munitsipalnom-obrazovanii/selskie-poseleniya/sp-selo-ahlebini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A62A-273B-440D-A4EC-DC713931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11941</Words>
  <Characters>68064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79846</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Песочня</cp:lastModifiedBy>
  <cp:revision>177</cp:revision>
  <dcterms:created xsi:type="dcterms:W3CDTF">2024-02-20T12:00:00Z</dcterms:created>
  <dcterms:modified xsi:type="dcterms:W3CDTF">2024-04-03T05:28:00Z</dcterms:modified>
</cp:coreProperties>
</file>