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79B9E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</w:rPr>
      </w:pPr>
      <w:r>
        <w:rPr>
          <w:rFonts w:hint="default" w:ascii="Times New Roman" w:cs="Times New Roman"/>
          <w:b/>
          <w:sz w:val="28"/>
          <w:szCs w:val="28"/>
        </w:rPr>
        <w:t>АДМИНИСТРАЦИЯ</w:t>
      </w:r>
    </w:p>
    <w:p w14:paraId="53A14042">
      <w:pPr>
        <w:spacing w:beforeLines="0" w:after="0" w:afterLines="0" w:line="240" w:lineRule="auto"/>
        <w:jc w:val="center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(исполнительно-распорядительный орган)</w:t>
      </w:r>
    </w:p>
    <w:p w14:paraId="253A708F">
      <w:pPr>
        <w:spacing w:beforeLines="0" w:after="0" w:afterLines="0" w:line="240" w:lineRule="auto"/>
        <w:jc w:val="center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сельского поселения «Деревня Погореловка»</w:t>
      </w:r>
    </w:p>
    <w:p w14:paraId="761C90CC">
      <w:pPr>
        <w:spacing w:beforeLines="0" w:after="0" w:afterLines="0" w:line="240" w:lineRule="auto"/>
        <w:jc w:val="center"/>
        <w:rPr>
          <w:rFonts w:hint="default" w:ascii="Times New Roman" w:cs="Times New Roman"/>
          <w:sz w:val="28"/>
          <w:szCs w:val="28"/>
        </w:rPr>
      </w:pPr>
    </w:p>
    <w:p w14:paraId="22511686">
      <w:pPr>
        <w:spacing w:beforeLines="0" w:after="0" w:afterLines="0"/>
        <w:jc w:val="center"/>
        <w:rPr>
          <w:rFonts w:hint="default" w:ascii="Times New Roman" w:cs="Times New Roman"/>
          <w:sz w:val="28"/>
          <w:szCs w:val="28"/>
        </w:rPr>
      </w:pPr>
    </w:p>
    <w:p w14:paraId="28BD8B4E">
      <w:pPr>
        <w:spacing w:beforeLines="0" w:after="0" w:afterLines="0"/>
        <w:jc w:val="center"/>
        <w:rPr>
          <w:rFonts w:hint="default" w:ascii="Times New Roman" w:cs="Times New Roman"/>
          <w:b/>
          <w:sz w:val="28"/>
          <w:szCs w:val="28"/>
        </w:rPr>
      </w:pPr>
      <w:r>
        <w:rPr>
          <w:rFonts w:hint="default" w:ascii="Times New Roman" w:cs="Times New Roman"/>
          <w:b/>
          <w:sz w:val="28"/>
          <w:szCs w:val="28"/>
        </w:rPr>
        <w:t>ПОСТАНОВЛЕНИЕ</w:t>
      </w:r>
    </w:p>
    <w:p w14:paraId="518BFBEB">
      <w:pPr>
        <w:spacing w:beforeLines="0" w:after="0" w:afterLines="0"/>
        <w:jc w:val="center"/>
        <w:rPr>
          <w:rFonts w:hint="default" w:ascii="Times New Roman" w:cs="Times New Roman"/>
          <w:sz w:val="24"/>
          <w:szCs w:val="24"/>
        </w:rPr>
      </w:pPr>
      <w:r>
        <w:rPr>
          <w:rFonts w:hint="default" w:ascii="Times New Roman" w:cs="Times New Roman"/>
          <w:sz w:val="24"/>
          <w:szCs w:val="24"/>
        </w:rPr>
        <w:t>д. Погореловка</w:t>
      </w:r>
    </w:p>
    <w:p w14:paraId="381BCD44">
      <w:pPr>
        <w:spacing w:beforeLines="0" w:after="0" w:afterLines="0"/>
        <w:jc w:val="both"/>
        <w:rPr>
          <w:rFonts w:hint="default" w:ascii="Times New Roman" w:cs="Times New Roman"/>
          <w:sz w:val="24"/>
          <w:szCs w:val="24"/>
        </w:rPr>
      </w:pPr>
    </w:p>
    <w:p w14:paraId="56E8C361">
      <w:pPr>
        <w:spacing w:beforeLines="0" w:after="0" w:afterLines="0"/>
        <w:rPr>
          <w:rFonts w:hint="default" w:ascii="Times New Roman" w:cs="Times New Roman"/>
          <w:sz w:val="28"/>
          <w:szCs w:val="28"/>
          <w:lang w:val="ru-RU"/>
        </w:rPr>
      </w:pPr>
      <w:r>
        <w:rPr>
          <w:rFonts w:hint="default" w:ascii="Times New Roman" w:cs="Times New Roman"/>
          <w:sz w:val="28"/>
          <w:szCs w:val="28"/>
        </w:rPr>
        <w:t xml:space="preserve">От </w:t>
      </w:r>
      <w:r>
        <w:rPr>
          <w:rFonts w:hint="default" w:ascii="Times New Roman" w:cs="Times New Roman"/>
          <w:sz w:val="28"/>
          <w:szCs w:val="28"/>
          <w:lang w:val="ru-RU"/>
        </w:rPr>
        <w:t xml:space="preserve">09 октября </w:t>
      </w:r>
      <w:r>
        <w:rPr>
          <w:rFonts w:hint="default" w:ascii="Times New Roman" w:cs="Times New Roman"/>
          <w:sz w:val="28"/>
          <w:szCs w:val="28"/>
        </w:rPr>
        <w:t xml:space="preserve"> 202</w:t>
      </w:r>
      <w:r>
        <w:rPr>
          <w:rFonts w:hint="default" w:asci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cs="Times New Roman"/>
          <w:sz w:val="28"/>
          <w:szCs w:val="28"/>
        </w:rPr>
        <w:t xml:space="preserve"> года                                                                           №</w:t>
      </w:r>
      <w:r>
        <w:rPr>
          <w:rFonts w:hint="default" w:ascii="Times New Roman" w:cs="Times New Roman"/>
          <w:sz w:val="28"/>
          <w:szCs w:val="28"/>
          <w:lang w:val="ru-RU"/>
        </w:rPr>
        <w:t>38</w:t>
      </w:r>
      <w:bookmarkStart w:id="0" w:name="_GoBack"/>
      <w:bookmarkEnd w:id="0"/>
    </w:p>
    <w:p w14:paraId="4557BB0C">
      <w:pPr>
        <w:pStyle w:val="6"/>
        <w:spacing w:beforeLines="0" w:afterLines="0"/>
        <w:jc w:val="both"/>
        <w:rPr>
          <w:rFonts w:hint="default"/>
          <w:b w:val="0"/>
          <w:sz w:val="28"/>
          <w:szCs w:val="28"/>
        </w:rPr>
      </w:pPr>
      <w:r>
        <w:rPr>
          <w:rFonts w:hint="default"/>
          <w:b w:val="0"/>
          <w:sz w:val="28"/>
          <w:szCs w:val="28"/>
        </w:rPr>
        <w:t xml:space="preserve"> </w:t>
      </w:r>
    </w:p>
    <w:p w14:paraId="5FB29D63">
      <w:pPr>
        <w:pStyle w:val="6"/>
        <w:spacing w:beforeLines="0" w:afterLines="0"/>
        <w:jc w:val="both"/>
        <w:rPr>
          <w:rFonts w:hint="default"/>
          <w:b w:val="0"/>
          <w:sz w:val="28"/>
          <w:szCs w:val="28"/>
        </w:rPr>
      </w:pPr>
    </w:p>
    <w:p w14:paraId="13CDF8CD">
      <w:pPr>
        <w:pStyle w:val="7"/>
        <w:widowControl/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 xml:space="preserve"> Об основных направлениях бюджетной</w:t>
      </w:r>
    </w:p>
    <w:p w14:paraId="485BE607">
      <w:pPr>
        <w:pStyle w:val="7"/>
        <w:widowControl/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и налоговой политики сельского поселения</w:t>
      </w:r>
    </w:p>
    <w:p w14:paraId="0EB4A84D">
      <w:pPr>
        <w:pStyle w:val="7"/>
        <w:widowControl/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«Деревня Погореловка» на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год и на </w:t>
      </w:r>
    </w:p>
    <w:p w14:paraId="177E8578">
      <w:pPr>
        <w:pStyle w:val="7"/>
        <w:widowControl/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>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годов</w:t>
      </w:r>
    </w:p>
    <w:p w14:paraId="1851AB9F">
      <w:pPr>
        <w:pStyle w:val="8"/>
        <w:widowControl/>
        <w:spacing w:beforeLines="0" w:afterLines="0"/>
        <w:ind w:firstLine="540"/>
        <w:jc w:val="both"/>
        <w:rPr>
          <w:rFonts w:hint="default"/>
          <w:sz w:val="26"/>
          <w:szCs w:val="26"/>
        </w:rPr>
      </w:pPr>
    </w:p>
    <w:p w14:paraId="04E9C504">
      <w:pPr>
        <w:pStyle w:val="8"/>
        <w:widowControl/>
        <w:spacing w:beforeLines="0" w:afterLines="0"/>
        <w:ind w:firstLine="540"/>
        <w:jc w:val="center"/>
        <w:rPr>
          <w:rFonts w:hint="default" w:ascii="Times New Roman" w:cs="Times New Roman"/>
          <w:sz w:val="28"/>
          <w:szCs w:val="28"/>
        </w:rPr>
      </w:pPr>
    </w:p>
    <w:p w14:paraId="2B166892">
      <w:pPr>
        <w:pStyle w:val="8"/>
        <w:widowControl/>
        <w:spacing w:beforeLines="0" w:afterLines="0"/>
        <w:ind w:firstLine="540"/>
        <w:jc w:val="center"/>
        <w:rPr>
          <w:rFonts w:hint="default" w:ascii="Times New Roman" w:cs="Times New Roman"/>
          <w:sz w:val="28"/>
          <w:szCs w:val="28"/>
        </w:rPr>
      </w:pPr>
    </w:p>
    <w:p w14:paraId="6B2F04D3">
      <w:pPr>
        <w:pStyle w:val="8"/>
        <w:spacing w:beforeLines="0" w:afterLines="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 xml:space="preserve">В соответствии со </w:t>
      </w:r>
      <w:r>
        <w:rPr>
          <w:rFonts w:hint="default" w:ascii="Times New Roman" w:cs="Times New Roman"/>
          <w:color w:val="000000"/>
          <w:sz w:val="28"/>
          <w:szCs w:val="28"/>
        </w:rPr>
        <w:fldChar w:fldCharType="begin"/>
      </w:r>
      <w:r>
        <w:rPr>
          <w:rFonts w:hint="default" w:ascii="Times New Roman" w:cs="Times New Roman"/>
          <w:color w:val="000000"/>
          <w:sz w:val="28"/>
          <w:szCs w:val="28"/>
        </w:rPr>
        <w:instrText xml:space="preserve"> HYPERLINK "consultantplus://offline/ref=133DDB287BEC4F2D0D391E3517CE776796F41F8221F4A1B090ACDD447368E9414C17DD4375D1B30C9FACDACE9C3CF7160D60CBB4B2F93A29HET7I" </w:instrText>
      </w:r>
      <w:r>
        <w:rPr>
          <w:rFonts w:hint="default" w:ascii="Times New Roman" w:cs="Times New Roman"/>
          <w:color w:val="000000"/>
          <w:sz w:val="28"/>
          <w:szCs w:val="28"/>
        </w:rPr>
        <w:fldChar w:fldCharType="separate"/>
      </w:r>
      <w:r>
        <w:rPr>
          <w:rStyle w:val="5"/>
          <w:rFonts w:hint="default" w:ascii="Times New Roman"/>
          <w:color w:val="000000"/>
          <w:sz w:val="28"/>
          <w:szCs w:val="28"/>
          <w:u w:val="none"/>
        </w:rPr>
        <w:t>статьями 172</w:t>
      </w:r>
      <w:r>
        <w:rPr>
          <w:rStyle w:val="5"/>
          <w:rFonts w:hint="default" w:ascii="Times New Roman"/>
          <w:color w:val="000000"/>
          <w:sz w:val="28"/>
          <w:szCs w:val="28"/>
          <w:u w:val="none"/>
        </w:rPr>
        <w:fldChar w:fldCharType="end"/>
      </w:r>
      <w:r>
        <w:rPr>
          <w:rFonts w:hint="default" w:ascii="Times New Roman" w:cs="Times New Roman"/>
          <w:color w:val="000000"/>
          <w:sz w:val="28"/>
          <w:szCs w:val="28"/>
        </w:rPr>
        <w:t xml:space="preserve">, </w:t>
      </w:r>
      <w:r>
        <w:rPr>
          <w:rFonts w:hint="default" w:ascii="Times New Roman" w:cs="Times New Roman"/>
          <w:color w:val="000000"/>
          <w:sz w:val="28"/>
          <w:szCs w:val="28"/>
        </w:rPr>
        <w:fldChar w:fldCharType="begin"/>
      </w:r>
      <w:r>
        <w:rPr>
          <w:rFonts w:hint="default" w:ascii="Times New Roman" w:cs="Times New Roman"/>
          <w:color w:val="000000"/>
          <w:sz w:val="28"/>
          <w:szCs w:val="28"/>
        </w:rPr>
        <w:instrText xml:space="preserve"> HYPERLINK "consultantplus://offline/ref=133DDB287BEC4F2D0D391E3517CE776796F41F8221F4A1B090ACDD447368E9414C17DD4375D1B30F96ACDACE9C3CF7160D60CBB4B2F93A29HET7I" </w:instrText>
      </w:r>
      <w:r>
        <w:rPr>
          <w:rFonts w:hint="default" w:ascii="Times New Roman" w:cs="Times New Roman"/>
          <w:color w:val="000000"/>
          <w:sz w:val="28"/>
          <w:szCs w:val="28"/>
        </w:rPr>
        <w:fldChar w:fldCharType="separate"/>
      </w:r>
      <w:r>
        <w:rPr>
          <w:rStyle w:val="5"/>
          <w:rFonts w:hint="default" w:ascii="Times New Roman"/>
          <w:color w:val="000000"/>
          <w:sz w:val="28"/>
          <w:szCs w:val="28"/>
          <w:u w:val="none"/>
        </w:rPr>
        <w:t>184.2</w:t>
      </w:r>
      <w:r>
        <w:rPr>
          <w:rStyle w:val="5"/>
          <w:rFonts w:hint="default" w:ascii="Times New Roman"/>
          <w:color w:val="000000"/>
          <w:sz w:val="28"/>
          <w:szCs w:val="28"/>
          <w:u w:val="none"/>
        </w:rPr>
        <w:fldChar w:fldCharType="end"/>
      </w:r>
      <w:r>
        <w:rPr>
          <w:rFonts w:hint="default" w:ascii="Times New Roman" w:cs="Times New Roman"/>
          <w:sz w:val="28"/>
          <w:szCs w:val="28"/>
        </w:rPr>
        <w:t xml:space="preserve"> Бюджетного кодекса Российской Федерации, пунктом 5.1. решения Сельской Думы сельского поселения «Деревня Погореловка» от 28.07.2020 № 148 «Об утверждении Положения о бюджетном процессе сельского поселения «Деревня Погореловка», администрация сельского поселения «Деревня Погореловка»</w:t>
      </w:r>
    </w:p>
    <w:p w14:paraId="3B3C9414">
      <w:pPr>
        <w:pStyle w:val="8"/>
        <w:widowControl/>
        <w:spacing w:beforeLines="0" w:afterLines="0"/>
        <w:ind w:firstLine="540"/>
        <w:jc w:val="both"/>
        <w:rPr>
          <w:rFonts w:hint="default" w:ascii="Times New Roman" w:cs="Times New Roman"/>
          <w:b/>
          <w:sz w:val="28"/>
          <w:szCs w:val="28"/>
        </w:rPr>
      </w:pPr>
      <w:r>
        <w:rPr>
          <w:rFonts w:hint="default" w:ascii="Times New Roman" w:cs="Times New Roman"/>
          <w:b/>
          <w:sz w:val="28"/>
          <w:szCs w:val="28"/>
        </w:rPr>
        <w:t>ПОСТАНОВЛЯЕТ:</w:t>
      </w:r>
    </w:p>
    <w:p w14:paraId="3EB56AB5">
      <w:pPr>
        <w:pStyle w:val="8"/>
        <w:widowControl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</w:p>
    <w:p w14:paraId="1B897D0B">
      <w:pPr>
        <w:pStyle w:val="8"/>
        <w:widowControl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1. Одобрить основные направления бюджетной и налоговой политики сельского поселения " Деревня Погореловка " на 202</w:t>
      </w:r>
      <w:r>
        <w:rPr>
          <w:rFonts w:hint="default" w:asci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годов согласно приложению к настоящему постановлению.</w:t>
      </w:r>
    </w:p>
    <w:p w14:paraId="717B5E75">
      <w:pPr>
        <w:autoSpaceDE w:val="0"/>
        <w:autoSpaceDN w:val="0"/>
        <w:adjustRightInd w:val="0"/>
        <w:spacing w:beforeLines="0" w:after="0" w:afterLines="0" w:line="240" w:lineRule="auto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 xml:space="preserve">2. Настоящее постановление вступает в силу с момента </w:t>
      </w:r>
      <w:r>
        <w:rPr>
          <w:rFonts w:hint="default" w:ascii="Times New Roman" w:cs="Times New Roman"/>
          <w:sz w:val="28"/>
          <w:szCs w:val="28"/>
          <w:lang w:val="ru-RU"/>
        </w:rPr>
        <w:t xml:space="preserve">его </w:t>
      </w:r>
      <w:r>
        <w:rPr>
          <w:rFonts w:hint="default" w:ascii="Times New Roman" w:cs="Times New Roman"/>
          <w:sz w:val="28"/>
          <w:szCs w:val="28"/>
        </w:rPr>
        <w:t>подписания.</w:t>
      </w:r>
    </w:p>
    <w:p w14:paraId="2E2C8E3B">
      <w:pPr>
        <w:pStyle w:val="8"/>
        <w:widowControl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</w:p>
    <w:p w14:paraId="1DCE8051">
      <w:pPr>
        <w:spacing w:beforeLines="0" w:after="0" w:afterLines="0" w:line="240" w:lineRule="auto"/>
        <w:ind w:right="-81"/>
        <w:jc w:val="both"/>
        <w:rPr>
          <w:rFonts w:hint="default" w:ascii="Times New Roman" w:cs="Times New Roman"/>
          <w:b/>
          <w:sz w:val="28"/>
          <w:szCs w:val="28"/>
        </w:rPr>
      </w:pPr>
    </w:p>
    <w:p w14:paraId="0F222109">
      <w:pPr>
        <w:spacing w:beforeLines="0" w:after="0" w:afterLines="0" w:line="240" w:lineRule="auto"/>
        <w:ind w:right="-81"/>
        <w:rPr>
          <w:rFonts w:hint="default" w:ascii="Times New Roman" w:cs="Times New Roman"/>
          <w:sz w:val="28"/>
          <w:szCs w:val="28"/>
        </w:rPr>
      </w:pPr>
    </w:p>
    <w:p w14:paraId="42593054">
      <w:pPr>
        <w:spacing w:beforeLines="0" w:after="0" w:afterLines="0" w:line="240" w:lineRule="auto"/>
        <w:ind w:right="-81" w:firstLine="708"/>
        <w:jc w:val="both"/>
        <w:rPr>
          <w:rFonts w:hint="default" w:ascii="Times New Roman" w:cs="Times New Roman"/>
          <w:sz w:val="28"/>
          <w:szCs w:val="22"/>
        </w:rPr>
      </w:pPr>
    </w:p>
    <w:p w14:paraId="7B5CB6DB">
      <w:pPr>
        <w:spacing w:beforeLines="0" w:after="0" w:afterLines="0" w:line="240" w:lineRule="auto"/>
        <w:jc w:val="both"/>
        <w:rPr>
          <w:rFonts w:hint="default" w:ascii="Times New Roman" w:cs="Times New Roman"/>
          <w:b/>
          <w:sz w:val="28"/>
          <w:szCs w:val="28"/>
        </w:rPr>
      </w:pPr>
      <w:r>
        <w:rPr>
          <w:rFonts w:hint="default" w:ascii="Times New Roman" w:cs="Times New Roman"/>
          <w:b/>
          <w:sz w:val="28"/>
          <w:szCs w:val="28"/>
        </w:rPr>
        <w:t>Глава администрации</w:t>
      </w:r>
    </w:p>
    <w:p w14:paraId="10744D98">
      <w:pPr>
        <w:spacing w:beforeLines="0" w:after="0" w:afterLines="0" w:line="240" w:lineRule="auto"/>
        <w:jc w:val="both"/>
        <w:rPr>
          <w:rFonts w:hint="default" w:ascii="Times New Roman" w:cs="Times New Roman"/>
          <w:b/>
          <w:sz w:val="28"/>
          <w:szCs w:val="28"/>
        </w:rPr>
      </w:pPr>
      <w:r>
        <w:rPr>
          <w:rFonts w:hint="default" w:ascii="Times New Roman" w:cs="Times New Roman"/>
          <w:b/>
          <w:sz w:val="28"/>
          <w:szCs w:val="28"/>
        </w:rPr>
        <w:t xml:space="preserve">сельского поселения:                                                     </w:t>
      </w:r>
      <w:r>
        <w:rPr>
          <w:rFonts w:hint="default" w:ascii="Times New Roman" w:cs="Times New Roman"/>
          <w:b/>
          <w:sz w:val="28"/>
          <w:szCs w:val="28"/>
          <w:lang w:val="ru-RU"/>
        </w:rPr>
        <w:t xml:space="preserve">                      </w:t>
      </w:r>
      <w:r>
        <w:rPr>
          <w:rFonts w:hint="default" w:ascii="Times New Roman" w:cs="Times New Roman"/>
          <w:b/>
          <w:sz w:val="28"/>
          <w:szCs w:val="28"/>
        </w:rPr>
        <w:t xml:space="preserve"> Л.Г.Аверина</w:t>
      </w:r>
    </w:p>
    <w:p w14:paraId="36AD3BAC">
      <w:pPr>
        <w:spacing w:beforeLines="0" w:after="0" w:afterLines="0" w:line="240" w:lineRule="auto"/>
        <w:jc w:val="both"/>
        <w:rPr>
          <w:rFonts w:hint="default" w:ascii="Times New Roman" w:cs="Times New Roman"/>
          <w:b/>
          <w:sz w:val="28"/>
          <w:szCs w:val="28"/>
        </w:rPr>
      </w:pPr>
    </w:p>
    <w:p w14:paraId="7BA05BB0">
      <w:pPr>
        <w:spacing w:beforeLines="0" w:after="0" w:afterLines="0" w:line="240" w:lineRule="auto"/>
        <w:jc w:val="both"/>
        <w:rPr>
          <w:rFonts w:hint="default" w:ascii="Times New Roman" w:cs="Times New Roman"/>
          <w:b/>
          <w:sz w:val="28"/>
          <w:szCs w:val="28"/>
        </w:rPr>
      </w:pPr>
    </w:p>
    <w:p w14:paraId="6F810F91">
      <w:pPr>
        <w:spacing w:beforeLines="0" w:after="0" w:afterLines="0" w:line="240" w:lineRule="auto"/>
        <w:jc w:val="both"/>
        <w:rPr>
          <w:rFonts w:hint="default" w:ascii="Times New Roman" w:cs="Times New Roman"/>
          <w:b/>
          <w:sz w:val="28"/>
          <w:szCs w:val="28"/>
        </w:rPr>
      </w:pPr>
    </w:p>
    <w:p w14:paraId="7D9B4603">
      <w:pPr>
        <w:spacing w:beforeLines="0" w:after="0" w:afterLines="0" w:line="240" w:lineRule="auto"/>
        <w:jc w:val="both"/>
        <w:rPr>
          <w:rFonts w:hint="default" w:ascii="Times New Roman" w:cs="Times New Roman"/>
          <w:b/>
          <w:sz w:val="28"/>
          <w:szCs w:val="28"/>
        </w:rPr>
      </w:pPr>
    </w:p>
    <w:p w14:paraId="623FBA7D">
      <w:pPr>
        <w:spacing w:beforeLines="0" w:after="0" w:afterLines="0" w:line="240" w:lineRule="auto"/>
        <w:jc w:val="both"/>
        <w:rPr>
          <w:rFonts w:hint="default" w:ascii="Times New Roman" w:cs="Times New Roman"/>
          <w:b/>
          <w:sz w:val="28"/>
          <w:szCs w:val="28"/>
        </w:rPr>
      </w:pPr>
    </w:p>
    <w:p w14:paraId="66A3444A">
      <w:pPr>
        <w:spacing w:beforeLines="0" w:after="0" w:afterLines="0" w:line="240" w:lineRule="auto"/>
        <w:jc w:val="both"/>
        <w:rPr>
          <w:rFonts w:hint="default" w:ascii="Times New Roman" w:cs="Times New Roman"/>
          <w:b/>
          <w:sz w:val="28"/>
          <w:szCs w:val="28"/>
        </w:rPr>
      </w:pPr>
    </w:p>
    <w:p w14:paraId="65A0E174">
      <w:pPr>
        <w:spacing w:beforeLines="0" w:after="0" w:afterLines="0" w:line="240" w:lineRule="auto"/>
        <w:jc w:val="both"/>
        <w:rPr>
          <w:rFonts w:hint="default" w:ascii="Times New Roman" w:cs="Times New Roman"/>
          <w:b/>
          <w:sz w:val="28"/>
          <w:szCs w:val="28"/>
        </w:rPr>
      </w:pPr>
    </w:p>
    <w:p w14:paraId="43527DCB">
      <w:pPr>
        <w:spacing w:beforeLines="0" w:after="0" w:afterLines="0" w:line="240" w:lineRule="auto"/>
        <w:jc w:val="both"/>
        <w:rPr>
          <w:rFonts w:hint="default" w:ascii="Times New Roman" w:cs="Times New Roman"/>
          <w:b/>
          <w:sz w:val="28"/>
          <w:szCs w:val="28"/>
        </w:rPr>
      </w:pPr>
    </w:p>
    <w:p w14:paraId="0B18E256">
      <w:pPr>
        <w:spacing w:beforeLines="0" w:after="0" w:afterLines="0" w:line="240" w:lineRule="auto"/>
        <w:jc w:val="both"/>
        <w:rPr>
          <w:rFonts w:hint="default" w:ascii="Times New Roman" w:cs="Times New Roman"/>
          <w:b/>
          <w:sz w:val="28"/>
          <w:szCs w:val="28"/>
        </w:rPr>
      </w:pPr>
    </w:p>
    <w:p w14:paraId="76443B80">
      <w:pPr>
        <w:spacing w:beforeLines="0" w:after="0" w:afterLines="0" w:line="240" w:lineRule="auto"/>
        <w:jc w:val="both"/>
        <w:rPr>
          <w:rFonts w:hint="default" w:ascii="Times New Roman" w:cs="Times New Roman"/>
          <w:b/>
          <w:sz w:val="28"/>
          <w:szCs w:val="28"/>
        </w:rPr>
      </w:pPr>
    </w:p>
    <w:p w14:paraId="1DE7144A">
      <w:pPr>
        <w:spacing w:beforeLines="0" w:after="0" w:afterLines="0" w:line="240" w:lineRule="auto"/>
        <w:jc w:val="both"/>
        <w:rPr>
          <w:rFonts w:hint="default" w:ascii="Times New Roman" w:cs="Times New Roman"/>
          <w:b/>
          <w:sz w:val="28"/>
          <w:szCs w:val="28"/>
        </w:rPr>
      </w:pPr>
    </w:p>
    <w:p w14:paraId="227B86E8">
      <w:pPr>
        <w:pStyle w:val="8"/>
        <w:widowControl/>
        <w:spacing w:beforeLines="0" w:afterLines="0"/>
        <w:ind w:firstLine="0"/>
        <w:jc w:val="right"/>
        <w:outlineLvl w:val="0"/>
        <w:rPr>
          <w:rFonts w:hint="default" w:ascii="Times New Roman" w:cs="Times New Roman"/>
          <w:sz w:val="22"/>
          <w:szCs w:val="22"/>
        </w:rPr>
      </w:pPr>
      <w:r>
        <w:rPr>
          <w:rFonts w:hint="default" w:ascii="Times New Roman" w:cs="Times New Roman"/>
          <w:sz w:val="22"/>
          <w:szCs w:val="22"/>
        </w:rPr>
        <w:t>Приложение</w:t>
      </w:r>
    </w:p>
    <w:p w14:paraId="487AD791">
      <w:pPr>
        <w:pStyle w:val="8"/>
        <w:widowControl/>
        <w:spacing w:beforeLines="0" w:afterLines="0"/>
        <w:ind w:firstLine="0"/>
        <w:jc w:val="right"/>
        <w:outlineLvl w:val="0"/>
        <w:rPr>
          <w:rFonts w:hint="default" w:ascii="Times New Roman" w:cs="Times New Roman"/>
          <w:sz w:val="22"/>
          <w:szCs w:val="22"/>
        </w:rPr>
      </w:pPr>
      <w:r>
        <w:rPr>
          <w:rFonts w:hint="default" w:ascii="Times New Roman" w:cs="Times New Roman"/>
          <w:sz w:val="22"/>
          <w:szCs w:val="22"/>
        </w:rPr>
        <w:t>к постановлению администрации</w:t>
      </w:r>
    </w:p>
    <w:p w14:paraId="487DB5F9">
      <w:pPr>
        <w:pStyle w:val="8"/>
        <w:widowControl/>
        <w:spacing w:beforeLines="0" w:afterLines="0"/>
        <w:ind w:firstLine="0"/>
        <w:jc w:val="right"/>
        <w:outlineLvl w:val="0"/>
        <w:rPr>
          <w:rFonts w:hint="default" w:ascii="Times New Roman" w:cs="Times New Roman"/>
          <w:sz w:val="22"/>
          <w:szCs w:val="22"/>
        </w:rPr>
      </w:pPr>
      <w:r>
        <w:rPr>
          <w:rFonts w:hint="default" w:ascii="Times New Roman" w:cs="Times New Roman"/>
          <w:sz w:val="22"/>
          <w:szCs w:val="22"/>
        </w:rPr>
        <w:t>сельского поселения</w:t>
      </w:r>
    </w:p>
    <w:p w14:paraId="62876CFE">
      <w:pPr>
        <w:pStyle w:val="8"/>
        <w:widowControl/>
        <w:spacing w:beforeLines="0" w:afterLines="0"/>
        <w:ind w:firstLine="0"/>
        <w:jc w:val="right"/>
        <w:outlineLvl w:val="0"/>
        <w:rPr>
          <w:rFonts w:hint="default" w:ascii="Times New Roman" w:cs="Times New Roman"/>
          <w:sz w:val="22"/>
          <w:szCs w:val="22"/>
        </w:rPr>
      </w:pPr>
      <w:r>
        <w:rPr>
          <w:rFonts w:hint="default" w:ascii="Times New Roman" w:cs="Times New Roman"/>
          <w:sz w:val="22"/>
          <w:szCs w:val="22"/>
        </w:rPr>
        <w:t>«Деревня Погореловка»</w:t>
      </w:r>
    </w:p>
    <w:p w14:paraId="01FE1F8E">
      <w:pPr>
        <w:pStyle w:val="8"/>
        <w:widowControl/>
        <w:spacing w:beforeLines="0" w:afterLines="0"/>
        <w:ind w:firstLine="0"/>
        <w:jc w:val="right"/>
        <w:outlineLvl w:val="0"/>
        <w:rPr>
          <w:rFonts w:hint="default" w:ascii="Times New Roman" w:cs="Times New Roman"/>
          <w:sz w:val="28"/>
          <w:szCs w:val="28"/>
          <w:lang w:val="ru-RU"/>
        </w:rPr>
      </w:pPr>
      <w:r>
        <w:rPr>
          <w:rFonts w:hint="default" w:ascii="Times New Roman" w:cs="Times New Roman"/>
          <w:sz w:val="20"/>
          <w:szCs w:val="20"/>
        </w:rPr>
        <w:t xml:space="preserve">от « </w:t>
      </w:r>
      <w:r>
        <w:rPr>
          <w:rFonts w:hint="default" w:ascii="Times New Roman" w:cs="Times New Roman"/>
          <w:sz w:val="20"/>
          <w:szCs w:val="20"/>
          <w:lang w:val="ru-RU"/>
        </w:rPr>
        <w:t>09</w:t>
      </w:r>
      <w:r>
        <w:rPr>
          <w:rFonts w:hint="default" w:ascii="Times New Roman" w:cs="Times New Roman"/>
          <w:sz w:val="20"/>
          <w:szCs w:val="20"/>
        </w:rPr>
        <w:t>» октября 202</w:t>
      </w:r>
      <w:r>
        <w:rPr>
          <w:rFonts w:hint="default" w:ascii="Times New Roman" w:cs="Times New Roman"/>
          <w:sz w:val="20"/>
          <w:szCs w:val="20"/>
          <w:lang w:val="ru-RU"/>
        </w:rPr>
        <w:t>4</w:t>
      </w:r>
      <w:r>
        <w:rPr>
          <w:rFonts w:hint="default" w:ascii="Times New Roman" w:cs="Times New Roman"/>
          <w:sz w:val="20"/>
          <w:szCs w:val="20"/>
        </w:rPr>
        <w:t>г № 3</w:t>
      </w:r>
      <w:r>
        <w:rPr>
          <w:rFonts w:hint="default" w:ascii="Times New Roman" w:cs="Times New Roman"/>
          <w:sz w:val="20"/>
          <w:szCs w:val="20"/>
          <w:lang w:val="ru-RU"/>
        </w:rPr>
        <w:t>8</w:t>
      </w:r>
    </w:p>
    <w:p w14:paraId="2D75308E">
      <w:pPr>
        <w:spacing w:beforeLines="0" w:afterLines="0"/>
        <w:ind w:left="-142" w:firstLine="5812"/>
        <w:rPr>
          <w:rFonts w:hint="default" w:ascii="Times New Roman" w:cs="Times New Roman"/>
          <w:sz w:val="22"/>
          <w:szCs w:val="26"/>
        </w:rPr>
      </w:pPr>
    </w:p>
    <w:p w14:paraId="7BD372A2">
      <w:pPr>
        <w:pStyle w:val="2"/>
        <w:numPr>
          <w:ilvl w:val="0"/>
          <w:numId w:val="2"/>
        </w:numPr>
        <w:tabs>
          <w:tab w:val="clear" w:pos="1114"/>
        </w:tabs>
        <w:spacing w:before="0" w:beforeLines="0" w:after="0" w:afterLines="0"/>
        <w:jc w:val="center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Основные направления бюджетной и налоговой политики</w:t>
      </w:r>
    </w:p>
    <w:p w14:paraId="4DF48FD9">
      <w:pPr>
        <w:pStyle w:val="2"/>
        <w:numPr>
          <w:ilvl w:val="0"/>
          <w:numId w:val="2"/>
        </w:numPr>
        <w:tabs>
          <w:tab w:val="clear" w:pos="1114"/>
        </w:tabs>
        <w:spacing w:before="0" w:beforeLines="0" w:after="0" w:afterLines="0"/>
        <w:jc w:val="center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сельского поселения «Деревня Погореловка»</w:t>
      </w:r>
    </w:p>
    <w:p w14:paraId="76DA2DBF">
      <w:pPr>
        <w:pStyle w:val="2"/>
        <w:numPr>
          <w:ilvl w:val="0"/>
          <w:numId w:val="2"/>
        </w:numPr>
        <w:tabs>
          <w:tab w:val="clear" w:pos="1114"/>
        </w:tabs>
        <w:spacing w:before="0" w:beforeLines="0" w:after="0" w:afterLines="0"/>
        <w:ind w:left="1114" w:hanging="405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 xml:space="preserve">               на 202</w:t>
      </w:r>
      <w:r>
        <w:rPr>
          <w:rFonts w:hint="default" w:asci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годов</w:t>
      </w:r>
    </w:p>
    <w:p w14:paraId="0285D494">
      <w:pPr>
        <w:spacing w:beforeLines="0" w:after="0" w:afterLines="0" w:line="240" w:lineRule="auto"/>
        <w:jc w:val="both"/>
        <w:rPr>
          <w:rFonts w:hint="default" w:ascii="Times New Roman" w:cs="Times New Roman"/>
          <w:sz w:val="28"/>
          <w:szCs w:val="28"/>
        </w:rPr>
      </w:pPr>
    </w:p>
    <w:p w14:paraId="6B75A6CA">
      <w:pPr>
        <w:pStyle w:val="9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 xml:space="preserve">      Бюджетная и налоговая политика сельского поселения «Деревня Погореловка» определяет основные задачи, учитываемые при составлении проекта бюджета сельского поселения на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годов, и направлена на </w:t>
      </w:r>
      <w:r>
        <w:rPr>
          <w:rFonts w:hint="default" w:ascii="Times New Roman" w:cs="Times New Roman"/>
          <w:sz w:val="28"/>
          <w:szCs w:val="28"/>
          <w:lang w:val="ru-RU"/>
        </w:rPr>
        <w:t>достижение</w:t>
      </w:r>
      <w:r>
        <w:rPr>
          <w:rFonts w:hint="default" w:ascii="Times New Roman" w:cs="Times New Roman"/>
          <w:sz w:val="28"/>
          <w:szCs w:val="28"/>
        </w:rPr>
        <w:t xml:space="preserve"> национальных целей развития, определенных в Указ</w:t>
      </w:r>
      <w:r>
        <w:rPr>
          <w:rFonts w:hint="default" w:asci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cs="Times New Roman"/>
          <w:sz w:val="28"/>
          <w:szCs w:val="28"/>
        </w:rPr>
        <w:t xml:space="preserve"> Президента Российской Федерации от 07.05.20</w:t>
      </w:r>
      <w:r>
        <w:rPr>
          <w:rFonts w:hint="default" w:ascii="Times New Roman" w:cs="Times New Roman"/>
          <w:sz w:val="28"/>
          <w:szCs w:val="28"/>
          <w:lang w:val="ru-RU"/>
        </w:rPr>
        <w:t>24</w:t>
      </w:r>
      <w:r>
        <w:rPr>
          <w:rFonts w:hint="default" w:ascii="Times New Roman" w:cs="Times New Roman"/>
          <w:sz w:val="28"/>
          <w:szCs w:val="28"/>
        </w:rPr>
        <w:t xml:space="preserve"> № </w:t>
      </w:r>
      <w:r>
        <w:rPr>
          <w:rFonts w:hint="default" w:ascii="Times New Roman" w:cs="Times New Roman"/>
          <w:sz w:val="28"/>
          <w:szCs w:val="28"/>
          <w:lang w:val="ru-RU"/>
        </w:rPr>
        <w:t>309</w:t>
      </w:r>
      <w:r>
        <w:rPr>
          <w:rFonts w:hint="default" w:ascii="Times New Roman" w:cs="Times New Roman"/>
          <w:sz w:val="28"/>
          <w:szCs w:val="28"/>
        </w:rPr>
        <w:t xml:space="preserve"> «О национальных целях  развития Российской Федерации на период до 20</w:t>
      </w:r>
      <w:r>
        <w:rPr>
          <w:rFonts w:hint="default" w:ascii="Times New Roman" w:cs="Times New Roman"/>
          <w:sz w:val="28"/>
          <w:szCs w:val="28"/>
          <w:lang w:val="ru-RU"/>
        </w:rPr>
        <w:t>30</w:t>
      </w:r>
      <w:r>
        <w:rPr>
          <w:rFonts w:hint="default" w:ascii="Times New Roman" w:cs="Times New Roman"/>
          <w:sz w:val="28"/>
          <w:szCs w:val="28"/>
        </w:rPr>
        <w:t xml:space="preserve"> года</w:t>
      </w:r>
      <w:r>
        <w:rPr>
          <w:rFonts w:hint="default" w:ascii="Times New Roman" w:cs="Times New Roman"/>
          <w:sz w:val="28"/>
          <w:szCs w:val="28"/>
          <w:lang w:val="ru-RU"/>
        </w:rPr>
        <w:t xml:space="preserve"> и на перспективу до 2036 года</w:t>
      </w:r>
      <w:r>
        <w:rPr>
          <w:rFonts w:hint="default" w:ascii="Times New Roman" w:cs="Times New Roman"/>
          <w:sz w:val="28"/>
          <w:szCs w:val="28"/>
        </w:rPr>
        <w:t xml:space="preserve">  (далее Указ №</w:t>
      </w:r>
      <w:r>
        <w:rPr>
          <w:rFonts w:hint="default" w:ascii="Times New Roman" w:cs="Times New Roman"/>
          <w:sz w:val="28"/>
          <w:szCs w:val="28"/>
          <w:lang w:val="ru-RU"/>
        </w:rPr>
        <w:t>309</w:t>
      </w:r>
      <w:r>
        <w:rPr>
          <w:rFonts w:hint="default" w:ascii="Times New Roman" w:cs="Times New Roman"/>
          <w:sz w:val="28"/>
          <w:szCs w:val="28"/>
        </w:rPr>
        <w:t>),  Послании Президента Российской Федерации Федеральному Собранию Российской Федерации от 2</w:t>
      </w:r>
      <w:r>
        <w:rPr>
          <w:rFonts w:hint="default" w:ascii="Times New Roman" w:cs="Times New Roman"/>
          <w:sz w:val="28"/>
          <w:szCs w:val="28"/>
          <w:lang w:val="ru-RU"/>
        </w:rPr>
        <w:t>9.02.</w:t>
      </w:r>
      <w:r>
        <w:rPr>
          <w:rFonts w:hint="default" w:ascii="Times New Roman" w:cs="Times New Roman"/>
          <w:sz w:val="28"/>
          <w:szCs w:val="28"/>
        </w:rPr>
        <w:t xml:space="preserve"> 202</w:t>
      </w:r>
      <w:r>
        <w:rPr>
          <w:rFonts w:hint="default" w:asci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cs="Times New Roman"/>
          <w:sz w:val="28"/>
          <w:szCs w:val="28"/>
        </w:rPr>
        <w:t xml:space="preserve"> года.   </w:t>
      </w:r>
    </w:p>
    <w:p w14:paraId="3FBF02C7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Основные направления бюджетной и налоговой политики сельского поселения «Деревня Погореловка»  на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годов (далее - Основные направления) являются базой для формирования бюджета сельского поселения на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годов и определяют стратегию действий администрации сельского поселения «Деревня Погореловка» в части доходов, расходов бюджета и межбюджетных отношений.</w:t>
      </w:r>
    </w:p>
    <w:p w14:paraId="2DCFD3F0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 xml:space="preserve"> Целью Основных направлений является определение условий, используемых при составлении проекта бюджета сельского поселения на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годов, и подходов к его формированию и дальнейшее повышение эффективности использования бюджетных средств.</w:t>
      </w:r>
    </w:p>
    <w:p w14:paraId="0C191092">
      <w:pPr>
        <w:pStyle w:val="9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jc w:val="both"/>
        <w:textAlignment w:val="auto"/>
        <w:rPr>
          <w:rFonts w:hint="default" w:ascii="Times New Roman" w:cs="Times New Roman"/>
          <w:sz w:val="28"/>
          <w:szCs w:val="28"/>
        </w:rPr>
      </w:pPr>
    </w:p>
    <w:p w14:paraId="740FE2CB">
      <w:pPr>
        <w:pStyle w:val="10"/>
        <w:keepLines w:val="0"/>
        <w:pageBreakBefore w:val="0"/>
        <w:kinsoku/>
        <w:wordWrap/>
        <w:overflowPunct/>
        <w:topLinePunct w:val="0"/>
        <w:bidi w:val="0"/>
        <w:snapToGrid/>
        <w:spacing w:beforeLines="0" w:after="0" w:afterLines="0"/>
        <w:jc w:val="center"/>
        <w:textAlignment w:val="auto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en-US"/>
        </w:rPr>
        <w:t>I</w:t>
      </w:r>
      <w:r>
        <w:rPr>
          <w:rFonts w:hint="default"/>
          <w:b/>
          <w:sz w:val="28"/>
          <w:szCs w:val="28"/>
        </w:rPr>
        <w:t>. Основные задачи бюджетной и налоговой политики сельского поселения «Деревня Погореловка»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</w:rPr>
        <w:t xml:space="preserve">на 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</w:rPr>
        <w:t xml:space="preserve">год и на плановый период  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6 </w:t>
      </w:r>
      <w:r>
        <w:rPr>
          <w:rFonts w:hint="default"/>
          <w:b/>
          <w:sz w:val="28"/>
          <w:szCs w:val="28"/>
        </w:rPr>
        <w:t xml:space="preserve">и 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hint="default"/>
          <w:b/>
          <w:sz w:val="28"/>
          <w:szCs w:val="28"/>
        </w:rPr>
        <w:t xml:space="preserve"> годов</w:t>
      </w:r>
    </w:p>
    <w:p w14:paraId="41A4F6B7">
      <w:pPr>
        <w:pStyle w:val="10"/>
        <w:keepLines w:val="0"/>
        <w:pageBreakBefore w:val="0"/>
        <w:kinsoku/>
        <w:wordWrap/>
        <w:overflowPunct/>
        <w:topLinePunct w:val="0"/>
        <w:bidi w:val="0"/>
        <w:snapToGrid/>
        <w:spacing w:beforeLines="0" w:after="0" w:afterLines="0"/>
        <w:jc w:val="center"/>
        <w:textAlignment w:val="auto"/>
        <w:rPr>
          <w:rFonts w:hint="default"/>
          <w:sz w:val="28"/>
          <w:szCs w:val="28"/>
        </w:rPr>
      </w:pPr>
    </w:p>
    <w:p w14:paraId="3A93E1AE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1. Обеспечение долгосрочной сбалансированности</w:t>
      </w:r>
      <w:r>
        <w:rPr>
          <w:rFonts w:hint="default" w:ascii="Times New Roman" w:cs="Times New Roman"/>
          <w:sz w:val="28"/>
          <w:szCs w:val="28"/>
          <w:lang w:val="ru-RU"/>
        </w:rPr>
        <w:t xml:space="preserve"> и сохранение </w:t>
      </w:r>
      <w:r>
        <w:rPr>
          <w:rFonts w:hint="default" w:ascii="Times New Roman" w:cs="Times New Roman"/>
          <w:sz w:val="28"/>
          <w:szCs w:val="28"/>
        </w:rPr>
        <w:t xml:space="preserve">устойчивости бюджетной системы сельского поселения </w:t>
      </w:r>
      <w:r>
        <w:rPr>
          <w:rFonts w:hint="default" w:ascii="Times New Roman" w:cs="Times New Roman"/>
          <w:sz w:val="28"/>
          <w:szCs w:val="28"/>
          <w:lang w:val="ru-RU"/>
        </w:rPr>
        <w:t>в условиях постепенного смещения от антикризисной политики к достижению структурных изменений в экономике с акцентом на технологическое развитие и поддержку инфраструктуры.</w:t>
      </w:r>
      <w:r>
        <w:rPr>
          <w:rFonts w:hint="default" w:ascii="Times New Roman" w:cs="Times New Roman"/>
          <w:sz w:val="28"/>
          <w:szCs w:val="28"/>
        </w:rPr>
        <w:t xml:space="preserve">  </w:t>
      </w:r>
    </w:p>
    <w:p w14:paraId="5DFCF946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 xml:space="preserve">2. Укрепление доходной базы  бюджета сельского поселения «Деревня Погореловка» </w:t>
      </w:r>
      <w:r>
        <w:rPr>
          <w:rFonts w:hint="default" w:ascii="Times New Roman" w:cs="Times New Roman"/>
          <w:sz w:val="28"/>
          <w:szCs w:val="28"/>
          <w:lang w:val="ru-RU"/>
        </w:rPr>
        <w:t>вследствие</w:t>
      </w:r>
      <w:r>
        <w:rPr>
          <w:rFonts w:hint="default" w:ascii="Times New Roman" w:cs="Times New Roman"/>
          <w:sz w:val="28"/>
          <w:szCs w:val="28"/>
        </w:rPr>
        <w:t xml:space="preserve"> наращивания стабильных доходных источников и мобилизации в бюджет имеющихся резервов</w:t>
      </w:r>
      <w:r>
        <w:rPr>
          <w:rFonts w:hint="default" w:ascii="Times New Roman" w:cs="Times New Roman"/>
          <w:sz w:val="28"/>
          <w:szCs w:val="28"/>
          <w:lang w:val="ru-RU"/>
        </w:rPr>
        <w:t xml:space="preserve"> на основе экономического роста, а не за счет повышения налоговой нагрузки на плательщиков</w:t>
      </w:r>
      <w:r>
        <w:rPr>
          <w:rFonts w:hint="default" w:ascii="Times New Roman" w:cs="Times New Roman"/>
          <w:sz w:val="28"/>
          <w:szCs w:val="28"/>
        </w:rPr>
        <w:t>.</w:t>
      </w:r>
    </w:p>
    <w:p w14:paraId="4B617A67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 xml:space="preserve">3. Безусловное исполнение всех социально значимых обязательств государства и стратегическая </w:t>
      </w:r>
      <w:r>
        <w:rPr>
          <w:rFonts w:hint="default" w:ascii="Times New Roman" w:cs="Times New Roman"/>
          <w:sz w:val="28"/>
          <w:szCs w:val="28"/>
          <w:lang w:val="ru-RU"/>
        </w:rPr>
        <w:t>приоритизация</w:t>
      </w:r>
      <w:r>
        <w:rPr>
          <w:rFonts w:hint="default" w:ascii="Times New Roman" w:cs="Times New Roman"/>
          <w:sz w:val="28"/>
          <w:szCs w:val="28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Указам №</w:t>
      </w:r>
      <w:r>
        <w:rPr>
          <w:rFonts w:hint="default" w:ascii="Times New Roman" w:cs="Times New Roman"/>
          <w:sz w:val="28"/>
          <w:szCs w:val="28"/>
          <w:lang w:val="ru-RU"/>
        </w:rPr>
        <w:t>309</w:t>
      </w:r>
      <w:r>
        <w:rPr>
          <w:rFonts w:hint="default" w:ascii="Times New Roman" w:cs="Times New Roman"/>
          <w:sz w:val="28"/>
          <w:szCs w:val="28"/>
        </w:rPr>
        <w:t>, а также результатов, входящих в их состав региональных и муниципальных проектов.</w:t>
      </w:r>
    </w:p>
    <w:p w14:paraId="100D4A24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4.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нормативными правовыми актами сельского поселения, пересмотру условий их предоставления.</w:t>
      </w:r>
    </w:p>
    <w:p w14:paraId="2E2D4F2F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5. Поддержка инвестиционной активности хозяйствующих субъектов, осуществляющих деятельность на территории сельского поселения и обеспечение стабильных налоговых условий для ведения предпринимательской деятельности.</w:t>
      </w:r>
    </w:p>
    <w:p w14:paraId="4B7E08BA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 xml:space="preserve">6. </w:t>
      </w:r>
      <w:r>
        <w:rPr>
          <w:rFonts w:hint="default" w:ascii="Times New Roman" w:cs="Times New Roman"/>
          <w:sz w:val="28"/>
          <w:szCs w:val="28"/>
          <w:lang w:val="ru-RU"/>
        </w:rPr>
        <w:t xml:space="preserve">Продолжение реализации </w:t>
      </w:r>
      <w:r>
        <w:rPr>
          <w:rFonts w:hint="default" w:ascii="Times New Roman" w:cs="Times New Roman"/>
          <w:sz w:val="28"/>
          <w:szCs w:val="28"/>
        </w:rPr>
        <w:t xml:space="preserve"> механизма инициативного бюджетирования в целях прямого вовлечение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14:paraId="1E8AB048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7. Обеспечение высокого уровня открытости и прозрачности бюджетного процесса в и высокого качества управления финансами.</w:t>
      </w:r>
    </w:p>
    <w:p w14:paraId="4078C004">
      <w:pPr>
        <w:pStyle w:val="2"/>
        <w:keepLines w:val="0"/>
        <w:pageBreakBefore w:val="0"/>
        <w:numPr>
          <w:ilvl w:val="0"/>
          <w:numId w:val="0"/>
        </w:numPr>
        <w:tabs>
          <w:tab w:val="left" w:pos="0"/>
          <w:tab w:val="left" w:pos="851"/>
          <w:tab w:val="clear" w:pos="1114"/>
        </w:tabs>
        <w:kinsoku/>
        <w:wordWrap/>
        <w:overflowPunct/>
        <w:topLinePunct w:val="0"/>
        <w:bidi w:val="0"/>
        <w:snapToGrid/>
        <w:spacing w:before="0" w:beforeLines="0" w:after="0" w:afterLines="0"/>
        <w:ind w:left="0" w:firstLine="0"/>
        <w:jc w:val="center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  <w:lang w:val="en-US"/>
        </w:rPr>
        <w:t>II</w:t>
      </w:r>
      <w:r>
        <w:rPr>
          <w:rFonts w:hint="default" w:ascii="Times New Roman" w:cs="Times New Roman"/>
          <w:sz w:val="28"/>
          <w:szCs w:val="28"/>
        </w:rPr>
        <w:t>. Основные направления бюджетной и налоговой политики сельского поселения «Деревня Погореловка» на 202</w:t>
      </w:r>
      <w:r>
        <w:rPr>
          <w:rFonts w:hint="default" w:asci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годов</w:t>
      </w:r>
    </w:p>
    <w:p w14:paraId="5BB9853B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 xml:space="preserve">- </w:t>
      </w:r>
      <w:r>
        <w:rPr>
          <w:rFonts w:hint="default" w:ascii="Times New Roman" w:cs="Times New Roman"/>
          <w:sz w:val="28"/>
          <w:szCs w:val="28"/>
          <w:lang w:val="ru-RU"/>
        </w:rPr>
        <w:t>ф</w:t>
      </w:r>
      <w:r>
        <w:rPr>
          <w:rFonts w:hint="default" w:ascii="Times New Roman" w:cs="Times New Roman"/>
          <w:sz w:val="28"/>
          <w:szCs w:val="28"/>
        </w:rPr>
        <w:t xml:space="preserve">ормирование реалистичного прогноза поступления доходов с учетом влияния внешних санкционных ограничений на экономическую ситуацию как в сельском поселении, в муниципальном районе, в Калужской области, так и в Российской Федерации в целом; </w:t>
      </w:r>
    </w:p>
    <w:p w14:paraId="63F3068B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реализация мер по увеличению поступлений налоговых и неналоговых доходов, оптимизации расходов и повышению эффективности использования бюджетных средств;</w:t>
      </w:r>
    </w:p>
    <w:p w14:paraId="105CF6E7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улучшение администрирования доходов бюджетной системы с целью достижения объема налоговых поступлений в бюджет сельского поселения «Деревня Погореловка», соответствующего уровню экономического развития сельского поселения;</w:t>
      </w:r>
    </w:p>
    <w:p w14:paraId="1BA8B7EE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14:paraId="709DD0DB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поддержка инвестиционной активности субъектов предпринимательской деятельности, стимулирование модернизации действующих предприятий;</w:t>
      </w:r>
    </w:p>
    <w:p w14:paraId="1DFE80FF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финансовое обеспечение реализации приоритетных для сельского поселения задач, достижение показателей результативности, установленных национальными проектами, муниципальными программами сельского поселения;</w:t>
      </w:r>
    </w:p>
    <w:p w14:paraId="1670517E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  <w:lang w:val="ru-RU"/>
        </w:rPr>
      </w:pPr>
      <w:r>
        <w:rPr>
          <w:rFonts w:hint="default" w:asci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cs="Times New Roman"/>
          <w:sz w:val="28"/>
          <w:szCs w:val="28"/>
        </w:rPr>
        <w:t>повышение качества планирования и эффективности реализации муниципальных программ;</w:t>
      </w:r>
    </w:p>
    <w:p w14:paraId="664F9264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обеспечение сохранения  целевых показателей, установленных Указами Президента Российской Федерации в части повышения оплаты труда отдельных категорий работников бюджетной сферы;</w:t>
      </w:r>
    </w:p>
    <w:p w14:paraId="10A55CE0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обеспечение в полном объеме расходов на повышение оплаты труда отдельных категорий работников бюджетной сферы в связи с увеличением минимального размера оплаты труда;</w:t>
      </w:r>
    </w:p>
    <w:p w14:paraId="4BD6BFF2">
      <w:pPr>
        <w:pStyle w:val="8"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 xml:space="preserve">- 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r>
        <w:rPr>
          <w:rFonts w:hint="default" w:ascii="Times New Roman" w:cs="Times New Roman"/>
          <w:sz w:val="28"/>
          <w:szCs w:val="28"/>
          <w:lang w:val="ru-RU"/>
        </w:rPr>
        <w:t>приоритизации</w:t>
      </w:r>
      <w:r>
        <w:rPr>
          <w:rFonts w:hint="default" w:ascii="Times New Roman" w:cs="Times New Roman"/>
          <w:sz w:val="28"/>
          <w:szCs w:val="28"/>
        </w:rPr>
        <w:t>, ограничение принятия решений, влекущих возникновение  новых расходных обязательств по мероприятиям, не имеющим первоочередного значения;</w:t>
      </w:r>
    </w:p>
    <w:p w14:paraId="5259898B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местного самоуправления сельского поселения;</w:t>
      </w:r>
    </w:p>
    <w:p w14:paraId="7A31EE54">
      <w:pPr>
        <w:pStyle w:val="8"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совершенствование финансовой поддержки семей с детьми в целях усиления ее адресности и стабилизации демографической ситуации;</w:t>
      </w:r>
    </w:p>
    <w:p w14:paraId="004B6903">
      <w:pPr>
        <w:pStyle w:val="8"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приоритизация мер социальной поддержки в отношении многодетных семей;</w:t>
      </w:r>
    </w:p>
    <w:p w14:paraId="2B0CCB51">
      <w:pPr>
        <w:pStyle w:val="8"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повышение доступности образования путем создания новых мест в дошкольных и общеобразовательных организациях;</w:t>
      </w:r>
    </w:p>
    <w:p w14:paraId="79CAC946">
      <w:pPr>
        <w:pStyle w:val="8"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совершенствование материально-технической базы объектов инфраструктуры детского отдыха и оздоровления детей;</w:t>
      </w:r>
    </w:p>
    <w:p w14:paraId="4BA96541">
      <w:pPr>
        <w:pStyle w:val="8"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укрепление материально-технической базы учреждений культуры на условиях софинансирования из федерального, областного бюджетов путем реконструкции и капитального ремонта сельск</w:t>
      </w:r>
      <w:r>
        <w:rPr>
          <w:rFonts w:hint="default" w:ascii="Times New Roman" w:cs="Times New Roman"/>
          <w:sz w:val="28"/>
          <w:szCs w:val="28"/>
          <w:lang w:val="ru-RU"/>
        </w:rPr>
        <w:t>ого</w:t>
      </w:r>
      <w:r>
        <w:rPr>
          <w:rFonts w:hint="default" w:ascii="Times New Roman" w:cs="Times New Roman"/>
          <w:sz w:val="28"/>
          <w:szCs w:val="28"/>
        </w:rPr>
        <w:t xml:space="preserve"> </w:t>
      </w:r>
      <w:r>
        <w:rPr>
          <w:rFonts w:hint="default" w:ascii="Times New Roman" w:cs="Times New Roman"/>
          <w:sz w:val="28"/>
          <w:szCs w:val="28"/>
          <w:lang w:val="ru-RU"/>
        </w:rPr>
        <w:t>клуба</w:t>
      </w:r>
      <w:r>
        <w:rPr>
          <w:rFonts w:hint="default" w:ascii="Times New Roman" w:cs="Times New Roman"/>
          <w:sz w:val="28"/>
          <w:szCs w:val="28"/>
        </w:rPr>
        <w:t>, модернизации библиотек</w:t>
      </w:r>
      <w:r>
        <w:rPr>
          <w:rFonts w:hint="default" w:asci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cs="Times New Roman"/>
          <w:sz w:val="28"/>
          <w:szCs w:val="28"/>
        </w:rPr>
        <w:t>, включая создание модельн</w:t>
      </w:r>
      <w:r>
        <w:rPr>
          <w:rFonts w:hint="default" w:ascii="Times New Roman" w:cs="Times New Roman"/>
          <w:sz w:val="28"/>
          <w:szCs w:val="28"/>
          <w:lang w:val="ru-RU"/>
        </w:rPr>
        <w:t>ой</w:t>
      </w:r>
      <w:r>
        <w:rPr>
          <w:rFonts w:hint="default" w:ascii="Times New Roman" w:cs="Times New Roman"/>
          <w:sz w:val="28"/>
          <w:szCs w:val="28"/>
        </w:rPr>
        <w:t xml:space="preserve"> библиотек</w:t>
      </w:r>
      <w:r>
        <w:rPr>
          <w:rFonts w:hint="default" w:asci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cs="Times New Roman"/>
          <w:sz w:val="28"/>
          <w:szCs w:val="28"/>
        </w:rPr>
        <w:t>;</w:t>
      </w:r>
    </w:p>
    <w:p w14:paraId="56AAF151">
      <w:pPr>
        <w:pStyle w:val="8"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развитие сельского туризма;</w:t>
      </w:r>
    </w:p>
    <w:p w14:paraId="37616882">
      <w:pPr>
        <w:pStyle w:val="8"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расширение мероприятий, направленных на военно-патриотическое воспитание детей и молодежи;</w:t>
      </w:r>
    </w:p>
    <w:p w14:paraId="502194AD">
      <w:pPr>
        <w:pStyle w:val="8"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обеспечение в полном объеме реализации мер социальной поддержки участников специальной военной операции и членов их семей;</w:t>
      </w:r>
    </w:p>
    <w:p w14:paraId="2062D9D4">
      <w:pPr>
        <w:pStyle w:val="8"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 xml:space="preserve">- реализация мероприятий, посвященных 80-летию Победы в Великой Отечественной войне; </w:t>
      </w:r>
    </w:p>
    <w:p w14:paraId="7C51FF0F">
      <w:pPr>
        <w:pStyle w:val="8"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реализация инфраструктурных проектов за счет средств инфраструктурных бюджетных кредитов, предоставленных из федерального бюджета бюджету Калужской области;</w:t>
      </w:r>
    </w:p>
    <w:p w14:paraId="6B658B63">
      <w:pPr>
        <w:pStyle w:val="8"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14:paraId="6430AC37">
      <w:pPr>
        <w:pStyle w:val="8"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реализация мероприятий по формированию современной городской среды и комплексному развитию сельских территорий;</w:t>
      </w:r>
    </w:p>
    <w:p w14:paraId="0284CE32">
      <w:pPr>
        <w:pStyle w:val="8"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осуществление финансовой поддержки инициативных 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14:paraId="23B67867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 xml:space="preserve"> усиление стимулирующей роли межбюджетных отношений, в том числе в части повышения заинтересованности сельского поселения в содействии развитию экономики территорий и формированию устойчивой собственной доходной базы местного бюджета;</w:t>
      </w:r>
    </w:p>
    <w:p w14:paraId="25D56728">
      <w:pPr>
        <w:pStyle w:val="8"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осуществление взвешенной долговой политики</w:t>
      </w:r>
      <w:r>
        <w:rPr>
          <w:rFonts w:hint="default" w:asci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hint="default" w:ascii="Times New Roman" w:cs="Times New Roman"/>
          <w:sz w:val="28"/>
          <w:szCs w:val="28"/>
        </w:rPr>
        <w:t xml:space="preserve"> с учетом сохранения безопасного уровня долговой нагрузки на бюджет </w:t>
      </w:r>
      <w:r>
        <w:rPr>
          <w:rFonts w:hint="default" w:ascii="Times New Roman" w:cs="Times New Roman"/>
          <w:sz w:val="28"/>
          <w:szCs w:val="28"/>
          <w:lang w:val="ru-RU"/>
        </w:rPr>
        <w:t>сельского поселения</w:t>
      </w:r>
      <w:r>
        <w:rPr>
          <w:rFonts w:hint="default" w:ascii="Times New Roman" w:cs="Times New Roman"/>
          <w:sz w:val="28"/>
          <w:szCs w:val="28"/>
        </w:rPr>
        <w:t>;</w:t>
      </w:r>
    </w:p>
    <w:p w14:paraId="78199001">
      <w:pPr>
        <w:pStyle w:val="8"/>
        <w:spacing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совершенствование механизмов осуществления внутреннего финансового контроля;</w:t>
      </w:r>
    </w:p>
    <w:p w14:paraId="03FAAEF7">
      <w:pPr>
        <w:pStyle w:val="8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firstLine="54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- обеспечение открытости, прозрачности и публичности процесса управления муниципальными финансами сельского поселения, гарантирующих гражданам право на доступ к открытым муниципальным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муниципального района «Перемышльский район» в разделе поселения «Деревня Погореловка».</w:t>
      </w:r>
    </w:p>
    <w:p w14:paraId="02B8EF99">
      <w:pPr>
        <w:pStyle w:val="8"/>
        <w:spacing w:beforeLines="0" w:afterLines="0"/>
        <w:jc w:val="both"/>
        <w:rPr>
          <w:rFonts w:hint="default"/>
          <w:sz w:val="20"/>
          <w:szCs w:val="20"/>
        </w:rPr>
      </w:pPr>
    </w:p>
    <w:p w14:paraId="21477B58">
      <w:pPr>
        <w:pStyle w:val="7"/>
        <w:spacing w:beforeLines="0" w:afterLines="0"/>
        <w:jc w:val="center"/>
        <w:outlineLvl w:val="1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III. Реализация основных направлений бюджетной и налоговой</w:t>
      </w:r>
    </w:p>
    <w:p w14:paraId="3DA14481">
      <w:pPr>
        <w:pStyle w:val="7"/>
        <w:spacing w:beforeLines="0" w:afterLines="0"/>
        <w:jc w:val="center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политики сельского поселения «Деревня Погореловка» на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год </w:t>
      </w:r>
    </w:p>
    <w:p w14:paraId="72504C9E">
      <w:pPr>
        <w:pStyle w:val="7"/>
        <w:spacing w:beforeLines="0" w:afterLines="0"/>
        <w:jc w:val="center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годов при формировании проекта </w:t>
      </w:r>
    </w:p>
    <w:p w14:paraId="560F9F7E">
      <w:pPr>
        <w:pStyle w:val="7"/>
        <w:spacing w:beforeLines="0" w:afterLines="0"/>
        <w:jc w:val="center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бюджета сельского поселения на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</w:t>
      </w:r>
    </w:p>
    <w:p w14:paraId="675B6689">
      <w:pPr>
        <w:pStyle w:val="7"/>
        <w:spacing w:beforeLines="0" w:afterLines="0"/>
        <w:jc w:val="center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202</w:t>
      </w:r>
      <w:r>
        <w:rPr>
          <w:rFonts w:hint="default" w:ascii="Times New Roman" w:cs="Times New Roman"/>
          <w:sz w:val="28"/>
          <w:szCs w:val="28"/>
          <w:lang w:val="ru-RU"/>
        </w:rPr>
        <w:t xml:space="preserve">6 </w:t>
      </w:r>
      <w:r>
        <w:rPr>
          <w:rFonts w:hint="default" w:ascii="Times New Roman" w:cs="Times New Roman"/>
          <w:sz w:val="28"/>
          <w:szCs w:val="28"/>
        </w:rPr>
        <w:t>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годов</w:t>
      </w:r>
    </w:p>
    <w:p w14:paraId="67296FA2">
      <w:pPr>
        <w:pStyle w:val="7"/>
        <w:spacing w:beforeLines="0" w:afterLines="0"/>
        <w:jc w:val="center"/>
        <w:rPr>
          <w:rFonts w:hint="default" w:ascii="Times New Roman" w:cs="Times New Roman"/>
          <w:sz w:val="28"/>
          <w:szCs w:val="28"/>
        </w:rPr>
      </w:pPr>
    </w:p>
    <w:p w14:paraId="2CE75D05">
      <w:pPr>
        <w:pStyle w:val="8"/>
        <w:spacing w:beforeLines="0" w:after="24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1. Формирование проекта бюджета сельского поселения на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годов осуществляется исходя из необходимости реализации основных задач - обеспечение долгосрочной устойчивости бюджетной системы сельского поселения</w:t>
      </w:r>
      <w:r>
        <w:rPr>
          <w:rFonts w:hint="default" w:asci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cs="Times New Roman"/>
          <w:sz w:val="28"/>
          <w:szCs w:val="28"/>
        </w:rPr>
        <w:t xml:space="preserve">  обеспечение роста налоговых и неналоговых доходов , с учетом ориентирования на достижение национальных целей развития,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 w:ascii="Times New Roman" w:cs="Times New Roman"/>
          <w:sz w:val="28"/>
          <w:szCs w:val="28"/>
        </w:rPr>
        <w:t>а также в условиях влияния внешних санкционных ограничений на экономическую ситуацию как в сельском поселении, в муниципальном районе, в Калужской области, так и в Российской Федерации.</w:t>
      </w:r>
    </w:p>
    <w:p w14:paraId="33F57167">
      <w:pPr>
        <w:pStyle w:val="8"/>
        <w:spacing w:beforeLines="0" w:after="24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2. Прогноз доходов и расходов бюджета сельского поселения на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годов формируется на основе показателей прогноза социально-экономического развития сельского поселения «Деревня Погореловка» на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годов, а также в соответствии с федеральным и областным бюджетным и налоговым законодательством и проектами федеральных и областных законов по внесению изменений в бюджетное и налоговое законодательство.</w:t>
      </w:r>
    </w:p>
    <w:p w14:paraId="5263474D">
      <w:pPr>
        <w:pStyle w:val="8"/>
        <w:spacing w:before="220"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3. Формирование расходной части бюджета сельского поселения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</w:t>
      </w:r>
      <w:r>
        <w:rPr>
          <w:rFonts w:hint="default" w:ascii="Times New Roman" w:cs="Times New Roman"/>
          <w:sz w:val="28"/>
          <w:szCs w:val="28"/>
          <w:lang w:val="ru-RU"/>
        </w:rPr>
        <w:t>ом №309</w:t>
      </w:r>
      <w:r>
        <w:rPr>
          <w:rFonts w:hint="default" w:ascii="Times New Roman" w:cs="Times New Roman"/>
          <w:sz w:val="28"/>
          <w:szCs w:val="28"/>
        </w:rPr>
        <w:t>, а также результатов входящих в их состав региональных проектов и муниципальных программ.</w:t>
      </w:r>
    </w:p>
    <w:p w14:paraId="4659C176">
      <w:pPr>
        <w:spacing w:beforeLines="0" w:afterLines="0" w:line="240" w:lineRule="auto"/>
        <w:ind w:firstLine="567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Расходная часть бюджета сельского поселения на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годов формируется в рамках муниципальных программ, перечень которых </w:t>
      </w:r>
      <w:r>
        <w:rPr>
          <w:rFonts w:hint="default" w:ascii="Times New Roman" w:cs="Times New Roman"/>
          <w:sz w:val="28"/>
          <w:szCs w:val="28"/>
          <w:lang w:val="ru-RU"/>
        </w:rPr>
        <w:t>утверждён</w:t>
      </w:r>
      <w:r>
        <w:rPr>
          <w:rFonts w:hint="default" w:ascii="Times New Roman" w:cs="Times New Roman"/>
          <w:sz w:val="28"/>
          <w:szCs w:val="28"/>
        </w:rPr>
        <w:t xml:space="preserve"> постановлением администрации сельского поселения от 30.10.2019г. №43 (с последующими изменениями) «Об утверждении перечня муниципальных программ сельского поселения «Деревня Погореловка» и мероприятий, которые не вошли в муниципальные программы.</w:t>
      </w:r>
    </w:p>
    <w:p w14:paraId="492FF284">
      <w:pPr>
        <w:spacing w:beforeLines="0" w:afterLines="0" w:line="240" w:lineRule="auto"/>
        <w:ind w:firstLine="567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При этом в основе формирования проекта бюджета сельского поселения должно быть распределение бюджетных ресурсов в прямой зависимости от достижения конкретных результатов, а также сопоставления целей и задач региональных и муниципальных проектов с показателями муниципальных программ сельского поселения «Деревня Погореловка».</w:t>
      </w:r>
    </w:p>
    <w:p w14:paraId="31D81BA1">
      <w:pPr>
        <w:spacing w:beforeLines="0" w:afterLines="0" w:line="240" w:lineRule="auto"/>
        <w:ind w:firstLine="567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4. Расходы, финансирование которых осуществляется за счет целевых межбюджетных трансфертов, предоставляемых из областного бюджета, бюджета муниципального района «Перемышльский район», прогнозируются в объемах, предусмотренных проектом закона Калужской области «Об областном бюджете на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годов», проектом решения Районного Собрания МР «Перемышльский район» «О бюджете МР «Перемышльский район  на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годов».</w:t>
      </w:r>
    </w:p>
    <w:p w14:paraId="0D9439BE">
      <w:pPr>
        <w:spacing w:beforeLines="0" w:afterLines="0" w:line="240" w:lineRule="auto"/>
        <w:ind w:firstLine="567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5. Расчет бюджетных ассигнований на софинансирование мероприятий, финансируемых из областного бюджета, осуществляется из предельного уровня софинансирования расходного обязательства из областного бюджета для сельского поселения.</w:t>
      </w:r>
    </w:p>
    <w:p w14:paraId="396D54C4">
      <w:pPr>
        <w:spacing w:beforeLines="0" w:afterLines="0" w:line="240" w:lineRule="auto"/>
        <w:ind w:firstLine="567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6. Условно утверждаемые расходы на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годы планируются в соответствии с нормами Бюджетного кодекса Российской Федерации.</w:t>
      </w:r>
    </w:p>
    <w:p w14:paraId="741B0BFC">
      <w:pPr>
        <w:spacing w:beforeLines="0" w:afterLines="0" w:line="240" w:lineRule="auto"/>
        <w:ind w:firstLine="567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7. Формирование расходов на оплату труда работников муниципального учреждения сельского поселения осуществляется исходя из необходимости обеспечения на достигнутом уровне целевых показателей, установленных Указами Президента Российской Федерации, в части повышения оплаты труда отдельных категорий работников бюджетной сферы ежегодно с 1 января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-202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годов, а также с учетом положений Федерального закона «О минимальном размере оплаты труда».</w:t>
      </w:r>
    </w:p>
    <w:p w14:paraId="4081E753">
      <w:pPr>
        <w:spacing w:beforeLines="0" w:afterLines="0" w:line="240" w:lineRule="auto"/>
        <w:ind w:firstLine="567"/>
        <w:jc w:val="both"/>
        <w:rPr>
          <w:rFonts w:hint="default" w:ascii="Times New Roman" w:cs="Times New Roman"/>
          <w:sz w:val="28"/>
          <w:szCs w:val="28"/>
          <w:lang w:val="ru-RU"/>
        </w:rPr>
      </w:pPr>
      <w:r>
        <w:rPr>
          <w:rFonts w:hint="default" w:ascii="Times New Roman" w:cs="Times New Roman"/>
          <w:sz w:val="28"/>
          <w:szCs w:val="28"/>
        </w:rPr>
        <w:t>Бюджетные ассигнования на оплату труда отдельных категорий работников муниципального учреждения сельского поселения, на которых не распространяется действие Указов Президента Российской Федерации, муниципальных служащих, замещающих муниципальные должности муниципальной службы в органах местного самоуправления сельского поселения «Деревня Погореловка», иных работников, не относящихся к должностям муниципальной службы,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 на прогнозируемый уровень инфляции, определенный на федеральном уровне</w:t>
      </w:r>
      <w:r>
        <w:rPr>
          <w:rFonts w:hint="default" w:asci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cs="Times New Roman"/>
          <w:sz w:val="28"/>
          <w:szCs w:val="28"/>
        </w:rPr>
        <w:t>на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>годов</w:t>
      </w:r>
      <w:r>
        <w:rPr>
          <w:rFonts w:hint="default" w:ascii="Times New Roman" w:cs="Times New Roman"/>
          <w:sz w:val="28"/>
          <w:szCs w:val="28"/>
          <w:lang w:val="ru-RU"/>
        </w:rPr>
        <w:t>.</w:t>
      </w:r>
    </w:p>
    <w:p w14:paraId="3A73095A">
      <w:pPr>
        <w:pStyle w:val="8"/>
        <w:spacing w:before="200" w:beforeLines="0" w:after="24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8. Бюджетные ассигнования на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14:paraId="7ECBF43F">
      <w:pPr>
        <w:pStyle w:val="8"/>
        <w:spacing w:before="200" w:beforeLines="0" w:after="240" w:afterLines="0"/>
        <w:ind w:firstLine="540"/>
        <w:jc w:val="both"/>
        <w:rPr>
          <w:rFonts w:hint="default" w:ascii="Times New Roman" w:cs="Times New Roman"/>
          <w:sz w:val="28"/>
          <w:szCs w:val="28"/>
          <w:lang w:val="ru-RU"/>
        </w:rPr>
      </w:pPr>
      <w:r>
        <w:rPr>
          <w:rFonts w:hint="default" w:ascii="Times New Roman" w:cs="Times New Roman"/>
          <w:sz w:val="28"/>
          <w:szCs w:val="28"/>
        </w:rPr>
        <w:t>В целях обеспечения сбалансированности бюджета</w:t>
      </w:r>
      <w:r>
        <w:rPr>
          <w:rFonts w:hint="default" w:ascii="Times New Roman" w:cs="Times New Roman"/>
          <w:sz w:val="28"/>
          <w:szCs w:val="28"/>
          <w:lang w:val="ru-RU"/>
        </w:rPr>
        <w:t xml:space="preserve"> сельского поселения д</w:t>
      </w:r>
      <w:r>
        <w:rPr>
          <w:rFonts w:hint="default" w:ascii="Times New Roman" w:cs="Times New Roman"/>
          <w:sz w:val="28"/>
          <w:szCs w:val="28"/>
        </w:rPr>
        <w:t xml:space="preserve">опускается </w:t>
      </w:r>
      <w:r>
        <w:rPr>
          <w:rFonts w:hint="default" w:ascii="Times New Roman" w:cs="Times New Roman"/>
          <w:sz w:val="28"/>
          <w:szCs w:val="28"/>
          <w:lang w:val="ru-RU"/>
        </w:rPr>
        <w:t>уменьшение</w:t>
      </w:r>
      <w:r>
        <w:rPr>
          <w:rFonts w:hint="default" w:ascii="Times New Roman" w:cs="Times New Roman"/>
          <w:sz w:val="28"/>
          <w:szCs w:val="28"/>
        </w:rPr>
        <w:t xml:space="preserve"> бюджетных ассигнований </w:t>
      </w:r>
      <w:r>
        <w:rPr>
          <w:rFonts w:hint="default" w:ascii="Times New Roman" w:cs="Times New Roman"/>
          <w:sz w:val="28"/>
          <w:szCs w:val="28"/>
          <w:lang w:val="ru-RU"/>
        </w:rPr>
        <w:t xml:space="preserve">при их доведении, в том числе </w:t>
      </w:r>
      <w:r>
        <w:rPr>
          <w:rFonts w:hint="default" w:ascii="Times New Roman" w:cs="Times New Roman"/>
          <w:sz w:val="28"/>
          <w:szCs w:val="28"/>
        </w:rPr>
        <w:t xml:space="preserve"> на сумму переходящих на начало года остатков, имеющих тенденцию образования в динамике</w:t>
      </w:r>
      <w:r>
        <w:rPr>
          <w:rFonts w:hint="default" w:ascii="Times New Roman" w:cs="Times New Roman"/>
          <w:sz w:val="28"/>
          <w:szCs w:val="28"/>
          <w:lang w:val="ru-RU"/>
        </w:rPr>
        <w:t>, за исключением нормативно обусловленных расходов.</w:t>
      </w:r>
    </w:p>
    <w:p w14:paraId="6D3E66E3">
      <w:pPr>
        <w:spacing w:beforeLines="0" w:after="240" w:afterLines="0" w:line="240" w:lineRule="auto"/>
        <w:ind w:firstLine="567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cs="Times New Roman"/>
          <w:sz w:val="28"/>
          <w:szCs w:val="28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14:paraId="50284716">
      <w:pPr>
        <w:spacing w:beforeLines="0" w:afterLines="0" w:line="240" w:lineRule="auto"/>
        <w:ind w:firstLine="567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  <w:lang w:val="ru-RU"/>
        </w:rPr>
        <w:t>10</w:t>
      </w:r>
      <w:r>
        <w:rPr>
          <w:rFonts w:hint="default" w:ascii="Times New Roman" w:cs="Times New Roman"/>
          <w:sz w:val="28"/>
          <w:szCs w:val="28"/>
        </w:rPr>
        <w:t xml:space="preserve">. Расходы на дорожное хозяйство планируются в соответствии с Порядком формирования и использования бюджетных ассигнований </w:t>
      </w:r>
      <w:r>
        <w:rPr>
          <w:rFonts w:hint="default" w:asci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cs="Times New Roman"/>
          <w:sz w:val="28"/>
          <w:szCs w:val="28"/>
        </w:rPr>
        <w:t>муниципального дорожного фонда муниципального района «Перемышльский район», утвержденного решением Районного Собрания муниципального района от 22 ноября 2013 № 205.</w:t>
      </w:r>
    </w:p>
    <w:p w14:paraId="36E7D4E5">
      <w:pPr>
        <w:spacing w:beforeLines="0" w:afterLines="0" w:line="240" w:lineRule="auto"/>
        <w:ind w:firstLine="567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1</w:t>
      </w:r>
      <w:r>
        <w:rPr>
          <w:rFonts w:hint="default" w:asci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cs="Times New Roman"/>
          <w:sz w:val="28"/>
          <w:szCs w:val="28"/>
        </w:rPr>
        <w:t>. Бюджетные ассигнования на оплату коммунальных услуг на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годов рассчитыва</w:t>
      </w:r>
      <w:r>
        <w:rPr>
          <w:rFonts w:hint="default" w:ascii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cs="Times New Roman"/>
          <w:sz w:val="28"/>
          <w:szCs w:val="28"/>
        </w:rPr>
        <w:t>тся исходя из планируемой индексации регулируемых цен (тарифов) на продукцию (услуги) отраслей инфраструктурного сектора.</w:t>
      </w:r>
    </w:p>
    <w:p w14:paraId="6A1119F4">
      <w:pPr>
        <w:spacing w:beforeLines="0" w:afterLines="0" w:line="240" w:lineRule="auto"/>
        <w:ind w:firstLine="567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1</w:t>
      </w:r>
      <w:r>
        <w:rPr>
          <w:rFonts w:hint="default" w:asci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cs="Times New Roman"/>
          <w:sz w:val="28"/>
          <w:szCs w:val="28"/>
        </w:rPr>
        <w:t>. Планирование бюджетных ассигнований на предоставление межбюджетных трансфертов из бюджета муниципального района в бюджет сельского поселения осуществляется с учетом необходимости решения приоритетных задач социально-экономического развития сельского поселения и повышения самостоятельности органов местного самоуправления.</w:t>
      </w:r>
    </w:p>
    <w:p w14:paraId="460F58C2">
      <w:pPr>
        <w:spacing w:beforeLines="0" w:afterLines="0" w:line="240" w:lineRule="auto"/>
        <w:ind w:firstLine="567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 xml:space="preserve">В целях прямого вовлечения граждан, в том числе молодежи, в выявление и решение приоритетных социальных проблем местного уровня, а также привлечения для их решения всех доступных местных ресурсов будут предусмотрены межбюджетные трансферты из областного бюджета и софинансирования средств местных бюджетов на реализацию инициативных проектов и на реализацию школьных инициатив. </w:t>
      </w:r>
    </w:p>
    <w:p w14:paraId="56CCA909">
      <w:pPr>
        <w:spacing w:beforeLines="0" w:after="0" w:afterLines="0" w:line="240" w:lineRule="auto"/>
        <w:ind w:firstLine="567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В соответствии со статьей 142.1 Бюджетного кодекса Российской Федерации планируется заключение соглашений о мерах по социально-экономическому развитию и оздоровлению муниципальных финансов сельских поселений, входящих в состав муниципального района «Перемышльский район», являющихся получателями дотаций на выравнивание бюджетной обеспеченности и осуществление мониторинга соблюдения условий данных соглашений.</w:t>
      </w:r>
    </w:p>
    <w:p w14:paraId="0EF54BB6">
      <w:pPr>
        <w:pStyle w:val="8"/>
        <w:spacing w:before="220"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1</w:t>
      </w:r>
      <w:r>
        <w:rPr>
          <w:rFonts w:hint="default" w:asci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cs="Times New Roman"/>
          <w:sz w:val="28"/>
          <w:szCs w:val="28"/>
        </w:rPr>
        <w:t xml:space="preserve">. С учетом соблюдения принципа сбалансированности бюджета, установленного Бюджетным </w:t>
      </w:r>
      <w:r>
        <w:rPr>
          <w:rFonts w:hint="default"/>
          <w:color w:val="000000"/>
          <w:sz w:val="20"/>
          <w:szCs w:val="20"/>
        </w:rPr>
        <w:fldChar w:fldCharType="begin"/>
      </w:r>
      <w:r>
        <w:rPr>
          <w:rFonts w:hint="default"/>
          <w:color w:val="000000"/>
          <w:sz w:val="20"/>
          <w:szCs w:val="20"/>
        </w:rPr>
        <w:instrText xml:space="preserve"> HYPERLINK "consultantplus://offline/ref=133DDB287BEC4F2D0D391E3517CE776796F41F8221F4A1B090ACDD447368E9415E17854F76D2A8099EB98C9FDAH6T8I" </w:instrText>
      </w:r>
      <w:r>
        <w:rPr>
          <w:rFonts w:hint="default"/>
          <w:color w:val="000000"/>
          <w:sz w:val="20"/>
          <w:szCs w:val="20"/>
        </w:rPr>
        <w:fldChar w:fldCharType="separate"/>
      </w:r>
      <w:r>
        <w:rPr>
          <w:rFonts w:hint="default" w:ascii="Times New Roman" w:cs="Times New Roman"/>
          <w:color w:val="000000"/>
          <w:sz w:val="28"/>
          <w:szCs w:val="28"/>
        </w:rPr>
        <w:t>кодексом</w:t>
      </w:r>
      <w:r>
        <w:rPr>
          <w:rFonts w:hint="default" w:ascii="Times New Roman" w:cs="Times New Roman"/>
          <w:color w:val="000000"/>
          <w:sz w:val="28"/>
          <w:szCs w:val="28"/>
        </w:rPr>
        <w:fldChar w:fldCharType="end"/>
      </w:r>
      <w:r>
        <w:rPr>
          <w:rFonts w:hint="default" w:ascii="Times New Roman" w:cs="Times New Roman"/>
          <w:sz w:val="28"/>
          <w:szCs w:val="28"/>
        </w:rPr>
        <w:t xml:space="preserve">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14:paraId="428C09C8">
      <w:pPr>
        <w:pStyle w:val="8"/>
        <w:spacing w:before="220" w:beforeLines="0" w:afterLines="0"/>
        <w:ind w:firstLine="54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Кроме того, условия, используемые при составлении проекта бюджета сельского поселения на 202</w:t>
      </w:r>
      <w:r>
        <w:rPr>
          <w:rFonts w:hint="default" w:asci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cs="Times New Roman"/>
          <w:sz w:val="28"/>
          <w:szCs w:val="28"/>
        </w:rPr>
        <w:t xml:space="preserve"> и 202</w:t>
      </w:r>
      <w:r>
        <w:rPr>
          <w:rFonts w:hint="default" w:asci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cs="Times New Roman"/>
          <w:sz w:val="28"/>
          <w:szCs w:val="28"/>
        </w:rPr>
        <w:t xml:space="preserve">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 w:ascii="Times New Roman" w:cs="Times New Roman"/>
          <w:sz w:val="28"/>
          <w:szCs w:val="28"/>
        </w:rPr>
        <w:t>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уровне.</w:t>
      </w:r>
    </w:p>
    <w:p w14:paraId="7B1A379E"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hint="default" w:cs="Times New Roman"/>
        <w:u w:val="none" w:color="auto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hint="default" w:cs="Times New Roman"/>
        <w:u w:val="none" w:color="auto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hint="default" w:cs="Times New Roman"/>
        <w:u w:val="none" w:color="auto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hint="default" w:cs="Times New Roman"/>
        <w:u w:val="none" w:color="auto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hint="default" w:cs="Times New Roman"/>
        <w:u w:val="none" w:color="auto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hint="default" w:cs="Times New Roman"/>
        <w:u w:val="none" w:color="auto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hint="default" w:cs="Times New Roman"/>
        <w:u w:val="none" w:color="auto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hint="default" w:cs="Times New Roman"/>
        <w:u w:val="none" w:color="auto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hint="default" w:cs="Times New Roman"/>
        <w:u w:val="none" w:color="auto"/>
      </w:rPr>
    </w:lvl>
  </w:abstractNum>
  <w:abstractNum w:abstractNumId="1">
    <w:nsid w:val="2DDA3A49"/>
    <w:multiLevelType w:val="multilevel"/>
    <w:tmpl w:val="2DDA3A49"/>
    <w:lvl w:ilvl="0" w:tentative="0">
      <w:start w:val="1"/>
      <w:numFmt w:val="decimal"/>
      <w:pStyle w:val="2"/>
      <w:lvlText w:val="%1."/>
      <w:lvlJc w:val="left"/>
      <w:pPr>
        <w:tabs>
          <w:tab w:val="left" w:pos="1114"/>
        </w:tabs>
        <w:ind w:left="1114" w:hanging="405"/>
      </w:pPr>
      <w:rPr>
        <w:rFonts w:hint="default" w:cs="Times New Roman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D2B77"/>
    <w:rsid w:val="1D7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200" w:afterLines="0" w:line="276" w:lineRule="auto"/>
    </w:pPr>
    <w:rPr>
      <w:rFonts w:hint="default" w:ascii="Calibri" w:hAnsi="Times New Roman" w:eastAsia="SimSun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unhideWhenUsed/>
    <w:qFormat/>
    <w:uiPriority w:val="99"/>
    <w:pPr>
      <w:keepNext/>
      <w:numPr>
        <w:ilvl w:val="0"/>
        <w:numId w:val="1"/>
      </w:numPr>
      <w:suppressAutoHyphens/>
      <w:spacing w:before="240" w:beforeLines="0" w:after="60" w:afterLines="0" w:line="240" w:lineRule="auto"/>
      <w:ind w:left="1114" w:hanging="405"/>
      <w:outlineLvl w:val="0"/>
    </w:pPr>
    <w:rPr>
      <w:rFonts w:hint="default" w:ascii="Arial" w:cs="Arial"/>
      <w:b/>
      <w:kern w:val="1"/>
      <w:sz w:val="32"/>
      <w:szCs w:val="20"/>
      <w:lang w:eastAsia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rFonts w:hint="default" w:cs="Times New Roman"/>
      <w:color w:val="0000FF"/>
      <w:sz w:val="24"/>
      <w:szCs w:val="24"/>
      <w:u w:val="single"/>
    </w:rPr>
  </w:style>
  <w:style w:type="paragraph" w:styleId="6">
    <w:name w:val="Title"/>
    <w:basedOn w:val="1"/>
    <w:unhideWhenUsed/>
    <w:qFormat/>
    <w:uiPriority w:val="99"/>
    <w:pPr>
      <w:spacing w:beforeLines="0" w:after="0" w:afterLines="0" w:line="240" w:lineRule="auto"/>
      <w:jc w:val="center"/>
    </w:pPr>
    <w:rPr>
      <w:rFonts w:hint="default" w:cs="Times New Roman"/>
      <w:b/>
      <w:sz w:val="36"/>
      <w:szCs w:val="20"/>
    </w:rPr>
  </w:style>
  <w:style w:type="paragraph" w:customStyle="1" w:styleId="7">
    <w:name w:val="ConsPlusTitle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Times New Roman" w:eastAsia="SimSun" w:cs="Arial"/>
      <w:b/>
      <w:sz w:val="20"/>
      <w:szCs w:val="20"/>
      <w:lang w:val="ru-RU" w:eastAsia="ru-RU" w:bidi="ar-SA"/>
    </w:rPr>
  </w:style>
  <w:style w:type="paragraph" w:customStyle="1" w:styleId="8">
    <w:name w:val="ConsPlusNormal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  <w:ind w:firstLine="720"/>
    </w:pPr>
    <w:rPr>
      <w:rFonts w:hint="default" w:ascii="Arial" w:hAnsi="Times New Roman" w:eastAsia="SimSun" w:cs="Arial"/>
      <w:sz w:val="20"/>
      <w:szCs w:val="20"/>
      <w:lang w:val="ru-RU" w:eastAsia="ru-RU" w:bidi="ar-SA"/>
    </w:rPr>
  </w:style>
  <w:style w:type="paragraph" w:styleId="9">
    <w:name w:val="No Spacing"/>
    <w:unhideWhenUsed/>
    <w:qFormat/>
    <w:uiPriority w:val="1"/>
    <w:pPr>
      <w:spacing w:beforeLines="0" w:afterLines="0"/>
    </w:pPr>
    <w:rPr>
      <w:rFonts w:hint="default" w:ascii="Calibri" w:hAnsi="Times New Roman" w:eastAsia="SimSun" w:cs="Calibri"/>
      <w:sz w:val="22"/>
      <w:szCs w:val="22"/>
      <w:lang w:val="ru-RU" w:eastAsia="ru-RU" w:bidi="ar-SA"/>
    </w:rPr>
  </w:style>
  <w:style w:type="paragraph" w:customStyle="1" w:styleId="10">
    <w:name w:val="Основной текст 21"/>
    <w:basedOn w:val="1"/>
    <w:unhideWhenUsed/>
    <w:qFormat/>
    <w:uiPriority w:val="99"/>
    <w:pPr>
      <w:suppressAutoHyphens/>
      <w:spacing w:beforeLines="0" w:after="0" w:afterLines="0" w:line="240" w:lineRule="auto"/>
      <w:jc w:val="both"/>
    </w:pPr>
    <w:rPr>
      <w:rFonts w:hint="default" w:cs="Times New Roman"/>
      <w:sz w:val="26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2024-10-09T08:54:00Z</dcterms:created>
  <dc:creator>Лариса Немыченк�</dc:creator>
  <cp:lastModifiedBy>Лариса Немыченк�</cp:lastModifiedBy>
  <dcterms:modified xsi:type="dcterms:W3CDTF">2024-10-09T09:35:29Z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88DEB06B77DA4407AA161E2915049D2F_11</vt:lpwstr>
  </property>
</Properties>
</file>