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6D" w:rsidRDefault="00ED166D" w:rsidP="00C03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66D" w:rsidRDefault="00ED166D" w:rsidP="00C03303">
      <w:pPr>
        <w:pStyle w:val="Title"/>
        <w:ind w:left="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05pt;margin-top:-35.15pt;width:50.75pt;height:63.25pt;z-index:251658240;visibility:visible">
            <v:imagedata r:id="rId5" o:title=""/>
          </v:shape>
        </w:pict>
      </w:r>
    </w:p>
    <w:p w:rsidR="00ED166D" w:rsidRDefault="00ED166D" w:rsidP="00C03303">
      <w:pPr>
        <w:pStyle w:val="Title"/>
        <w:jc w:val="left"/>
      </w:pPr>
    </w:p>
    <w:p w:rsidR="00ED166D" w:rsidRDefault="00ED166D" w:rsidP="00C03303">
      <w:pPr>
        <w:pStyle w:val="Title"/>
        <w:ind w:left="180"/>
      </w:pPr>
      <w:r>
        <w:t>АДМИНИСТРАЦИЯ</w:t>
      </w:r>
    </w:p>
    <w:p w:rsidR="00ED166D" w:rsidRDefault="00ED166D" w:rsidP="00C03303">
      <w:pPr>
        <w:pStyle w:val="Title"/>
        <w:ind w:left="1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(исполнительно-распорядительный орган)</w:t>
      </w:r>
    </w:p>
    <w:p w:rsidR="00ED166D" w:rsidRDefault="00ED166D" w:rsidP="00C03303">
      <w:pPr>
        <w:pStyle w:val="Title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ED166D" w:rsidRDefault="00ED166D" w:rsidP="00C03303">
      <w:pPr>
        <w:pStyle w:val="Title"/>
        <w:rPr>
          <w:b w:val="0"/>
          <w:sz w:val="30"/>
        </w:rPr>
      </w:pPr>
    </w:p>
    <w:p w:rsidR="00ED166D" w:rsidRDefault="00ED166D" w:rsidP="00C03303">
      <w:pPr>
        <w:pStyle w:val="Title"/>
        <w:rPr>
          <w:sz w:val="40"/>
        </w:rPr>
      </w:pPr>
      <w:r>
        <w:rPr>
          <w:sz w:val="40"/>
        </w:rPr>
        <w:t>ПОСТАНОВЛЕНИЕ</w:t>
      </w:r>
    </w:p>
    <w:p w:rsidR="00ED166D" w:rsidRDefault="00ED166D" w:rsidP="00C03303">
      <w:pPr>
        <w:pStyle w:val="Title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ED166D" w:rsidRDefault="00ED166D" w:rsidP="00C03303">
      <w:pPr>
        <w:pStyle w:val="Title"/>
        <w:jc w:val="both"/>
        <w:rPr>
          <w:b w:val="0"/>
          <w:sz w:val="30"/>
        </w:rPr>
      </w:pPr>
    </w:p>
    <w:p w:rsidR="00ED166D" w:rsidRDefault="00ED166D" w:rsidP="00C03303">
      <w:pPr>
        <w:pStyle w:val="Title"/>
        <w:jc w:val="both"/>
        <w:rPr>
          <w:b w:val="0"/>
          <w:sz w:val="30"/>
        </w:rPr>
      </w:pPr>
    </w:p>
    <w:p w:rsidR="00ED166D" w:rsidRPr="00D3197C" w:rsidRDefault="00ED166D" w:rsidP="00C03303">
      <w:pPr>
        <w:pStyle w:val="Title"/>
        <w:jc w:val="both"/>
        <w:rPr>
          <w:b w:val="0"/>
          <w:sz w:val="30"/>
          <w:szCs w:val="30"/>
          <w:u w:val="single"/>
        </w:rPr>
      </w:pPr>
      <w:r w:rsidRPr="00D3197C">
        <w:rPr>
          <w:b w:val="0"/>
          <w:sz w:val="30"/>
          <w:szCs w:val="30"/>
        </w:rPr>
        <w:t xml:space="preserve"> «</w:t>
      </w:r>
      <w:r>
        <w:rPr>
          <w:b w:val="0"/>
          <w:sz w:val="30"/>
          <w:szCs w:val="30"/>
        </w:rPr>
        <w:t>12</w:t>
      </w:r>
      <w:r w:rsidRPr="00D3197C">
        <w:rPr>
          <w:b w:val="0"/>
          <w:sz w:val="30"/>
          <w:szCs w:val="30"/>
        </w:rPr>
        <w:t xml:space="preserve">» </w:t>
      </w:r>
      <w:r>
        <w:rPr>
          <w:b w:val="0"/>
          <w:sz w:val="30"/>
          <w:szCs w:val="30"/>
        </w:rPr>
        <w:t xml:space="preserve">февраля </w:t>
      </w:r>
      <w:smartTag w:uri="urn:schemas-microsoft-com:office:smarttags" w:element="metricconverter">
        <w:smartTagPr>
          <w:attr w:name="ProductID" w:val="2020 г"/>
        </w:smartTagPr>
        <w:r w:rsidRPr="00D3197C">
          <w:rPr>
            <w:b w:val="0"/>
            <w:sz w:val="30"/>
            <w:szCs w:val="30"/>
          </w:rPr>
          <w:t>2020 г</w:t>
        </w:r>
      </w:smartTag>
      <w:r w:rsidRPr="00D3197C">
        <w:rPr>
          <w:b w:val="0"/>
          <w:sz w:val="30"/>
          <w:szCs w:val="30"/>
        </w:rPr>
        <w:t xml:space="preserve">.                                                </w:t>
      </w:r>
      <w:bookmarkStart w:id="0" w:name="_GoBack"/>
      <w:bookmarkEnd w:id="0"/>
      <w:r w:rsidRPr="00D3197C">
        <w:rPr>
          <w:b w:val="0"/>
          <w:sz w:val="30"/>
          <w:szCs w:val="30"/>
        </w:rPr>
        <w:t xml:space="preserve"> № </w:t>
      </w:r>
      <w:r>
        <w:rPr>
          <w:b w:val="0"/>
          <w:sz w:val="30"/>
          <w:szCs w:val="30"/>
        </w:rPr>
        <w:t>102</w:t>
      </w:r>
    </w:p>
    <w:p w:rsidR="00ED166D" w:rsidRPr="00D3197C" w:rsidRDefault="00ED166D" w:rsidP="00C03303">
      <w:pPr>
        <w:pStyle w:val="Title"/>
        <w:jc w:val="both"/>
        <w:rPr>
          <w:b w:val="0"/>
          <w:sz w:val="30"/>
          <w:szCs w:val="30"/>
        </w:rPr>
      </w:pPr>
    </w:p>
    <w:p w:rsidR="00ED166D" w:rsidRPr="00D3197C" w:rsidRDefault="00ED166D" w:rsidP="00C03303">
      <w:pPr>
        <w:pStyle w:val="Title"/>
        <w:jc w:val="both"/>
        <w:rPr>
          <w:sz w:val="30"/>
          <w:szCs w:val="30"/>
        </w:rPr>
      </w:pPr>
      <w:r w:rsidRPr="00D3197C">
        <w:rPr>
          <w:sz w:val="30"/>
          <w:szCs w:val="30"/>
        </w:rPr>
        <w:t>Об утверждении муниципальной</w:t>
      </w:r>
    </w:p>
    <w:p w:rsidR="00ED166D" w:rsidRDefault="00ED166D" w:rsidP="00DB62FA">
      <w:pPr>
        <w:pStyle w:val="Title"/>
        <w:jc w:val="both"/>
        <w:rPr>
          <w:sz w:val="30"/>
          <w:szCs w:val="30"/>
        </w:rPr>
      </w:pPr>
      <w:r w:rsidRPr="00D3197C">
        <w:rPr>
          <w:sz w:val="30"/>
          <w:szCs w:val="30"/>
        </w:rPr>
        <w:t>программы «</w:t>
      </w:r>
      <w:r>
        <w:rPr>
          <w:sz w:val="30"/>
          <w:szCs w:val="30"/>
        </w:rPr>
        <w:t xml:space="preserve">Молодежь </w:t>
      </w:r>
      <w:r w:rsidRPr="00D3197C">
        <w:rPr>
          <w:sz w:val="30"/>
          <w:szCs w:val="30"/>
        </w:rPr>
        <w:t>муниципальн</w:t>
      </w:r>
      <w:r>
        <w:rPr>
          <w:sz w:val="30"/>
          <w:szCs w:val="30"/>
        </w:rPr>
        <w:t>ого</w:t>
      </w:r>
    </w:p>
    <w:p w:rsidR="00ED166D" w:rsidRPr="00D3197C" w:rsidRDefault="00ED166D" w:rsidP="00C03303">
      <w:pPr>
        <w:pStyle w:val="Title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района </w:t>
      </w:r>
      <w:r w:rsidRPr="00D3197C">
        <w:rPr>
          <w:sz w:val="30"/>
          <w:szCs w:val="30"/>
        </w:rPr>
        <w:t xml:space="preserve">«Перемышльский район» </w:t>
      </w:r>
    </w:p>
    <w:p w:rsidR="00ED166D" w:rsidRPr="00D3197C" w:rsidRDefault="00ED166D" w:rsidP="00C03303">
      <w:pPr>
        <w:pStyle w:val="Title"/>
        <w:jc w:val="both"/>
        <w:rPr>
          <w:b w:val="0"/>
          <w:sz w:val="30"/>
          <w:szCs w:val="30"/>
        </w:rPr>
      </w:pPr>
    </w:p>
    <w:p w:rsidR="00ED166D" w:rsidRPr="00D3197C" w:rsidRDefault="00ED166D" w:rsidP="00C03303">
      <w:pPr>
        <w:pStyle w:val="Title"/>
        <w:jc w:val="both"/>
        <w:rPr>
          <w:b w:val="0"/>
          <w:sz w:val="30"/>
          <w:szCs w:val="30"/>
        </w:rPr>
      </w:pPr>
      <w:r w:rsidRPr="00D3197C">
        <w:rPr>
          <w:b w:val="0"/>
          <w:sz w:val="30"/>
          <w:szCs w:val="30"/>
        </w:rPr>
        <w:t xml:space="preserve">        В соответствии с </w:t>
      </w:r>
      <w:r w:rsidRPr="00DB62FA">
        <w:rPr>
          <w:b w:val="0"/>
          <w:sz w:val="30"/>
          <w:szCs w:val="30"/>
        </w:rPr>
        <w:t>государственн</w:t>
      </w:r>
      <w:r>
        <w:rPr>
          <w:b w:val="0"/>
          <w:sz w:val="30"/>
          <w:szCs w:val="30"/>
        </w:rPr>
        <w:t>ой</w:t>
      </w:r>
      <w:r w:rsidRPr="00DB62FA">
        <w:rPr>
          <w:b w:val="0"/>
          <w:sz w:val="30"/>
          <w:szCs w:val="30"/>
        </w:rPr>
        <w:t xml:space="preserve"> программ</w:t>
      </w:r>
      <w:r>
        <w:rPr>
          <w:b w:val="0"/>
          <w:sz w:val="30"/>
          <w:szCs w:val="30"/>
        </w:rPr>
        <w:t>ой</w:t>
      </w:r>
      <w:r w:rsidRPr="00DB62FA">
        <w:rPr>
          <w:b w:val="0"/>
          <w:sz w:val="30"/>
          <w:szCs w:val="30"/>
        </w:rPr>
        <w:t xml:space="preserve"> Калужской области «Повышение эффективности реализации молодежной политики, развитие волонтерского движения, системы оздоровления и отдыха детей в Калужской области», утвержденн</w:t>
      </w:r>
      <w:r>
        <w:rPr>
          <w:b w:val="0"/>
          <w:sz w:val="30"/>
          <w:szCs w:val="30"/>
        </w:rPr>
        <w:t>ой</w:t>
      </w:r>
      <w:r w:rsidRPr="00DB62FA">
        <w:rPr>
          <w:b w:val="0"/>
          <w:sz w:val="30"/>
          <w:szCs w:val="30"/>
        </w:rPr>
        <w:t xml:space="preserve"> постановлением Правительства Калужской области от 12.02.2019 № 94</w:t>
      </w:r>
      <w:r w:rsidRPr="00D3197C">
        <w:rPr>
          <w:b w:val="0"/>
          <w:sz w:val="30"/>
          <w:szCs w:val="30"/>
        </w:rPr>
        <w:t>,  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 от 23.12.2019 № 239, 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район», администрация муниципального района</w:t>
      </w:r>
    </w:p>
    <w:p w:rsidR="00ED166D" w:rsidRPr="00D3197C" w:rsidRDefault="00ED166D" w:rsidP="00C03303">
      <w:pPr>
        <w:pStyle w:val="Title"/>
        <w:rPr>
          <w:sz w:val="30"/>
          <w:szCs w:val="30"/>
        </w:rPr>
      </w:pPr>
      <w:r w:rsidRPr="00D3197C">
        <w:rPr>
          <w:sz w:val="30"/>
          <w:szCs w:val="30"/>
        </w:rPr>
        <w:t>ПОСТАНОВЛЯЕТ:</w:t>
      </w:r>
    </w:p>
    <w:p w:rsidR="00ED166D" w:rsidRPr="00D3197C" w:rsidRDefault="00ED166D" w:rsidP="00C03303">
      <w:pPr>
        <w:spacing w:after="0" w:line="240" w:lineRule="auto"/>
        <w:ind w:right="-81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 w:rsidRPr="00D3197C">
        <w:rPr>
          <w:rFonts w:ascii="Times New Roman" w:hAnsi="Times New Roman"/>
          <w:sz w:val="30"/>
          <w:szCs w:val="30"/>
        </w:rPr>
        <w:t xml:space="preserve">   1. Утвердить муниципальную программу «</w:t>
      </w:r>
      <w:r>
        <w:rPr>
          <w:rFonts w:ascii="Times New Roman" w:hAnsi="Times New Roman"/>
          <w:sz w:val="30"/>
          <w:szCs w:val="30"/>
        </w:rPr>
        <w:t>Молодежь</w:t>
      </w:r>
      <w:r w:rsidRPr="00D3197C">
        <w:rPr>
          <w:rFonts w:ascii="Times New Roman" w:hAnsi="Times New Roman"/>
          <w:sz w:val="30"/>
          <w:szCs w:val="30"/>
        </w:rPr>
        <w:t xml:space="preserve"> муниципально</w:t>
      </w:r>
      <w:r>
        <w:rPr>
          <w:rFonts w:ascii="Times New Roman" w:hAnsi="Times New Roman"/>
          <w:sz w:val="30"/>
          <w:szCs w:val="30"/>
        </w:rPr>
        <w:t>го района «Перемышльский район</w:t>
      </w:r>
      <w:r w:rsidRPr="00D3197C">
        <w:rPr>
          <w:rFonts w:ascii="Times New Roman" w:hAnsi="Times New Roman"/>
          <w:sz w:val="30"/>
          <w:szCs w:val="30"/>
        </w:rPr>
        <w:t>» (прилагается).</w:t>
      </w:r>
    </w:p>
    <w:p w:rsidR="00ED166D" w:rsidRPr="00D3197C" w:rsidRDefault="00ED166D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2. Признать утратившим силу постановление от 22.11.2013 № 1565 «Об утверждении муниципальной программы «Молодежь муниципального района «Перемышльский район» на 2014-2020 годы».</w:t>
      </w:r>
    </w:p>
    <w:p w:rsidR="00ED166D" w:rsidRPr="00D3197C" w:rsidRDefault="00ED166D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D3197C">
        <w:rPr>
          <w:rFonts w:ascii="Times New Roman" w:hAnsi="Times New Roman"/>
          <w:sz w:val="30"/>
          <w:szCs w:val="30"/>
        </w:rPr>
        <w:t xml:space="preserve">. Настоящее постановление вступает в силу с момента его официального опубликования и распространяется на правоотношения, возникшие с 1 января 2020 года. </w:t>
      </w:r>
    </w:p>
    <w:p w:rsidR="00ED166D" w:rsidRPr="00D3197C" w:rsidRDefault="00ED166D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Pr="00D3197C">
        <w:rPr>
          <w:rFonts w:ascii="Times New Roman" w:hAnsi="Times New Roman"/>
          <w:sz w:val="30"/>
          <w:szCs w:val="30"/>
        </w:rPr>
        <w:t xml:space="preserve">. Контроль за исполнением настоящего постановления возложить на Гусева И.Г. – заместителя Главы администрации муниципального района «Перемышльский район». </w:t>
      </w:r>
    </w:p>
    <w:p w:rsidR="00ED166D" w:rsidRPr="00D3197C" w:rsidRDefault="00ED166D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ED166D" w:rsidRPr="00D3197C" w:rsidRDefault="00ED166D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ED166D" w:rsidRPr="00D3197C" w:rsidRDefault="00ED166D" w:rsidP="00C033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>Глава администрации</w:t>
      </w: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>муниципального района                               Н.В. Бадеева</w:t>
      </w: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ED166D" w:rsidRPr="004D667B" w:rsidRDefault="00ED166D" w:rsidP="00B86C3B">
      <w:pPr>
        <w:jc w:val="right"/>
      </w:pPr>
      <w:r w:rsidRPr="004D667B">
        <w:t xml:space="preserve">Приложение </w:t>
      </w:r>
    </w:p>
    <w:p w:rsidR="00ED166D" w:rsidRPr="004D667B" w:rsidRDefault="00ED166D" w:rsidP="00B86C3B">
      <w:pPr>
        <w:jc w:val="right"/>
      </w:pPr>
      <w:r w:rsidRPr="004D667B">
        <w:t>к Постановлению администрации</w:t>
      </w:r>
    </w:p>
    <w:p w:rsidR="00ED166D" w:rsidRPr="004D667B" w:rsidRDefault="00ED166D" w:rsidP="00B86C3B">
      <w:pPr>
        <w:jc w:val="right"/>
      </w:pPr>
      <w:r w:rsidRPr="004D667B">
        <w:t>муниципального района «Перемышльский район»</w:t>
      </w:r>
    </w:p>
    <w:p w:rsidR="00ED166D" w:rsidRPr="004D667B" w:rsidRDefault="00ED166D" w:rsidP="00B86C3B">
      <w:pPr>
        <w:jc w:val="right"/>
      </w:pPr>
      <w:r>
        <w:t>о</w:t>
      </w:r>
      <w:r w:rsidRPr="004D667B">
        <w:t>т «</w:t>
      </w:r>
      <w:r>
        <w:t>12</w:t>
      </w:r>
      <w:r w:rsidRPr="004D667B">
        <w:t>»</w:t>
      </w:r>
      <w:r>
        <w:t xml:space="preserve">февраля </w:t>
      </w:r>
      <w:smartTag w:uri="urn:schemas-microsoft-com:office:smarttags" w:element="metricconverter">
        <w:smartTagPr>
          <w:attr w:name="ProductID" w:val="2020 г"/>
        </w:smartTagPr>
        <w:r w:rsidRPr="004D667B">
          <w:t>20</w:t>
        </w:r>
        <w:r>
          <w:t xml:space="preserve">20 </w:t>
        </w:r>
        <w:r w:rsidRPr="004D667B">
          <w:t>г</w:t>
        </w:r>
      </w:smartTag>
      <w:r w:rsidRPr="004D667B">
        <w:t>. №</w:t>
      </w:r>
      <w:r>
        <w:t xml:space="preserve"> 102</w:t>
      </w:r>
    </w:p>
    <w:p w:rsidR="00ED166D" w:rsidRPr="00C55E36" w:rsidRDefault="00ED166D" w:rsidP="00B86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166D" w:rsidRPr="00C55E36" w:rsidRDefault="00ED166D" w:rsidP="00B86C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3"/>
      <w:bookmarkEnd w:id="1"/>
      <w:r w:rsidRPr="00C55E36">
        <w:rPr>
          <w:rFonts w:ascii="Times New Roman" w:hAnsi="Times New Roman" w:cs="Times New Roman"/>
          <w:sz w:val="28"/>
          <w:szCs w:val="28"/>
        </w:rPr>
        <w:t>ПАСПОРТ</w:t>
      </w:r>
    </w:p>
    <w:p w:rsidR="00ED166D" w:rsidRDefault="00ED166D" w:rsidP="00B86C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166D" w:rsidRPr="00C55E36" w:rsidRDefault="00ED166D" w:rsidP="00B86C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муниципального района "</w:t>
      </w:r>
      <w:r>
        <w:rPr>
          <w:rFonts w:ascii="Times New Roman" w:hAnsi="Times New Roman" w:cs="Times New Roman"/>
          <w:sz w:val="28"/>
          <w:szCs w:val="28"/>
        </w:rPr>
        <w:t>Перемышль</w:t>
      </w:r>
      <w:r w:rsidRPr="00C55E36">
        <w:rPr>
          <w:rFonts w:ascii="Times New Roman" w:hAnsi="Times New Roman" w:cs="Times New Roman"/>
          <w:sz w:val="28"/>
          <w:szCs w:val="28"/>
        </w:rPr>
        <w:t>ский район"</w:t>
      </w:r>
    </w:p>
    <w:p w:rsidR="00ED166D" w:rsidRDefault="00ED166D" w:rsidP="00B86C3B">
      <w:pPr>
        <w:ind w:left="360"/>
        <w:rPr>
          <w:bCs/>
        </w:rPr>
      </w:pPr>
      <w:r w:rsidRPr="00901CFE">
        <w:rPr>
          <w:szCs w:val="28"/>
        </w:rPr>
        <w:t>«</w:t>
      </w:r>
      <w:r w:rsidRPr="00A90E17">
        <w:rPr>
          <w:bCs/>
        </w:rPr>
        <w:t xml:space="preserve">Молодежь муниципального района «Перемышльский район» </w:t>
      </w:r>
    </w:p>
    <w:p w:rsidR="00ED166D" w:rsidRPr="00901CFE" w:rsidRDefault="00ED166D" w:rsidP="00B86C3B">
      <w:pPr>
        <w:ind w:left="360"/>
        <w:rPr>
          <w:szCs w:val="28"/>
        </w:rPr>
      </w:pPr>
    </w:p>
    <w:tbl>
      <w:tblPr>
        <w:tblW w:w="1049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796"/>
      </w:tblGrid>
      <w:tr w:rsidR="00ED166D" w:rsidRPr="00C55E36" w:rsidTr="00812269">
        <w:trPr>
          <w:jc w:val="center"/>
        </w:trPr>
        <w:tc>
          <w:tcPr>
            <w:tcW w:w="2694" w:type="dxa"/>
          </w:tcPr>
          <w:p w:rsidR="00ED166D" w:rsidRPr="00C55E36" w:rsidRDefault="00ED166D" w:rsidP="00812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1. Ответственный исполнитель муниципальной программы</w:t>
            </w:r>
          </w:p>
        </w:tc>
        <w:tc>
          <w:tcPr>
            <w:tcW w:w="7796" w:type="dxa"/>
          </w:tcPr>
          <w:p w:rsidR="00ED166D" w:rsidRPr="00C55E36" w:rsidRDefault="00ED166D" w:rsidP="008122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</w:tr>
      <w:tr w:rsidR="00ED166D" w:rsidRPr="00C55E36" w:rsidTr="00812269">
        <w:trPr>
          <w:jc w:val="center"/>
        </w:trPr>
        <w:tc>
          <w:tcPr>
            <w:tcW w:w="2694" w:type="dxa"/>
          </w:tcPr>
          <w:p w:rsidR="00ED166D" w:rsidRPr="00C55E36" w:rsidRDefault="00ED166D" w:rsidP="00812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796" w:type="dxa"/>
          </w:tcPr>
          <w:p w:rsidR="00ED166D" w:rsidRPr="00C55E36" w:rsidRDefault="00ED166D" w:rsidP="008122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молодежи и спорта администрации муниципального района «Перемышльский район», </w:t>
            </w:r>
            <w:r w:rsidRPr="00901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образования, молодежной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политики и охраны прав детства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«Перемышльский район», МКУДО «Дом творчества»</w:t>
            </w:r>
          </w:p>
        </w:tc>
      </w:tr>
      <w:tr w:rsidR="00ED166D" w:rsidRPr="00C55E36" w:rsidTr="00812269">
        <w:trPr>
          <w:jc w:val="center"/>
        </w:trPr>
        <w:tc>
          <w:tcPr>
            <w:tcW w:w="2694" w:type="dxa"/>
          </w:tcPr>
          <w:p w:rsidR="00ED166D" w:rsidRPr="00C55E36" w:rsidRDefault="00ED166D" w:rsidP="00812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3. Цели муниципальной программы</w:t>
            </w:r>
          </w:p>
        </w:tc>
        <w:tc>
          <w:tcPr>
            <w:tcW w:w="7796" w:type="dxa"/>
          </w:tcPr>
          <w:p w:rsidR="00ED166D" w:rsidRPr="00C55E36" w:rsidRDefault="00ED166D" w:rsidP="008122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90E17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условий для самореализации молодых людей, включения их в процессы социально-экономического, общественно-политического и культурного развития района.</w:t>
            </w:r>
          </w:p>
        </w:tc>
      </w:tr>
      <w:tr w:rsidR="00ED166D" w:rsidRPr="00C55E36" w:rsidTr="00812269">
        <w:trPr>
          <w:jc w:val="center"/>
        </w:trPr>
        <w:tc>
          <w:tcPr>
            <w:tcW w:w="2694" w:type="dxa"/>
          </w:tcPr>
          <w:p w:rsidR="00ED166D" w:rsidRPr="00C55E36" w:rsidRDefault="00ED166D" w:rsidP="00812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4. Задачи муниципальной программы</w:t>
            </w:r>
          </w:p>
        </w:tc>
        <w:tc>
          <w:tcPr>
            <w:tcW w:w="7796" w:type="dxa"/>
          </w:tcPr>
          <w:p w:rsidR="00ED166D" w:rsidRPr="00A90E17" w:rsidRDefault="00ED166D" w:rsidP="00812269">
            <w:pPr>
              <w:tabs>
                <w:tab w:val="left" w:pos="206"/>
              </w:tabs>
              <w:rPr>
                <w:rFonts w:eastAsia="Arial Unicode MS"/>
                <w:bCs/>
                <w:color w:val="000000"/>
                <w:sz w:val="24"/>
                <w:shd w:val="clear" w:color="auto" w:fill="FFFFFF"/>
              </w:rPr>
            </w:pPr>
            <w:r w:rsidRPr="00E24C34">
              <w:t xml:space="preserve">- </w:t>
            </w:r>
            <w:r>
              <w:t>с</w:t>
            </w:r>
            <w:r w:rsidRPr="00E24C34">
              <w:t>оздание условий для включения</w:t>
            </w:r>
            <w:r>
              <w:t xml:space="preserve"> молодежи в  </w:t>
            </w:r>
            <w:r w:rsidRPr="00E24C34">
              <w:t>общественно-полити</w:t>
            </w:r>
            <w:r>
              <w:t xml:space="preserve">ческие отношения через решение вопросов участия </w:t>
            </w:r>
            <w:r w:rsidRPr="00E24C34">
              <w:t>м</w:t>
            </w:r>
            <w:r>
              <w:t xml:space="preserve">олодежи в деятельности </w:t>
            </w:r>
            <w:r w:rsidRPr="00E24C34">
              <w:t>общественных организаций, органо</w:t>
            </w:r>
            <w:r>
              <w:t xml:space="preserve">в управления, в  электоральных </w:t>
            </w:r>
            <w:r w:rsidRPr="00E24C34">
              <w:t>про</w:t>
            </w:r>
            <w:r>
              <w:t xml:space="preserve">цессах; </w:t>
            </w:r>
            <w:r w:rsidRPr="00E24C34">
              <w:br/>
              <w:t>- участие молодежи в социокультурных о</w:t>
            </w:r>
            <w:r>
              <w:t xml:space="preserve">тношениях </w:t>
            </w:r>
            <w:r w:rsidRPr="00E24C34">
              <w:t>посредством решени</w:t>
            </w:r>
            <w:r>
              <w:t xml:space="preserve">я вопросов воспитания молодежи, </w:t>
            </w:r>
            <w:r w:rsidRPr="00E24C34">
              <w:t>ее информированнос</w:t>
            </w:r>
            <w:r>
              <w:t xml:space="preserve">ти, развития духовного и       </w:t>
            </w:r>
            <w:r w:rsidRPr="00E24C34">
              <w:t xml:space="preserve">нравственного потенциала;                                       </w:t>
            </w:r>
            <w:r w:rsidRPr="00E24C34">
              <w:br/>
              <w:t>- создание условий</w:t>
            </w:r>
            <w:r>
              <w:t xml:space="preserve"> для инновационной деятельности </w:t>
            </w:r>
            <w:r w:rsidRPr="00E24C34">
              <w:t>молодежи, самореализации тала</w:t>
            </w:r>
            <w:r>
              <w:t xml:space="preserve">нтливой и одаренной </w:t>
            </w:r>
            <w:r w:rsidRPr="00E24C34">
              <w:t>молодежи района;</w:t>
            </w:r>
            <w:r w:rsidRPr="00E24C34">
              <w:br/>
              <w:t>- профилактика асо</w:t>
            </w:r>
            <w:r>
              <w:t xml:space="preserve">циальных явлений в молодежной  </w:t>
            </w:r>
            <w:r w:rsidRPr="00E24C34">
              <w:t xml:space="preserve">среде;            </w:t>
            </w:r>
            <w:r w:rsidRPr="00E24C34">
              <w:br/>
              <w:t>- совершенствовани</w:t>
            </w:r>
            <w:r>
              <w:t xml:space="preserve">е и развитие нормативной  </w:t>
            </w:r>
            <w:r w:rsidRPr="00E24C34">
              <w:t>правовой базы в сф</w:t>
            </w:r>
            <w:r>
              <w:t>ере молодежной политики</w:t>
            </w:r>
          </w:p>
        </w:tc>
      </w:tr>
      <w:tr w:rsidR="00ED166D" w:rsidRPr="00C55E36" w:rsidTr="00812269">
        <w:trPr>
          <w:jc w:val="center"/>
        </w:trPr>
        <w:tc>
          <w:tcPr>
            <w:tcW w:w="2694" w:type="dxa"/>
          </w:tcPr>
          <w:p w:rsidR="00ED166D" w:rsidRPr="00C55E36" w:rsidRDefault="00ED166D" w:rsidP="00812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5. Подпрограммы муниципальной программы</w:t>
            </w:r>
          </w:p>
        </w:tc>
        <w:tc>
          <w:tcPr>
            <w:tcW w:w="7796" w:type="dxa"/>
          </w:tcPr>
          <w:p w:rsidR="00ED166D" w:rsidRPr="00C55E36" w:rsidRDefault="00ED166D" w:rsidP="00812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66D" w:rsidRPr="00C55E36" w:rsidTr="00812269">
        <w:trPr>
          <w:jc w:val="center"/>
        </w:trPr>
        <w:tc>
          <w:tcPr>
            <w:tcW w:w="2694" w:type="dxa"/>
          </w:tcPr>
          <w:p w:rsidR="00ED166D" w:rsidRPr="00C55E36" w:rsidRDefault="00ED166D" w:rsidP="00812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6. Индикаторы муниципальной программы</w:t>
            </w:r>
          </w:p>
        </w:tc>
        <w:tc>
          <w:tcPr>
            <w:tcW w:w="7796" w:type="dxa"/>
          </w:tcPr>
          <w:p w:rsidR="00ED166D" w:rsidRPr="00A90E17" w:rsidRDefault="00ED166D" w:rsidP="00B86C3B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  <w:r w:rsidRPr="00A90E17">
              <w:rPr>
                <w:szCs w:val="28"/>
              </w:rPr>
              <w:tab/>
            </w:r>
            <w:r w:rsidRPr="00A90E17">
              <w:rPr>
                <w:rStyle w:val="212pt"/>
                <w:rFonts w:eastAsia="Arial Unicode MS"/>
                <w:b w:val="0"/>
                <w:sz w:val="28"/>
                <w:szCs w:val="28"/>
              </w:rPr>
              <w:t xml:space="preserve">Доля молодежи, вовлеченной в деятельность детских и молодежных общественных объединений, от общего числа молодежи </w:t>
            </w:r>
          </w:p>
          <w:p w:rsidR="00ED166D" w:rsidRPr="00A90E17" w:rsidRDefault="00ED166D" w:rsidP="00B86C3B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jc w:val="both"/>
              <w:rPr>
                <w:rStyle w:val="212pt"/>
                <w:rFonts w:eastAsia="Arial Unicode MS"/>
                <w:b w:val="0"/>
                <w:sz w:val="28"/>
                <w:szCs w:val="28"/>
              </w:rPr>
            </w:pPr>
            <w:r w:rsidRPr="00A90E17">
              <w:rPr>
                <w:rStyle w:val="212pt"/>
                <w:rFonts w:eastAsia="Arial Unicode MS"/>
                <w:b w:val="0"/>
                <w:sz w:val="28"/>
                <w:szCs w:val="28"/>
              </w:rPr>
              <w:t>Доля молодежи, вовлеченной в волонтерскую (добровольческую) деятельность, от общего числа молодежи</w:t>
            </w:r>
          </w:p>
          <w:p w:rsidR="00ED166D" w:rsidRPr="00A90E17" w:rsidRDefault="00ED166D" w:rsidP="00B86C3B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eastAsia="Arial Unicode MS"/>
                <w:bCs/>
                <w:color w:val="000000"/>
                <w:szCs w:val="28"/>
                <w:shd w:val="clear" w:color="auto" w:fill="FFFFFF"/>
              </w:rPr>
            </w:pPr>
            <w:r w:rsidRPr="00A90E17">
              <w:rPr>
                <w:rStyle w:val="212pt"/>
                <w:rFonts w:eastAsia="Arial Unicode MS"/>
                <w:b w:val="0"/>
                <w:sz w:val="28"/>
                <w:szCs w:val="28"/>
              </w:rPr>
              <w:t>Доля молодых людей, участвующих в программах и проектах в сфере поддержки талантливой мол</w:t>
            </w:r>
            <w:r>
              <w:rPr>
                <w:rStyle w:val="212pt"/>
                <w:rFonts w:eastAsia="Arial Unicode MS"/>
                <w:b w:val="0"/>
                <w:sz w:val="28"/>
                <w:szCs w:val="28"/>
              </w:rPr>
              <w:t>одежи, от общего числа молодежи</w:t>
            </w:r>
          </w:p>
        </w:tc>
      </w:tr>
      <w:tr w:rsidR="00ED166D" w:rsidRPr="00C55E36" w:rsidTr="00812269">
        <w:trPr>
          <w:jc w:val="center"/>
        </w:trPr>
        <w:tc>
          <w:tcPr>
            <w:tcW w:w="2694" w:type="dxa"/>
          </w:tcPr>
          <w:p w:rsidR="00ED166D" w:rsidRPr="00C55E36" w:rsidRDefault="00ED166D" w:rsidP="00812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7. Сроки и этапы реализации муниципальной программы</w:t>
            </w:r>
          </w:p>
        </w:tc>
        <w:tc>
          <w:tcPr>
            <w:tcW w:w="7796" w:type="dxa"/>
          </w:tcPr>
          <w:p w:rsidR="00ED166D" w:rsidRPr="00C55E36" w:rsidRDefault="00ED166D" w:rsidP="008122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ED166D" w:rsidRPr="00C55E36" w:rsidTr="00812269">
        <w:trPr>
          <w:trHeight w:val="2501"/>
          <w:jc w:val="center"/>
        </w:trPr>
        <w:tc>
          <w:tcPr>
            <w:tcW w:w="2694" w:type="dxa"/>
          </w:tcPr>
          <w:p w:rsidR="00ED166D" w:rsidRPr="00C55E36" w:rsidRDefault="00ED166D" w:rsidP="00812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7796" w:type="dxa"/>
          </w:tcPr>
          <w:tbl>
            <w:tblPr>
              <w:tblpPr w:leftFromText="180" w:rightFromText="180" w:horzAnchor="margin" w:tblpY="4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5"/>
              <w:gridCol w:w="859"/>
              <w:gridCol w:w="715"/>
              <w:gridCol w:w="716"/>
              <w:gridCol w:w="716"/>
              <w:gridCol w:w="716"/>
              <w:gridCol w:w="858"/>
              <w:gridCol w:w="1144"/>
            </w:tblGrid>
            <w:tr w:rsidR="00ED166D" w:rsidRPr="00806DE2" w:rsidTr="00812269">
              <w:trPr>
                <w:trHeight w:val="340"/>
              </w:trPr>
              <w:tc>
                <w:tcPr>
                  <w:tcW w:w="1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</w:p>
                <w:p w:rsidR="00ED166D" w:rsidRPr="00FF2B59" w:rsidRDefault="00ED166D" w:rsidP="00812269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FF2B59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572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Объемы финансирования (тыс. руб.)</w:t>
                  </w:r>
                </w:p>
              </w:tc>
            </w:tr>
            <w:tr w:rsidR="00ED166D" w:rsidRPr="00806DE2" w:rsidTr="00812269">
              <w:trPr>
                <w:trHeight w:val="616"/>
              </w:trPr>
              <w:tc>
                <w:tcPr>
                  <w:tcW w:w="18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FF2B59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FF2B59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FF2B59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FF2B59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FF2B59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FF2B59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</w:pPr>
                  <w:r w:rsidRPr="00FF2B59">
                    <w:rPr>
                      <w:rStyle w:val="212pt"/>
                      <w:b/>
                      <w:bCs/>
                      <w:noProof w:val="0"/>
                      <w:sz w:val="16"/>
                      <w:szCs w:val="16"/>
                    </w:rPr>
                    <w:t>Всего</w:t>
                  </w:r>
                </w:p>
              </w:tc>
            </w:tr>
            <w:tr w:rsidR="00ED166D" w:rsidRPr="00806DE2" w:rsidTr="00812269">
              <w:trPr>
                <w:trHeight w:val="566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Объем средств, заложенных в бюджете муниципального района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Default="00ED166D" w:rsidP="00812269">
                  <w:pPr>
                    <w:widowControl w:val="0"/>
                  </w:pPr>
                  <w:r w:rsidRPr="00FF2B59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Default="00ED166D" w:rsidP="00812269">
                  <w:pPr>
                    <w:widowControl w:val="0"/>
                  </w:pPr>
                  <w:r w:rsidRPr="00FF2B59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Default="00ED166D" w:rsidP="00812269">
                  <w:pPr>
                    <w:widowControl w:val="0"/>
                  </w:pPr>
                  <w:r w:rsidRPr="00FF2B59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Default="00ED166D" w:rsidP="00812269">
                  <w:pPr>
                    <w:widowControl w:val="0"/>
                  </w:pPr>
                  <w:r w:rsidRPr="00FF2B59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Default="00ED166D" w:rsidP="00812269">
                  <w:pPr>
                    <w:widowControl w:val="0"/>
                  </w:pPr>
                  <w:r w:rsidRPr="00FF2B59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300,00</w:t>
                  </w:r>
                </w:p>
              </w:tc>
            </w:tr>
            <w:tr w:rsidR="00ED166D" w:rsidRPr="00806DE2" w:rsidTr="00812269">
              <w:trPr>
                <w:trHeight w:val="357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D166D" w:rsidRPr="00806DE2" w:rsidTr="00812269">
              <w:trPr>
                <w:trHeight w:val="303"/>
              </w:trPr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66D" w:rsidRPr="00FF2B59" w:rsidRDefault="00ED166D" w:rsidP="00812269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FF2B59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ED166D" w:rsidRPr="00C55E36" w:rsidRDefault="00ED166D" w:rsidP="00812269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/>
    <w:p w:rsidR="00ED166D" w:rsidRDefault="00ED166D" w:rsidP="00B86C3B">
      <w:pPr>
        <w:rPr>
          <w:b/>
        </w:rPr>
      </w:pPr>
      <w:r>
        <w:rPr>
          <w:b/>
        </w:rPr>
        <w:t xml:space="preserve">Раздел 1. </w:t>
      </w:r>
      <w:r w:rsidRPr="0046175C">
        <w:rPr>
          <w:b/>
        </w:rPr>
        <w:t>Приоритеты муниципальной политики в сфере реа</w:t>
      </w:r>
      <w:r>
        <w:rPr>
          <w:b/>
        </w:rPr>
        <w:t>лизации муниципальной программы</w:t>
      </w:r>
    </w:p>
    <w:p w:rsidR="00ED166D" w:rsidRDefault="00ED166D" w:rsidP="00B86C3B">
      <w:pPr>
        <w:rPr>
          <w:b/>
        </w:rPr>
      </w:pPr>
    </w:p>
    <w:p w:rsidR="00ED166D" w:rsidRPr="000E3991" w:rsidRDefault="00ED166D" w:rsidP="00B86C3B">
      <w:pPr>
        <w:jc w:val="both"/>
      </w:pPr>
      <w:r w:rsidRPr="000E3991">
        <w:t>Стратегия развития молодежи Российской Федерации до 2025 года рассматривает молодежь как активного субъекта преобразования общества, драйвера развития и лидерства страны, так и объекта социализации, ценнейший ресурс экономического роста и обеспечения благосостояния поколений. Развитие самостоятельной личности молодого гражданина, формирование его позитивного мировоззрения и востребованных компетенций признается главным приоритетом.</w:t>
      </w:r>
    </w:p>
    <w:p w:rsidR="00ED166D" w:rsidRPr="000E3991" w:rsidRDefault="00ED166D" w:rsidP="00B86C3B">
      <w:pPr>
        <w:jc w:val="both"/>
      </w:pPr>
      <w:r w:rsidRPr="000E3991">
        <w:t> Основанием для разработки м</w:t>
      </w:r>
      <w:r>
        <w:t>униципальной программы являются:</w:t>
      </w:r>
    </w:p>
    <w:p w:rsidR="00ED166D" w:rsidRPr="000E3991" w:rsidRDefault="00ED166D" w:rsidP="00B86C3B">
      <w:pPr>
        <w:jc w:val="both"/>
      </w:pPr>
      <w:r w:rsidRPr="000E3991">
        <w:t>«Основы государственной молодёжной политики в Российской Федерации до 2025 года», утвержденные распоряжением Правительства Российской Федерации от 29.11.2014 № 2403-р;государственная программа Калужской области «Повышение эффективности реализации молодежной политики, развитие волонтерского движения, системы оздоровления и отдыха детей в Калужской области», утвержденная постановлением Правительства Калуж</w:t>
      </w:r>
      <w:r>
        <w:t>ской области от 12.02.2019 № 94.</w:t>
      </w:r>
    </w:p>
    <w:p w:rsidR="00ED166D" w:rsidRDefault="00ED166D" w:rsidP="00B86C3B">
      <w:pPr>
        <w:jc w:val="both"/>
      </w:pPr>
    </w:p>
    <w:p w:rsidR="00ED166D" w:rsidRDefault="00ED166D" w:rsidP="00B86C3B">
      <w:pPr>
        <w:rPr>
          <w:b/>
        </w:rPr>
      </w:pPr>
      <w:r>
        <w:rPr>
          <w:b/>
        </w:rPr>
        <w:t>Раздел 2. Цели, задачи и индикаторы (показатели) достижения целей и решения задач муниципальной программы</w:t>
      </w:r>
    </w:p>
    <w:p w:rsidR="00ED166D" w:rsidRDefault="00ED166D" w:rsidP="00B86C3B">
      <w:pPr>
        <w:rPr>
          <w:b/>
        </w:rPr>
      </w:pPr>
      <w:r>
        <w:rPr>
          <w:b/>
        </w:rPr>
        <w:t>2.1. Цели, задачи муниципальной программы</w:t>
      </w:r>
    </w:p>
    <w:p w:rsidR="00ED166D" w:rsidRPr="00EB46CE" w:rsidRDefault="00ED166D" w:rsidP="00B86C3B">
      <w:pPr>
        <w:rPr>
          <w:b/>
          <w:bCs/>
        </w:rPr>
      </w:pPr>
    </w:p>
    <w:p w:rsidR="00ED166D" w:rsidRPr="00EB46CE" w:rsidRDefault="00ED166D" w:rsidP="00B86C3B">
      <w:pPr>
        <w:jc w:val="both"/>
      </w:pPr>
      <w:r w:rsidRPr="00C84E69">
        <w:rPr>
          <w:iCs/>
        </w:rPr>
        <w:t xml:space="preserve">Целью </w:t>
      </w:r>
      <w:r>
        <w:rPr>
          <w:iCs/>
        </w:rPr>
        <w:t>п</w:t>
      </w:r>
      <w:r w:rsidRPr="00C84E69">
        <w:rPr>
          <w:iCs/>
        </w:rPr>
        <w:t>рограммы</w:t>
      </w:r>
      <w:r w:rsidRPr="00EB46CE">
        <w:t xml:space="preserve"> является создание условий для самореализации молодых людей, включения их в процессы социально-экономического, общественно-политического и культурного развития района.</w:t>
      </w:r>
    </w:p>
    <w:p w:rsidR="00ED166D" w:rsidRDefault="00ED166D" w:rsidP="00B86C3B">
      <w:pPr>
        <w:jc w:val="both"/>
      </w:pPr>
      <w:r w:rsidRPr="00EB46CE">
        <w:t xml:space="preserve">Для достижения поставленной цели необходимо решение следующих задач: </w:t>
      </w:r>
    </w:p>
    <w:p w:rsidR="00ED166D" w:rsidRDefault="00ED166D" w:rsidP="00B86C3B">
      <w:pPr>
        <w:jc w:val="both"/>
      </w:pPr>
      <w:r w:rsidRPr="00E24C34">
        <w:t xml:space="preserve">- </w:t>
      </w:r>
      <w:r>
        <w:t>с</w:t>
      </w:r>
      <w:r w:rsidRPr="00E24C34">
        <w:t>оздание условий для включения</w:t>
      </w:r>
      <w:r>
        <w:t xml:space="preserve"> молодежи в  </w:t>
      </w:r>
      <w:r w:rsidRPr="00E24C34">
        <w:t>общественно-полити</w:t>
      </w:r>
      <w:r>
        <w:t xml:space="preserve">ческие отношения через решение вопросов участия </w:t>
      </w:r>
      <w:r w:rsidRPr="00E24C34">
        <w:t>м</w:t>
      </w:r>
      <w:r>
        <w:t xml:space="preserve">олодежи в деятельности </w:t>
      </w:r>
      <w:r w:rsidRPr="00E24C34">
        <w:t>общественных организаций, органо</w:t>
      </w:r>
      <w:r>
        <w:t xml:space="preserve">в управления, в  электоральных </w:t>
      </w:r>
      <w:r w:rsidRPr="00E24C34">
        <w:t>про</w:t>
      </w:r>
      <w:r>
        <w:t xml:space="preserve">цессах; </w:t>
      </w:r>
    </w:p>
    <w:p w:rsidR="00ED166D" w:rsidRDefault="00ED166D" w:rsidP="00B86C3B">
      <w:pPr>
        <w:jc w:val="both"/>
      </w:pPr>
      <w:r w:rsidRPr="00E24C34">
        <w:t>- участие молодежи в социокультурных о</w:t>
      </w:r>
      <w:r>
        <w:t xml:space="preserve">тношениях </w:t>
      </w:r>
      <w:r w:rsidRPr="00E24C34">
        <w:t>посредством решени</w:t>
      </w:r>
      <w:r>
        <w:t xml:space="preserve">я вопросов воспитания молодежи, </w:t>
      </w:r>
      <w:r w:rsidRPr="00E24C34">
        <w:t>ее информированнос</w:t>
      </w:r>
      <w:r>
        <w:t xml:space="preserve">ти, развития духовного и </w:t>
      </w:r>
      <w:r w:rsidRPr="00E24C34">
        <w:t>нравственного потенциала;</w:t>
      </w:r>
    </w:p>
    <w:p w:rsidR="00ED166D" w:rsidRDefault="00ED166D" w:rsidP="00B86C3B">
      <w:pPr>
        <w:jc w:val="both"/>
      </w:pPr>
      <w:r w:rsidRPr="00E24C34">
        <w:t>- создание условий</w:t>
      </w:r>
      <w:r>
        <w:t xml:space="preserve"> для инновационной деятельности </w:t>
      </w:r>
      <w:r w:rsidRPr="00E24C34">
        <w:t>молодежи, самореализации тала</w:t>
      </w:r>
      <w:r>
        <w:t xml:space="preserve">нтливой и одаренной </w:t>
      </w:r>
      <w:r w:rsidRPr="00E24C34">
        <w:t xml:space="preserve">молодежи района;                                 </w:t>
      </w:r>
      <w:r w:rsidRPr="00E24C34">
        <w:br/>
        <w:t>- профилактика асо</w:t>
      </w:r>
      <w:r>
        <w:t xml:space="preserve">циальных явлений в молодежной  </w:t>
      </w:r>
      <w:r w:rsidRPr="00E24C34">
        <w:t xml:space="preserve">среде;  </w:t>
      </w:r>
      <w:r w:rsidRPr="00E24C34">
        <w:br/>
        <w:t>- совершенствовани</w:t>
      </w:r>
      <w:r>
        <w:t xml:space="preserve">е и развитие нормативной  </w:t>
      </w:r>
      <w:r w:rsidRPr="00E24C34">
        <w:t>правовой базы в сф</w:t>
      </w:r>
      <w:r>
        <w:t>ере молодежной политики.</w:t>
      </w:r>
    </w:p>
    <w:p w:rsidR="00ED166D" w:rsidRPr="00EB46CE" w:rsidRDefault="00ED166D" w:rsidP="00B86C3B">
      <w:pPr>
        <w:jc w:val="both"/>
      </w:pPr>
      <w:r w:rsidRPr="00EB46CE">
        <w:t xml:space="preserve">Мероприятия </w:t>
      </w:r>
      <w:r>
        <w:t>п</w:t>
      </w:r>
      <w:r w:rsidRPr="00EB46CE">
        <w:t>рограммы направлены на создание условий для позит</w:t>
      </w:r>
      <w:r>
        <w:t>ивной</w:t>
      </w:r>
      <w:r w:rsidRPr="00EB46CE">
        <w:t xml:space="preserve"> занятости молодежи, предупреждение правонарушений, профилактику асоциа</w:t>
      </w:r>
      <w:r>
        <w:t>льных</w:t>
      </w:r>
      <w:r w:rsidRPr="00EB46CE">
        <w:t xml:space="preserve"> явлений в подростковой среде и будут способствовать положительной дин</w:t>
      </w:r>
      <w:r>
        <w:t>амике</w:t>
      </w:r>
      <w:r w:rsidRPr="00EB46CE">
        <w:t xml:space="preserve"> снижения уровня подростковой преступности.</w:t>
      </w:r>
    </w:p>
    <w:p w:rsidR="00ED166D" w:rsidRPr="000E3991" w:rsidRDefault="00ED166D" w:rsidP="00B86C3B">
      <w:pPr>
        <w:jc w:val="both"/>
      </w:pPr>
    </w:p>
    <w:p w:rsidR="00ED166D" w:rsidRDefault="00ED166D" w:rsidP="00B86C3B"/>
    <w:p w:rsidR="00ED166D" w:rsidRDefault="00ED166D" w:rsidP="00B86C3B"/>
    <w:p w:rsidR="00ED166D" w:rsidRDefault="00ED166D" w:rsidP="00B86C3B">
      <w:pPr>
        <w:rPr>
          <w:b/>
        </w:rPr>
      </w:pPr>
      <w:r>
        <w:rPr>
          <w:b/>
        </w:rPr>
        <w:t>2.2. Индикаторы (показатели) достижения целей и решения задач муниципальной программы</w:t>
      </w:r>
    </w:p>
    <w:p w:rsidR="00ED166D" w:rsidRPr="00051512" w:rsidRDefault="00ED166D" w:rsidP="00B86C3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953"/>
        <w:gridCol w:w="850"/>
        <w:gridCol w:w="1560"/>
        <w:gridCol w:w="1276"/>
        <w:gridCol w:w="567"/>
        <w:gridCol w:w="567"/>
        <w:gridCol w:w="567"/>
        <w:gridCol w:w="567"/>
        <w:gridCol w:w="567"/>
        <w:gridCol w:w="532"/>
      </w:tblGrid>
      <w:tr w:rsidR="00ED166D" w:rsidRPr="009241BE" w:rsidTr="00812269">
        <w:trPr>
          <w:jc w:val="center"/>
        </w:trPr>
        <w:tc>
          <w:tcPr>
            <w:tcW w:w="565" w:type="dxa"/>
            <w:vMerge w:val="restart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№ п/п</w:t>
            </w:r>
          </w:p>
        </w:tc>
        <w:tc>
          <w:tcPr>
            <w:tcW w:w="1953" w:type="dxa"/>
            <w:vMerge w:val="restart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Ед. изм.</w:t>
            </w:r>
          </w:p>
        </w:tc>
        <w:tc>
          <w:tcPr>
            <w:tcW w:w="6203" w:type="dxa"/>
            <w:gridSpan w:val="8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Значение по годам</w:t>
            </w:r>
          </w:p>
        </w:tc>
      </w:tr>
      <w:tr w:rsidR="00ED166D" w:rsidRPr="009241BE" w:rsidTr="00812269">
        <w:trPr>
          <w:trHeight w:val="269"/>
          <w:jc w:val="center"/>
        </w:trPr>
        <w:tc>
          <w:tcPr>
            <w:tcW w:w="565" w:type="dxa"/>
            <w:vMerge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1953" w:type="dxa"/>
            <w:vMerge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Год, предшествующий году разработки муниципальной программы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(2019 год)</w:t>
            </w:r>
          </w:p>
        </w:tc>
        <w:tc>
          <w:tcPr>
            <w:tcW w:w="1276" w:type="dxa"/>
            <w:vMerge w:val="restart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Год разработки муниципальной программы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(2020 год)</w:t>
            </w:r>
          </w:p>
        </w:tc>
        <w:tc>
          <w:tcPr>
            <w:tcW w:w="3367" w:type="dxa"/>
            <w:gridSpan w:val="6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Годы реализации муниципальной программы</w:t>
            </w:r>
          </w:p>
        </w:tc>
      </w:tr>
      <w:tr w:rsidR="00ED166D" w:rsidRPr="009241BE" w:rsidTr="00812269">
        <w:trPr>
          <w:trHeight w:val="657"/>
          <w:jc w:val="center"/>
        </w:trPr>
        <w:tc>
          <w:tcPr>
            <w:tcW w:w="565" w:type="dxa"/>
            <w:vMerge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1953" w:type="dxa"/>
            <w:vMerge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ED166D" w:rsidRPr="00FF2B59" w:rsidRDefault="00ED166D" w:rsidP="00812269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ED166D" w:rsidRPr="00FF2B59" w:rsidRDefault="00ED166D" w:rsidP="00812269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ED166D" w:rsidRPr="00FF2B59" w:rsidRDefault="00ED166D" w:rsidP="00812269">
            <w:pPr>
              <w:widowControl w:val="0"/>
              <w:jc w:val="both"/>
              <w:rPr>
                <w:sz w:val="24"/>
              </w:rPr>
            </w:pPr>
            <w:r w:rsidRPr="00FF2B59">
              <w:rPr>
                <w:sz w:val="24"/>
              </w:rPr>
              <w:t>2020</w:t>
            </w:r>
          </w:p>
        </w:tc>
        <w:tc>
          <w:tcPr>
            <w:tcW w:w="567" w:type="dxa"/>
          </w:tcPr>
          <w:p w:rsidR="00ED166D" w:rsidRPr="00FF2B59" w:rsidRDefault="00ED166D" w:rsidP="00812269">
            <w:pPr>
              <w:widowControl w:val="0"/>
              <w:jc w:val="both"/>
              <w:rPr>
                <w:sz w:val="24"/>
              </w:rPr>
            </w:pPr>
            <w:r w:rsidRPr="00FF2B59">
              <w:rPr>
                <w:sz w:val="24"/>
              </w:rPr>
              <w:t>2021</w:t>
            </w:r>
          </w:p>
        </w:tc>
        <w:tc>
          <w:tcPr>
            <w:tcW w:w="567" w:type="dxa"/>
          </w:tcPr>
          <w:p w:rsidR="00ED166D" w:rsidRPr="00FF2B59" w:rsidRDefault="00ED166D" w:rsidP="00812269">
            <w:pPr>
              <w:widowControl w:val="0"/>
              <w:jc w:val="both"/>
              <w:rPr>
                <w:sz w:val="24"/>
              </w:rPr>
            </w:pPr>
            <w:r w:rsidRPr="00FF2B59">
              <w:rPr>
                <w:sz w:val="24"/>
              </w:rPr>
              <w:t>2022</w:t>
            </w:r>
          </w:p>
        </w:tc>
        <w:tc>
          <w:tcPr>
            <w:tcW w:w="567" w:type="dxa"/>
          </w:tcPr>
          <w:p w:rsidR="00ED166D" w:rsidRPr="00FF2B59" w:rsidRDefault="00ED166D" w:rsidP="00812269">
            <w:pPr>
              <w:widowControl w:val="0"/>
              <w:jc w:val="both"/>
              <w:rPr>
                <w:sz w:val="24"/>
              </w:rPr>
            </w:pPr>
            <w:r w:rsidRPr="00FF2B59">
              <w:rPr>
                <w:sz w:val="24"/>
              </w:rPr>
              <w:t>2023</w:t>
            </w:r>
          </w:p>
        </w:tc>
        <w:tc>
          <w:tcPr>
            <w:tcW w:w="567" w:type="dxa"/>
          </w:tcPr>
          <w:p w:rsidR="00ED166D" w:rsidRPr="00FF2B59" w:rsidRDefault="00ED166D" w:rsidP="00812269">
            <w:pPr>
              <w:widowControl w:val="0"/>
              <w:jc w:val="both"/>
              <w:rPr>
                <w:sz w:val="24"/>
              </w:rPr>
            </w:pPr>
            <w:r w:rsidRPr="00FF2B59">
              <w:rPr>
                <w:sz w:val="24"/>
              </w:rPr>
              <w:t>2024</w:t>
            </w:r>
          </w:p>
        </w:tc>
        <w:tc>
          <w:tcPr>
            <w:tcW w:w="532" w:type="dxa"/>
          </w:tcPr>
          <w:p w:rsidR="00ED166D" w:rsidRPr="00FF2B59" w:rsidRDefault="00ED166D" w:rsidP="00812269">
            <w:pPr>
              <w:widowControl w:val="0"/>
              <w:jc w:val="both"/>
              <w:rPr>
                <w:sz w:val="24"/>
              </w:rPr>
            </w:pPr>
            <w:r w:rsidRPr="00FF2B59">
              <w:rPr>
                <w:sz w:val="24"/>
              </w:rPr>
              <w:t>2025</w:t>
            </w:r>
          </w:p>
        </w:tc>
      </w:tr>
      <w:tr w:rsidR="00ED166D" w:rsidRPr="009241BE" w:rsidTr="00812269">
        <w:trPr>
          <w:trHeight w:val="657"/>
          <w:jc w:val="center"/>
        </w:trPr>
        <w:tc>
          <w:tcPr>
            <w:tcW w:w="56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1.</w:t>
            </w:r>
          </w:p>
        </w:tc>
        <w:tc>
          <w:tcPr>
            <w:tcW w:w="1953" w:type="dxa"/>
          </w:tcPr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F2B59">
              <w:rPr>
                <w:sz w:val="24"/>
              </w:rPr>
              <w:t xml:space="preserve">Доля молодежи, вовлеченной в деятельность детских и молодежных общественных объединений, от общего числа молодежи 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F2B59">
              <w:rPr>
                <w:bCs/>
                <w:sz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highlight w:val="yellow"/>
              </w:rPr>
            </w:pPr>
            <w:r w:rsidRPr="00FF2B59">
              <w:rPr>
                <w:bCs/>
                <w:sz w:val="24"/>
              </w:rPr>
              <w:t>4</w:t>
            </w:r>
            <w:r w:rsidRPr="00FF2B59"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highlight w:val="yellow"/>
              </w:rPr>
            </w:pPr>
            <w:r w:rsidRPr="00FF2B59">
              <w:rPr>
                <w:bCs/>
                <w:sz w:val="24"/>
              </w:rPr>
              <w:t>41</w:t>
            </w: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  <w:p w:rsidR="00ED166D" w:rsidRPr="00FF2B59" w:rsidRDefault="00ED166D" w:rsidP="00812269">
            <w:pPr>
              <w:widowControl w:val="0"/>
              <w:rPr>
                <w:sz w:val="24"/>
                <w:lang w:val="en-US"/>
              </w:rPr>
            </w:pPr>
            <w:r w:rsidRPr="00FF2B59">
              <w:rPr>
                <w:sz w:val="24"/>
              </w:rPr>
              <w:t>42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  <w:p w:rsidR="00ED166D" w:rsidRPr="00FF2B59" w:rsidRDefault="00ED166D" w:rsidP="00812269">
            <w:pPr>
              <w:widowControl w:val="0"/>
              <w:rPr>
                <w:sz w:val="24"/>
                <w:lang w:val="en-US"/>
              </w:rPr>
            </w:pPr>
            <w:r w:rsidRPr="00FF2B59">
              <w:rPr>
                <w:sz w:val="24"/>
              </w:rPr>
              <w:t>43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  <w:p w:rsidR="00ED166D" w:rsidRPr="00FF2B59" w:rsidRDefault="00ED166D" w:rsidP="00812269">
            <w:pPr>
              <w:widowControl w:val="0"/>
              <w:rPr>
                <w:sz w:val="24"/>
                <w:lang w:val="en-US"/>
              </w:rPr>
            </w:pPr>
            <w:r w:rsidRPr="00FF2B59">
              <w:rPr>
                <w:sz w:val="24"/>
              </w:rPr>
              <w:t>44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jc w:val="both"/>
              <w:rPr>
                <w:sz w:val="24"/>
              </w:rPr>
            </w:pPr>
            <w:r w:rsidRPr="00FF2B59">
              <w:rPr>
                <w:sz w:val="24"/>
              </w:rPr>
              <w:t>45</w:t>
            </w:r>
          </w:p>
        </w:tc>
        <w:tc>
          <w:tcPr>
            <w:tcW w:w="532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46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</w:tr>
      <w:tr w:rsidR="00ED166D" w:rsidRPr="009241BE" w:rsidTr="00812269">
        <w:trPr>
          <w:trHeight w:val="657"/>
          <w:jc w:val="center"/>
        </w:trPr>
        <w:tc>
          <w:tcPr>
            <w:tcW w:w="56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2.</w:t>
            </w:r>
          </w:p>
        </w:tc>
        <w:tc>
          <w:tcPr>
            <w:tcW w:w="1953" w:type="dxa"/>
          </w:tcPr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F2B59">
              <w:rPr>
                <w:sz w:val="24"/>
              </w:rPr>
              <w:t>Доля молодежи, вовлеченной в волонтерскую (добровольческую) деятельность, от общего числа молодежи</w:t>
            </w:r>
          </w:p>
        </w:tc>
        <w:tc>
          <w:tcPr>
            <w:tcW w:w="850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F2B59">
              <w:rPr>
                <w:bCs/>
                <w:sz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F2B59">
              <w:rPr>
                <w:bCs/>
                <w:sz w:val="24"/>
              </w:rPr>
              <w:t>4,2</w:t>
            </w: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F2B59">
              <w:rPr>
                <w:bCs/>
                <w:sz w:val="24"/>
              </w:rPr>
              <w:t>4,2</w:t>
            </w: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4,8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5,2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5,4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532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5,6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</w:tr>
      <w:tr w:rsidR="00ED166D" w:rsidRPr="009241BE" w:rsidTr="00812269">
        <w:trPr>
          <w:trHeight w:val="657"/>
          <w:jc w:val="center"/>
        </w:trPr>
        <w:tc>
          <w:tcPr>
            <w:tcW w:w="56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3.</w:t>
            </w:r>
          </w:p>
        </w:tc>
        <w:tc>
          <w:tcPr>
            <w:tcW w:w="1953" w:type="dxa"/>
          </w:tcPr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FF2B59">
              <w:rPr>
                <w:sz w:val="24"/>
              </w:rPr>
              <w:t xml:space="preserve">Доля молодых людей, участвующих в программах и проектах в сфере поддержки талантливой молодежи, от общего числа молодежи </w:t>
            </w:r>
          </w:p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F2B59">
              <w:rPr>
                <w:bCs/>
                <w:sz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F2B59">
              <w:rPr>
                <w:bCs/>
                <w:sz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F2B59">
              <w:rPr>
                <w:bCs/>
                <w:sz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41</w:t>
            </w: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43</w:t>
            </w:r>
          </w:p>
        </w:tc>
        <w:tc>
          <w:tcPr>
            <w:tcW w:w="567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44</w:t>
            </w:r>
          </w:p>
        </w:tc>
        <w:tc>
          <w:tcPr>
            <w:tcW w:w="532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45</w:t>
            </w:r>
          </w:p>
        </w:tc>
      </w:tr>
    </w:tbl>
    <w:p w:rsidR="00ED166D" w:rsidRDefault="00ED166D" w:rsidP="00B86C3B">
      <w:pPr>
        <w:jc w:val="both"/>
      </w:pPr>
    </w:p>
    <w:p w:rsidR="00ED166D" w:rsidRPr="00E46885" w:rsidRDefault="00ED166D" w:rsidP="00B86C3B">
      <w:pPr>
        <w:rPr>
          <w:b/>
        </w:rPr>
      </w:pPr>
      <w:r>
        <w:rPr>
          <w:b/>
        </w:rPr>
        <w:t xml:space="preserve">Раздел 3. </w:t>
      </w:r>
      <w:r w:rsidRPr="00E46885">
        <w:rPr>
          <w:b/>
        </w:rPr>
        <w:t xml:space="preserve">Обобщенная характеристика основных мероприятий муниципальной программы </w:t>
      </w:r>
    </w:p>
    <w:p w:rsidR="00ED166D" w:rsidRDefault="00ED166D" w:rsidP="00B86C3B">
      <w:pPr>
        <w:jc w:val="both"/>
      </w:pPr>
      <w:r w:rsidRPr="00563784">
        <w:t xml:space="preserve">      Программой предусмотрены конкретные мероприятия согласно </w:t>
      </w:r>
      <w:r>
        <w:t>Разделу 6</w:t>
      </w:r>
      <w:r w:rsidRPr="00563784">
        <w:t xml:space="preserve">. </w:t>
      </w:r>
    </w:p>
    <w:p w:rsidR="00ED166D" w:rsidRPr="00563784" w:rsidRDefault="00ED166D" w:rsidP="00B86C3B">
      <w:pPr>
        <w:jc w:val="both"/>
      </w:pPr>
      <w:r w:rsidRPr="00563784">
        <w:t xml:space="preserve">Для решения поставленных в </w:t>
      </w:r>
      <w:r>
        <w:t>п</w:t>
      </w:r>
      <w:r w:rsidRPr="00563784">
        <w:t>рограмме задач предусмотрены мероприятия по следующим направлениям:</w:t>
      </w:r>
    </w:p>
    <w:p w:rsidR="00ED166D" w:rsidRPr="00563784" w:rsidRDefault="00ED166D" w:rsidP="00B86C3B">
      <w:pPr>
        <w:jc w:val="both"/>
      </w:pPr>
      <w:r w:rsidRPr="00563784">
        <w:t>1.</w:t>
      </w:r>
      <w:r w:rsidRPr="00563784">
        <w:tab/>
        <w:t>Организационные мероприятия.</w:t>
      </w:r>
    </w:p>
    <w:p w:rsidR="00ED166D" w:rsidRPr="00563784" w:rsidRDefault="00ED166D" w:rsidP="00B86C3B">
      <w:pPr>
        <w:jc w:val="both"/>
      </w:pPr>
      <w:r w:rsidRPr="00563784">
        <w:t>2.</w:t>
      </w:r>
      <w:r w:rsidRPr="00563784">
        <w:tab/>
        <w:t>Основные мероприятия - вовлечение молодежи в социальную практику и информирование о потенциальных возможностях саморазвития, формирование систем поддержки инициативной и талантливой молодежи, содействие формированию правовых, культурных и нравственных ценностей среди молодежи. Мероприятия этого раздела направлены на профилактику правонарушений и асоциальных явлений в молодежной среде, создание базы данных молодежи, находящейся в трудной жизненной ситуации.</w:t>
      </w:r>
    </w:p>
    <w:p w:rsidR="00ED166D" w:rsidRPr="0071239B" w:rsidRDefault="00ED166D" w:rsidP="00B86C3B">
      <w:pPr>
        <w:jc w:val="both"/>
      </w:pPr>
      <w:r w:rsidRPr="00563784">
        <w:t>3.</w:t>
      </w:r>
      <w:r w:rsidRPr="00563784">
        <w:tab/>
        <w:t>Информационно-методическое обеспечение программы.</w:t>
      </w:r>
    </w:p>
    <w:p w:rsidR="00ED166D" w:rsidRDefault="00ED166D" w:rsidP="00B86C3B">
      <w:pPr>
        <w:jc w:val="both"/>
      </w:pPr>
    </w:p>
    <w:p w:rsidR="00ED166D" w:rsidRPr="00B26546" w:rsidRDefault="00ED166D" w:rsidP="00B86C3B">
      <w:pPr>
        <w:rPr>
          <w:b/>
          <w:szCs w:val="28"/>
        </w:rPr>
      </w:pPr>
      <w:r>
        <w:rPr>
          <w:b/>
          <w:szCs w:val="28"/>
        </w:rPr>
        <w:t xml:space="preserve">Раздел 4. </w:t>
      </w:r>
      <w:r w:rsidRPr="006F0F8B">
        <w:rPr>
          <w:b/>
          <w:szCs w:val="28"/>
        </w:rPr>
        <w:t>Объем финансовых ресурсов, необходимых для реализации муниципальной программы</w:t>
      </w:r>
    </w:p>
    <w:tbl>
      <w:tblPr>
        <w:tblpPr w:leftFromText="180" w:rightFromText="180" w:vertAnchor="page" w:horzAnchor="margin" w:tblpY="490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993"/>
        <w:gridCol w:w="850"/>
        <w:gridCol w:w="851"/>
        <w:gridCol w:w="992"/>
        <w:gridCol w:w="992"/>
        <w:gridCol w:w="992"/>
        <w:gridCol w:w="1560"/>
      </w:tblGrid>
      <w:tr w:rsidR="00ED166D" w:rsidRPr="009F7CE0" w:rsidTr="00812269">
        <w:trPr>
          <w:trHeight w:val="255"/>
        </w:trPr>
        <w:tc>
          <w:tcPr>
            <w:tcW w:w="2376" w:type="dxa"/>
            <w:vMerge w:val="restart"/>
          </w:tcPr>
          <w:p w:rsidR="00ED166D" w:rsidRPr="00FF2B59" w:rsidRDefault="00ED166D" w:rsidP="00812269">
            <w:pPr>
              <w:widowControl w:val="0"/>
              <w:ind w:right="-81"/>
              <w:rPr>
                <w:b/>
                <w:sz w:val="20"/>
                <w:szCs w:val="20"/>
              </w:rPr>
            </w:pPr>
            <w:r w:rsidRPr="00FF2B5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30" w:type="dxa"/>
            <w:gridSpan w:val="7"/>
          </w:tcPr>
          <w:p w:rsidR="00ED166D" w:rsidRPr="00FF2B59" w:rsidRDefault="00ED166D" w:rsidP="00812269">
            <w:pPr>
              <w:widowControl w:val="0"/>
              <w:ind w:right="-81"/>
              <w:rPr>
                <w:b/>
                <w:sz w:val="20"/>
                <w:szCs w:val="20"/>
              </w:rPr>
            </w:pPr>
            <w:r w:rsidRPr="00FF2B59">
              <w:rPr>
                <w:b/>
                <w:sz w:val="20"/>
                <w:szCs w:val="20"/>
              </w:rPr>
              <w:t>Объемы финансирования (тыс. руб.)</w:t>
            </w:r>
          </w:p>
        </w:tc>
      </w:tr>
      <w:tr w:rsidR="00ED166D" w:rsidRPr="009F7CE0" w:rsidTr="00812269">
        <w:trPr>
          <w:trHeight w:val="163"/>
        </w:trPr>
        <w:tc>
          <w:tcPr>
            <w:tcW w:w="2376" w:type="dxa"/>
            <w:vMerge/>
          </w:tcPr>
          <w:p w:rsidR="00ED166D" w:rsidRPr="00FF2B59" w:rsidRDefault="00ED166D" w:rsidP="00812269">
            <w:pPr>
              <w:widowControl w:val="0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166D" w:rsidRPr="00FF2B59" w:rsidRDefault="00ED166D" w:rsidP="00812269">
            <w:pPr>
              <w:widowControl w:val="0"/>
              <w:ind w:right="-81"/>
              <w:rPr>
                <w:b/>
                <w:sz w:val="20"/>
                <w:szCs w:val="20"/>
              </w:rPr>
            </w:pPr>
            <w:r w:rsidRPr="00FF2B5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ED166D" w:rsidRPr="00FF2B59" w:rsidRDefault="00ED166D" w:rsidP="00812269">
            <w:pPr>
              <w:widowControl w:val="0"/>
              <w:ind w:right="-81"/>
              <w:rPr>
                <w:b/>
                <w:sz w:val="20"/>
                <w:szCs w:val="20"/>
              </w:rPr>
            </w:pPr>
            <w:r w:rsidRPr="00FF2B5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ED166D" w:rsidRPr="00FF2B59" w:rsidRDefault="00ED166D" w:rsidP="00812269">
            <w:pPr>
              <w:widowControl w:val="0"/>
              <w:ind w:right="-81"/>
              <w:rPr>
                <w:b/>
                <w:sz w:val="20"/>
                <w:szCs w:val="20"/>
              </w:rPr>
            </w:pPr>
            <w:r w:rsidRPr="00FF2B5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ED166D" w:rsidRPr="00FF2B59" w:rsidRDefault="00ED166D" w:rsidP="00812269">
            <w:pPr>
              <w:widowControl w:val="0"/>
              <w:ind w:right="-81"/>
              <w:rPr>
                <w:b/>
                <w:sz w:val="20"/>
                <w:szCs w:val="20"/>
              </w:rPr>
            </w:pPr>
            <w:r w:rsidRPr="00FF2B59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ED166D" w:rsidRPr="00FF2B59" w:rsidRDefault="00ED166D" w:rsidP="00812269">
            <w:pPr>
              <w:widowControl w:val="0"/>
              <w:ind w:right="-81"/>
              <w:rPr>
                <w:b/>
                <w:sz w:val="20"/>
                <w:szCs w:val="20"/>
              </w:rPr>
            </w:pPr>
            <w:r w:rsidRPr="00FF2B59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ED166D" w:rsidRPr="00FF2B59" w:rsidRDefault="00ED166D" w:rsidP="00812269">
            <w:pPr>
              <w:widowControl w:val="0"/>
              <w:ind w:right="-81"/>
              <w:rPr>
                <w:b/>
                <w:sz w:val="20"/>
                <w:szCs w:val="20"/>
              </w:rPr>
            </w:pPr>
            <w:r w:rsidRPr="00FF2B59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560" w:type="dxa"/>
          </w:tcPr>
          <w:p w:rsidR="00ED166D" w:rsidRPr="00FF2B59" w:rsidRDefault="00ED166D" w:rsidP="00812269">
            <w:pPr>
              <w:widowControl w:val="0"/>
              <w:ind w:right="-81"/>
              <w:rPr>
                <w:b/>
                <w:sz w:val="20"/>
                <w:szCs w:val="20"/>
              </w:rPr>
            </w:pPr>
            <w:r w:rsidRPr="00FF2B59">
              <w:rPr>
                <w:b/>
                <w:sz w:val="20"/>
                <w:szCs w:val="20"/>
              </w:rPr>
              <w:t>Всего</w:t>
            </w:r>
          </w:p>
        </w:tc>
      </w:tr>
      <w:tr w:rsidR="00ED166D" w:rsidRPr="009F7CE0" w:rsidTr="00812269">
        <w:trPr>
          <w:trHeight w:val="898"/>
        </w:trPr>
        <w:tc>
          <w:tcPr>
            <w:tcW w:w="2376" w:type="dxa"/>
          </w:tcPr>
          <w:p w:rsidR="00ED166D" w:rsidRPr="00FF2B59" w:rsidRDefault="00ED166D" w:rsidP="00812269">
            <w:pPr>
              <w:widowControl w:val="0"/>
              <w:ind w:right="-81"/>
              <w:jc w:val="both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Объем средств, заложенных в бюджете муниципального района</w:t>
            </w:r>
          </w:p>
        </w:tc>
        <w:tc>
          <w:tcPr>
            <w:tcW w:w="993" w:type="dxa"/>
            <w:vAlign w:val="center"/>
          </w:tcPr>
          <w:p w:rsidR="00ED166D" w:rsidRPr="00FF2B59" w:rsidRDefault="00ED166D" w:rsidP="00812269">
            <w:pPr>
              <w:widowControl w:val="0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300,00</w:t>
            </w:r>
          </w:p>
        </w:tc>
      </w:tr>
      <w:tr w:rsidR="00ED166D" w:rsidRPr="009F7CE0" w:rsidTr="00812269">
        <w:trPr>
          <w:trHeight w:val="510"/>
        </w:trPr>
        <w:tc>
          <w:tcPr>
            <w:tcW w:w="2376" w:type="dxa"/>
          </w:tcPr>
          <w:p w:rsidR="00ED166D" w:rsidRPr="00FF2B59" w:rsidRDefault="00ED166D" w:rsidP="00812269">
            <w:pPr>
              <w:widowControl w:val="0"/>
              <w:ind w:right="-81"/>
              <w:jc w:val="both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</w:tr>
      <w:tr w:rsidR="00ED166D" w:rsidRPr="009F7CE0" w:rsidTr="00812269">
        <w:trPr>
          <w:trHeight w:val="524"/>
        </w:trPr>
        <w:tc>
          <w:tcPr>
            <w:tcW w:w="2376" w:type="dxa"/>
          </w:tcPr>
          <w:p w:rsidR="00ED166D" w:rsidRPr="00FF2B59" w:rsidRDefault="00ED166D" w:rsidP="00812269">
            <w:pPr>
              <w:widowControl w:val="0"/>
              <w:ind w:right="-81"/>
              <w:jc w:val="both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D166D" w:rsidRPr="00FF2B59" w:rsidRDefault="00ED166D" w:rsidP="00812269">
            <w:pPr>
              <w:widowControl w:val="0"/>
              <w:ind w:right="-81"/>
              <w:rPr>
                <w:sz w:val="20"/>
                <w:szCs w:val="20"/>
              </w:rPr>
            </w:pPr>
            <w:r w:rsidRPr="00FF2B59">
              <w:rPr>
                <w:sz w:val="20"/>
                <w:szCs w:val="20"/>
              </w:rPr>
              <w:t>-</w:t>
            </w:r>
          </w:p>
        </w:tc>
      </w:tr>
    </w:tbl>
    <w:p w:rsidR="00ED166D" w:rsidRPr="00E86900" w:rsidRDefault="00ED166D" w:rsidP="00B86C3B">
      <w:pPr>
        <w:ind w:firstLine="360"/>
        <w:jc w:val="both"/>
        <w:rPr>
          <w:b/>
          <w:bCs/>
          <w:szCs w:val="28"/>
        </w:rPr>
      </w:pPr>
      <w:r w:rsidRPr="00E86900">
        <w:rPr>
          <w:szCs w:val="28"/>
        </w:rPr>
        <w:t xml:space="preserve">Финансирование муниципальной программы будет осуществляться за счет средств местного бюджета. </w:t>
      </w: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rPr>
          <w:b/>
          <w:szCs w:val="28"/>
        </w:rPr>
      </w:pPr>
    </w:p>
    <w:p w:rsidR="00ED166D" w:rsidRDefault="00ED166D" w:rsidP="00B86C3B">
      <w:pPr>
        <w:rPr>
          <w:b/>
          <w:szCs w:val="28"/>
        </w:rPr>
      </w:pPr>
    </w:p>
    <w:p w:rsidR="00ED166D" w:rsidRDefault="00ED166D" w:rsidP="00B86C3B">
      <w:pPr>
        <w:rPr>
          <w:b/>
          <w:szCs w:val="28"/>
        </w:rPr>
      </w:pPr>
    </w:p>
    <w:p w:rsidR="00ED166D" w:rsidRDefault="00ED166D" w:rsidP="00B86C3B">
      <w:pPr>
        <w:rPr>
          <w:b/>
          <w:szCs w:val="28"/>
        </w:rPr>
      </w:pPr>
    </w:p>
    <w:p w:rsidR="00ED166D" w:rsidRDefault="00ED166D" w:rsidP="00B86C3B">
      <w:pPr>
        <w:rPr>
          <w:b/>
          <w:szCs w:val="28"/>
        </w:rPr>
      </w:pPr>
    </w:p>
    <w:p w:rsidR="00ED166D" w:rsidRDefault="00ED166D" w:rsidP="00B86C3B">
      <w:pPr>
        <w:rPr>
          <w:b/>
          <w:szCs w:val="28"/>
        </w:rPr>
      </w:pPr>
    </w:p>
    <w:p w:rsidR="00ED166D" w:rsidRDefault="00ED166D" w:rsidP="00B86C3B">
      <w:pPr>
        <w:jc w:val="both"/>
        <w:rPr>
          <w:b/>
          <w:szCs w:val="28"/>
        </w:rPr>
      </w:pPr>
    </w:p>
    <w:p w:rsidR="00ED166D" w:rsidRDefault="00ED166D" w:rsidP="00B86C3B">
      <w:pPr>
        <w:jc w:val="both"/>
        <w:rPr>
          <w:b/>
          <w:szCs w:val="28"/>
        </w:rPr>
      </w:pPr>
    </w:p>
    <w:p w:rsidR="00ED166D" w:rsidRDefault="00ED166D" w:rsidP="00B86C3B">
      <w:pPr>
        <w:rPr>
          <w:b/>
          <w:szCs w:val="28"/>
        </w:rPr>
      </w:pPr>
      <w:r>
        <w:rPr>
          <w:b/>
          <w:szCs w:val="28"/>
        </w:rPr>
        <w:t>Раздел 5. Механизм реализации муниципальной программы</w:t>
      </w:r>
    </w:p>
    <w:p w:rsidR="00ED166D" w:rsidRPr="006976D4" w:rsidRDefault="00ED166D" w:rsidP="00B86C3B">
      <w:pPr>
        <w:jc w:val="both"/>
      </w:pPr>
      <w:r w:rsidRPr="00136AF2">
        <w:rPr>
          <w:szCs w:val="28"/>
        </w:rPr>
        <w:t>Механизм реализации программы направлен на достижение поставленн</w:t>
      </w:r>
      <w:r>
        <w:rPr>
          <w:szCs w:val="28"/>
        </w:rPr>
        <w:t>ой</w:t>
      </w:r>
      <w:r w:rsidRPr="00136AF2">
        <w:rPr>
          <w:szCs w:val="28"/>
        </w:rPr>
        <w:t xml:space="preserve"> цели и задач и эффективности от проведения каждого мероприятия, а также получение долгосрочных устойчивых результатов.</w:t>
      </w:r>
      <w:r>
        <w:t>Реализация программы осуществляется на основе взаимодействия исполнителей и соисполнителей программных мероприятий.</w:t>
      </w:r>
      <w:r w:rsidRPr="00136AF2">
        <w:t xml:space="preserve"> Общее руководство, контроль и </w:t>
      </w:r>
      <w:r>
        <w:t xml:space="preserve">мониторинг за ходом реализации </w:t>
      </w:r>
      <w:r w:rsidRPr="00136AF2">
        <w:t>программы осуществля</w:t>
      </w:r>
      <w:r>
        <w:t>е</w:t>
      </w:r>
      <w:r w:rsidRPr="00136AF2">
        <w:t xml:space="preserve">тся </w:t>
      </w:r>
      <w:r>
        <w:t>администрацией муниципального района «Перемышльский район»</w:t>
      </w:r>
      <w:r w:rsidRPr="00136AF2">
        <w:t>.Ответственным за реализацию мероприятий программы является отдел</w:t>
      </w:r>
      <w:r>
        <w:t xml:space="preserve"> культуры, молодежи и спорта администрации муниципального района «Перемышльский район».</w:t>
      </w:r>
    </w:p>
    <w:p w:rsidR="00ED166D" w:rsidRPr="00B21F17" w:rsidRDefault="00ED166D" w:rsidP="00B86C3B">
      <w:pPr>
        <w:rPr>
          <w:b/>
          <w:szCs w:val="28"/>
        </w:rPr>
      </w:pPr>
      <w:r>
        <w:rPr>
          <w:b/>
          <w:szCs w:val="28"/>
        </w:rPr>
        <w:t xml:space="preserve">Раздел 6. </w:t>
      </w:r>
      <w:r w:rsidRPr="00B21F17">
        <w:rPr>
          <w:b/>
          <w:szCs w:val="28"/>
        </w:rPr>
        <w:t xml:space="preserve">Перечень мероприятий муниципальной программы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1429"/>
        <w:gridCol w:w="988"/>
        <w:gridCol w:w="1429"/>
        <w:gridCol w:w="162"/>
        <w:gridCol w:w="1185"/>
        <w:gridCol w:w="870"/>
        <w:gridCol w:w="573"/>
        <w:gridCol w:w="573"/>
        <w:gridCol w:w="573"/>
        <w:gridCol w:w="573"/>
        <w:gridCol w:w="573"/>
        <w:gridCol w:w="573"/>
      </w:tblGrid>
      <w:tr w:rsidR="00ED166D" w:rsidRPr="00A01AA6" w:rsidTr="00812269">
        <w:trPr>
          <w:trHeight w:val="456"/>
          <w:jc w:val="center"/>
        </w:trPr>
        <w:tc>
          <w:tcPr>
            <w:tcW w:w="495" w:type="dxa"/>
            <w:vMerge w:val="restart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№ п/п</w:t>
            </w:r>
          </w:p>
        </w:tc>
        <w:tc>
          <w:tcPr>
            <w:tcW w:w="1429" w:type="dxa"/>
            <w:vMerge w:val="restart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Наименование мероприятия</w:t>
            </w:r>
          </w:p>
        </w:tc>
        <w:tc>
          <w:tcPr>
            <w:tcW w:w="988" w:type="dxa"/>
            <w:vMerge w:val="restart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Сроки реализации</w:t>
            </w:r>
          </w:p>
        </w:tc>
        <w:tc>
          <w:tcPr>
            <w:tcW w:w="1429" w:type="dxa"/>
            <w:vMerge w:val="restart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Участники программы</w:t>
            </w:r>
          </w:p>
        </w:tc>
        <w:tc>
          <w:tcPr>
            <w:tcW w:w="1347" w:type="dxa"/>
            <w:gridSpan w:val="2"/>
            <w:vMerge w:val="restart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Источники финансирования</w:t>
            </w:r>
          </w:p>
        </w:tc>
        <w:tc>
          <w:tcPr>
            <w:tcW w:w="870" w:type="dxa"/>
            <w:vMerge w:val="restart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Сумма расходов, всего (тыс. руб.)</w:t>
            </w:r>
          </w:p>
        </w:tc>
        <w:tc>
          <w:tcPr>
            <w:tcW w:w="3438" w:type="dxa"/>
            <w:gridSpan w:val="6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В том числе по годам реализации программы (тыс. руб.)</w:t>
            </w:r>
          </w:p>
        </w:tc>
      </w:tr>
      <w:tr w:rsidR="00ED166D" w:rsidRPr="00A01AA6" w:rsidTr="00812269">
        <w:trPr>
          <w:trHeight w:val="828"/>
          <w:jc w:val="center"/>
        </w:trPr>
        <w:tc>
          <w:tcPr>
            <w:tcW w:w="495" w:type="dxa"/>
            <w:vMerge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1429" w:type="dxa"/>
            <w:vMerge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988" w:type="dxa"/>
            <w:vMerge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1429" w:type="dxa"/>
            <w:vMerge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1347" w:type="dxa"/>
            <w:gridSpan w:val="2"/>
            <w:vMerge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870" w:type="dxa"/>
            <w:vMerge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2020 год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2021 год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2022 год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2023 год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2024 год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 xml:space="preserve">2025 год 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1.</w:t>
            </w:r>
          </w:p>
        </w:tc>
        <w:tc>
          <w:tcPr>
            <w:tcW w:w="9501" w:type="dxa"/>
            <w:gridSpan w:val="12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b/>
                <w:sz w:val="24"/>
              </w:rPr>
              <w:t>Организационные мероприятия по выполнению программы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1.1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Проведение мониторинга в сфере оказания поддержки молодежи и эффективности молодежной политики в районе</w:t>
            </w:r>
          </w:p>
        </w:tc>
        <w:tc>
          <w:tcPr>
            <w:tcW w:w="988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5655" w:type="dxa"/>
            <w:gridSpan w:val="9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Не требует финансирования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1.2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Принятие нормативных документов в сфере молодежной политики в муниципальном районе «Перемышльский район»</w:t>
            </w:r>
          </w:p>
        </w:tc>
        <w:tc>
          <w:tcPr>
            <w:tcW w:w="988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5655" w:type="dxa"/>
            <w:gridSpan w:val="9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Не требует финансирования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b/>
                <w:sz w:val="24"/>
              </w:rPr>
            </w:pPr>
            <w:r w:rsidRPr="00FF2B59">
              <w:rPr>
                <w:b/>
                <w:sz w:val="24"/>
              </w:rPr>
              <w:t>2.</w:t>
            </w:r>
          </w:p>
        </w:tc>
        <w:tc>
          <w:tcPr>
            <w:tcW w:w="9501" w:type="dxa"/>
            <w:gridSpan w:val="12"/>
          </w:tcPr>
          <w:p w:rsidR="00ED166D" w:rsidRPr="00FF2B59" w:rsidRDefault="00ED166D" w:rsidP="00812269">
            <w:pPr>
              <w:widowControl w:val="0"/>
              <w:rPr>
                <w:b/>
                <w:sz w:val="24"/>
              </w:rPr>
            </w:pPr>
            <w:r w:rsidRPr="00FF2B59">
              <w:rPr>
                <w:b/>
                <w:sz w:val="24"/>
              </w:rPr>
              <w:t>Основные мероприятия программы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2.1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Поддержка волонтерских групп на территории района, их регистрация, выдача «Личной книжки волонтера»</w:t>
            </w:r>
          </w:p>
        </w:tc>
        <w:tc>
          <w:tcPr>
            <w:tcW w:w="988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5493" w:type="dxa"/>
            <w:gridSpan w:val="8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Не требует финансирования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2.2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Организация и проведения семинаров, лекций с руководителями и членами волонтерских и добровольческих групп</w:t>
            </w:r>
          </w:p>
        </w:tc>
        <w:tc>
          <w:tcPr>
            <w:tcW w:w="988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118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18,00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2.3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Проведение  молодежных районных акций в рамках Дня победы («Георгиевская ленточка, «Письма Победы, «Письмо  ветерану»)</w:t>
            </w:r>
          </w:p>
        </w:tc>
        <w:tc>
          <w:tcPr>
            <w:tcW w:w="988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район», «Дом творчества», Отдел образования, молодежной политики и охраны прав детства администрации муниципального района «Перемышльский район»</w:t>
            </w:r>
          </w:p>
        </w:tc>
        <w:tc>
          <w:tcPr>
            <w:tcW w:w="118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24,00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4,00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2.4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Проведение автопробега, посвященного празднованию Победы в Великой Отечественной войне</w:t>
            </w:r>
          </w:p>
        </w:tc>
        <w:tc>
          <w:tcPr>
            <w:tcW w:w="988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район», ГБПОУ «Перемышльский техникум эксплуатации транспорта»</w:t>
            </w:r>
          </w:p>
        </w:tc>
        <w:tc>
          <w:tcPr>
            <w:tcW w:w="118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42,00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7,00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2.5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Проведение флэшмобов, посвящённых  памятным датам Калужской области</w:t>
            </w:r>
          </w:p>
        </w:tc>
        <w:tc>
          <w:tcPr>
            <w:tcW w:w="988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район», ГБПОУ «Перемышльский техникум эксплуатации транспорта»</w:t>
            </w:r>
          </w:p>
        </w:tc>
        <w:tc>
          <w:tcPr>
            <w:tcW w:w="1185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30,00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5,00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2.6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Проведение    районной молодежной акции, приуроченной Всемирному дню борьбы со СПИДом</w:t>
            </w:r>
          </w:p>
        </w:tc>
        <w:tc>
          <w:tcPr>
            <w:tcW w:w="988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район», ГБПОУ «Перемышльский техникум эксплуатации транспорта»</w:t>
            </w:r>
          </w:p>
        </w:tc>
        <w:tc>
          <w:tcPr>
            <w:tcW w:w="1185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18,00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2.7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Проведение районной акции «Мы граждане России!»</w:t>
            </w:r>
          </w:p>
        </w:tc>
        <w:tc>
          <w:tcPr>
            <w:tcW w:w="988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район», «Дом творчества»</w:t>
            </w:r>
          </w:p>
        </w:tc>
        <w:tc>
          <w:tcPr>
            <w:tcW w:w="1185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18,00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2.8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Организация и проведения  молодежного праздника, в рамках Дня молодежи</w:t>
            </w:r>
          </w:p>
        </w:tc>
        <w:tc>
          <w:tcPr>
            <w:tcW w:w="988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1185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60,00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10,00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10,00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10,00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10,00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10,00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10,00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2.9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День Памяти и скорби</w:t>
            </w:r>
          </w:p>
        </w:tc>
        <w:tc>
          <w:tcPr>
            <w:tcW w:w="988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1185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18,00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3,00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2.10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Проведение районного турнира по лазертагусреди молодежных команд</w:t>
            </w:r>
          </w:p>
        </w:tc>
        <w:tc>
          <w:tcPr>
            <w:tcW w:w="988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1185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42,00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7,00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7,00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2.11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Слет молодежных и детских общественных объединений</w:t>
            </w:r>
          </w:p>
        </w:tc>
        <w:tc>
          <w:tcPr>
            <w:tcW w:w="988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591" w:type="dxa"/>
            <w:gridSpan w:val="2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район», «Дом творчества»</w:t>
            </w:r>
          </w:p>
        </w:tc>
        <w:tc>
          <w:tcPr>
            <w:tcW w:w="118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Местный бюджет</w:t>
            </w:r>
          </w:p>
        </w:tc>
        <w:tc>
          <w:tcPr>
            <w:tcW w:w="870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30,00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5,00</w:t>
            </w:r>
          </w:p>
        </w:tc>
        <w:tc>
          <w:tcPr>
            <w:tcW w:w="573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5,00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3.</w:t>
            </w:r>
          </w:p>
        </w:tc>
        <w:tc>
          <w:tcPr>
            <w:tcW w:w="9501" w:type="dxa"/>
            <w:gridSpan w:val="12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b/>
                <w:sz w:val="24"/>
              </w:rPr>
              <w:t>Информационно-методическое обеспечение Программы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3.1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Информационно-методическое взаимодействие с молодежными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и детскими общественными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объединениями, творческими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союзами и коллективами,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инициативными группами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молодежи района по различным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направлениям молодежной</w:t>
            </w:r>
          </w:p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политики</w:t>
            </w:r>
          </w:p>
        </w:tc>
        <w:tc>
          <w:tcPr>
            <w:tcW w:w="988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429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5655" w:type="dxa"/>
            <w:gridSpan w:val="9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Не требует финансирования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3.2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Размещение в СМИ материалов, касающихся реализации основных направлений молодежной политики на территории района</w:t>
            </w:r>
          </w:p>
        </w:tc>
        <w:tc>
          <w:tcPr>
            <w:tcW w:w="988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429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5655" w:type="dxa"/>
            <w:gridSpan w:val="9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Не требует финансирования</w:t>
            </w:r>
          </w:p>
        </w:tc>
      </w:tr>
      <w:tr w:rsidR="00ED166D" w:rsidRPr="00A01AA6" w:rsidTr="00812269">
        <w:trPr>
          <w:jc w:val="center"/>
        </w:trPr>
        <w:tc>
          <w:tcPr>
            <w:tcW w:w="495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3.3</w:t>
            </w:r>
          </w:p>
        </w:tc>
        <w:tc>
          <w:tcPr>
            <w:tcW w:w="1429" w:type="dxa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Оказание  помощи  молодым  специалистам по  оформлению  документов длявключение  в реестр молодых специалистов Калужской области</w:t>
            </w:r>
          </w:p>
        </w:tc>
        <w:tc>
          <w:tcPr>
            <w:tcW w:w="988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2020-2025</w:t>
            </w:r>
          </w:p>
        </w:tc>
        <w:tc>
          <w:tcPr>
            <w:tcW w:w="1429" w:type="dxa"/>
          </w:tcPr>
          <w:p w:rsidR="00ED166D" w:rsidRDefault="00ED166D" w:rsidP="00812269">
            <w:pPr>
              <w:widowControl w:val="0"/>
            </w:pPr>
            <w:r w:rsidRPr="00FF2B59">
              <w:rPr>
                <w:sz w:val="24"/>
              </w:rPr>
              <w:t>Отдел культуры, молодежи и спорта администрации муниципального района «Перемышльский район»</w:t>
            </w:r>
          </w:p>
        </w:tc>
        <w:tc>
          <w:tcPr>
            <w:tcW w:w="5655" w:type="dxa"/>
            <w:gridSpan w:val="9"/>
          </w:tcPr>
          <w:p w:rsidR="00ED166D" w:rsidRPr="00FF2B59" w:rsidRDefault="00ED166D" w:rsidP="00812269">
            <w:pPr>
              <w:widowControl w:val="0"/>
              <w:rPr>
                <w:sz w:val="24"/>
              </w:rPr>
            </w:pPr>
            <w:r w:rsidRPr="00FF2B59">
              <w:rPr>
                <w:sz w:val="24"/>
              </w:rPr>
              <w:t>Не требует финансирования</w:t>
            </w:r>
          </w:p>
        </w:tc>
      </w:tr>
    </w:tbl>
    <w:p w:rsidR="00ED166D" w:rsidRPr="00B21F17" w:rsidRDefault="00ED166D" w:rsidP="00B86C3B">
      <w:pPr>
        <w:rPr>
          <w:szCs w:val="28"/>
        </w:rPr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Default="00ED166D" w:rsidP="00B86C3B">
      <w:pPr>
        <w:jc w:val="both"/>
      </w:pPr>
    </w:p>
    <w:p w:rsidR="00ED166D" w:rsidRPr="00DD2838" w:rsidRDefault="00ED166D" w:rsidP="00B86C3B">
      <w:pPr>
        <w:jc w:val="both"/>
        <w:rPr>
          <w:lang w:val="en-US"/>
        </w:rPr>
      </w:pPr>
    </w:p>
    <w:p w:rsidR="00ED166D" w:rsidRPr="00D3197C" w:rsidRDefault="00ED166D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sectPr w:rsidR="00ED166D" w:rsidRPr="00D3197C" w:rsidSect="0020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7BCD"/>
    <w:multiLevelType w:val="multilevel"/>
    <w:tmpl w:val="7CF2D8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303"/>
    <w:rsid w:val="00051512"/>
    <w:rsid w:val="000E3991"/>
    <w:rsid w:val="00126B7E"/>
    <w:rsid w:val="00136AF2"/>
    <w:rsid w:val="00174E92"/>
    <w:rsid w:val="00207396"/>
    <w:rsid w:val="0046175C"/>
    <w:rsid w:val="00483ABD"/>
    <w:rsid w:val="004D667B"/>
    <w:rsid w:val="00563784"/>
    <w:rsid w:val="00583F5A"/>
    <w:rsid w:val="006549F1"/>
    <w:rsid w:val="006976D4"/>
    <w:rsid w:val="006F0F8B"/>
    <w:rsid w:val="0071239B"/>
    <w:rsid w:val="00806DE2"/>
    <w:rsid w:val="00812269"/>
    <w:rsid w:val="00901CFE"/>
    <w:rsid w:val="009241BE"/>
    <w:rsid w:val="009F7CE0"/>
    <w:rsid w:val="00A01AA6"/>
    <w:rsid w:val="00A90E17"/>
    <w:rsid w:val="00B21F17"/>
    <w:rsid w:val="00B26546"/>
    <w:rsid w:val="00B86C3B"/>
    <w:rsid w:val="00C03303"/>
    <w:rsid w:val="00C55E36"/>
    <w:rsid w:val="00C84E69"/>
    <w:rsid w:val="00CC48D1"/>
    <w:rsid w:val="00D3197C"/>
    <w:rsid w:val="00D7486F"/>
    <w:rsid w:val="00DB62FA"/>
    <w:rsid w:val="00DD2838"/>
    <w:rsid w:val="00E24C34"/>
    <w:rsid w:val="00E27811"/>
    <w:rsid w:val="00E35A1D"/>
    <w:rsid w:val="00E46885"/>
    <w:rsid w:val="00E86900"/>
    <w:rsid w:val="00E94E13"/>
    <w:rsid w:val="00EB46CE"/>
    <w:rsid w:val="00ED166D"/>
    <w:rsid w:val="00EE07CC"/>
    <w:rsid w:val="00EE332B"/>
    <w:rsid w:val="00EF5521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0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03303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0330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7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86C3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86C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86C3B"/>
    <w:rPr>
      <w:rFonts w:cs="Times New Roman"/>
      <w:b/>
      <w:bCs/>
      <w:sz w:val="26"/>
      <w:szCs w:val="26"/>
      <w:shd w:val="clear" w:color="auto" w:fill="FFFFFF"/>
      <w:lang w:bidi="ar-SA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B86C3B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B86C3B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Calibri" w:hAnsi="Times New Roman"/>
      <w:b/>
      <w:bCs/>
      <w:noProof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15</Pages>
  <Words>2112</Words>
  <Characters>12044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2020-01-30T05:18:00Z</cp:lastPrinted>
  <dcterms:created xsi:type="dcterms:W3CDTF">2019-04-10T06:48:00Z</dcterms:created>
  <dcterms:modified xsi:type="dcterms:W3CDTF">2020-02-13T08:43:00Z</dcterms:modified>
</cp:coreProperties>
</file>