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proofErr w:type="gramStart"/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spellEnd"/>
      <w:proofErr w:type="gramEnd"/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 Р 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сельского поселения 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Калужская опытная сельскохозяйственная станция»</w:t>
      </w:r>
    </w:p>
    <w:p w:rsidR="00CE0A3E" w:rsidRPr="00CE0A3E" w:rsidRDefault="00CE0A3E" w:rsidP="00CE0A3E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423"/>
        <w:gridCol w:w="1679"/>
        <w:gridCol w:w="1527"/>
        <w:gridCol w:w="1168"/>
        <w:gridCol w:w="1275"/>
        <w:gridCol w:w="1220"/>
        <w:gridCol w:w="2041"/>
        <w:gridCol w:w="1621"/>
        <w:gridCol w:w="1229"/>
        <w:gridCol w:w="1087"/>
        <w:gridCol w:w="1074"/>
      </w:tblGrid>
      <w:tr w:rsidR="00CE0A3E" w:rsidRPr="00CE0A3E" w:rsidTr="00673C2C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F4708A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Реестровый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имущества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реквизиты документов – оснований возникновения права муниципальной собственности на недвижимое имущество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и реквизиты документов – оснований прекращения права муниципальной собственности на недвижимое имущество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</w:t>
            </w:r>
            <w:r w:rsidR="00F470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ипального недвижимого имущества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</w:t>
            </w:r>
          </w:p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 прекращении установленных в отношении муниципального недвижимого имущества ограничениях (обременениях) с указанием основания и даты их прекращения </w:t>
            </w:r>
          </w:p>
        </w:tc>
      </w:tr>
      <w:tr w:rsidR="00F4708A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E" w:rsidRPr="00CE0A3E" w:rsidRDefault="00CE0A3E" w:rsidP="00CE0A3E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д.119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д.119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40:17:030101:1329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B153BC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5C4DEE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64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 кв.</w:t>
            </w:r>
            <w:r w:rsidR="00001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rPr>
          <w:trHeight w:val="120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67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 кв.</w:t>
            </w:r>
            <w:r w:rsidR="00173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68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д.145а кв.8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40:17:030101:1336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61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69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70от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B153BC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="00B1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д.145 б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26,8 кв.</w:t>
            </w:r>
            <w:r w:rsidR="00173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71от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д.36 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32347,3/-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58 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д.35 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3735F" w:rsidP="00C3735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40:17:030601:1468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32516,97/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11425,57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57 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д.36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28793,71/-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91762,61/-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50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.Ц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д.14 кв.1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115264,68/-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46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22456,47/-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0C2897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0C2897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ул.</w:t>
            </w:r>
            <w:r w:rsidR="004525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Центральная, д.12кв.9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C3735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40:17:030601:1395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44,32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30023,25/-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44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0C2897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Постановление от </w:t>
            </w:r>
            <w:r w:rsidR="005E0D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18.10.2023 № 63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0C2897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40:17:030601:234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31,2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22971,31/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648125.40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д.12кв.5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23032,28/-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 кв.22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48,9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78302,06/-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935121.55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д.9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40:17:030601:401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50904,00/-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665778.15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 о приеме-передаче здания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38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д.8 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69391,05/-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№36 от 21.07.2008г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863245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863245" w:rsidP="00863245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д.7 кв.22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CD0DF6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40:17:030601:5786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44,2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36583,51/-</w:t>
            </w:r>
          </w:p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о приеме-передаче № 35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863245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от 11.04.2022 г №20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32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863245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 кв.3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CD0DF6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40:17:030601:5787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36941,47/-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№33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 кв.48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51,39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38018,32/-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15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д.33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кв.16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40:17:030601:260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 кв. м.</w:t>
            </w:r>
          </w:p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51985,75/-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1135591.78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экономического развития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07.07.2008 № 739-п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 от 21.07.2008г.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гос. регистрация права 19.02.2010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DEE" w:rsidRPr="009B31D1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9B31D1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5C4DEE"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вартира</w:t>
            </w: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д.33 кв.51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51,4 кв</w:t>
            </w:r>
            <w:r w:rsidR="0017376F"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38018,32/</w:t>
            </w:r>
          </w:p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3054,62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 о приеме-передаче №10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9B31D1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Постановление от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06.06.2022 № 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31D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9B31D1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д.33 кв.10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048B3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40:17:030601:560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 кв. м.</w:t>
            </w:r>
          </w:p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38018,32/-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471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3 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д.17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59,89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39258,49/-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муниципального района «Перемышльский район» от 21.07.2008 № 478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7от 21.07.2008г.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станция,ул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Школьная, д. 5, 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40:17:030601:294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35589,39/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9192,14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854690.80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Министерства экономического развития Калужской области  от 07.07.2008 № 739-п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№ 7от 21.07.2008г.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08.09.2010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40:17:030601:347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37,5 кв. 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480491,16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Имуществом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31.07.2006г.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5C4DE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39,1кв.м.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84747,00/-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708990.13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31.07.2006г.№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 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м,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135032,00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1013530.67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 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гос. регистрации права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30.10.2008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84313,00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C2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706023</w:t>
            </w:r>
            <w:r w:rsidRPr="00CE0A3E">
              <w:rPr>
                <w:rFonts w:ascii="Times New Roman" w:eastAsia="Times New Roman" w:hAnsi="Times New Roman" w:cs="Times New Roman"/>
                <w:color w:val="292C2F"/>
                <w:sz w:val="16"/>
                <w:szCs w:val="16"/>
                <w:lang w:eastAsia="ru-RU"/>
              </w:rPr>
              <w:t>.72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Калужской области от 31.07.2006 № 276-р 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31.07.2006г. № СП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Опытная</w:t>
            </w:r>
            <w:proofErr w:type="gramEnd"/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30.10.2008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94284,00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772711.38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31.07.2006 № 276-р Распоряжение ТУ Федерального агентства по управлению государственным имуществом по КО от 06.03.2009 № 96-р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 от 10.03.2009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01.04.2009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д.15,кв.13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131564,00 /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994917.31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ТУ Федерального агентства по управлению федеральным имуществом по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31.07.2006 № 276-р Распоряжение ТУ Федерального агентства по управлению государственным имуществом по КО от 06.03.2009 № 96-р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 от 10.03.2009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01.04.2009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9D6195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д.15, кв.15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40:17:030301:116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17376F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63723,00</w:t>
            </w:r>
            <w:r w:rsidR="005C4DEE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 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color w:val="292C2F"/>
                <w:sz w:val="16"/>
                <w:szCs w:val="16"/>
                <w:shd w:val="clear" w:color="auto" w:fill="F8F8F8"/>
                <w:lang w:val="en-US" w:bidi="en-US"/>
              </w:rPr>
              <w:t>557839.72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Распоряжение ТУ Федерального агентства по управлению федеральным имуществом по Калужской области от 31.07.2006 № 276-р</w:t>
            </w:r>
          </w:p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приема-передачи имущества</w:t>
            </w:r>
          </w:p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31.07.2006г.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МП-001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ул. Центральная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МП-002,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Калужская область,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оперативное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МП-003,  автодорога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ул.Садовая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МП-004,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Лесная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МП-005,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МП-006,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Слободка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МП-007, автодорога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29 232 812 ОП МП-008,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29 232 812 ОП МП-009, автодорога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МП-010,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4DE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МП-011,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EE" w:rsidRPr="00CE0A3E" w:rsidRDefault="005C4DEE" w:rsidP="005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МП-012,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д.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МП-013,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ГРП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с. Воротынск,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оротынск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аболотье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8000кв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аборовка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742D49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4400 кв. </w:t>
            </w:r>
            <w:r w:rsidR="0017376F"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rPr>
          <w:trHeight w:val="71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толпово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  <w:r w:rsidR="00742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</w:t>
            </w:r>
            <w:r w:rsidR="005254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Газификация поселка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4E3F42" w:rsidP="004E3F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1163107,00/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1163107,00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Катодная станция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71555A" w:rsidRDefault="00B775C5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  <w:r w:rsidR="00715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53102,00/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53102,00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4E3F42" w:rsidP="0071555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817B83" w:rsidP="00817B8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встроенное помещение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д.6, пом. № 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40:17:030601:774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134,9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A133D8" w:rsidP="00817B83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1148141,99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дарения от 02.08.2012 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регистрации права 14.09.2012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покрытия из тротуарной плитки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106750,63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Пост.№ 76 от 03.10.2012 Главы СП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1 приемки законченного строительством объекта приемочной комиссией от 25.07.2012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Парковочная площадка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101891,94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Пост. № 77 от 03.10.2012 Главы СП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№ 2 приемки законченного строительством объекта приемочной комиссией от 25.07.2012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29 232 812 ОП МП-015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с/х станция, переулок Луговой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817B83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1,00/1,00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02.10.2013г. №52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40:17:030601:375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м., для размещения разведочно-эксплуатационных скважин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56926,80/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414376,2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МР «Перемышльский район» №352 от 21.03.2012г. Акт приема-передачи от 21.03.2012, гос. регистрация права 26.12.2012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40:17:030601:422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м., для размещения объекта водоснабжения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74160,00/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180910,00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Главы МР «Перемышльский район» №1086 от 29.08.2013г. Акт приема-передачи от 02.09.2013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23.01.2014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Тротуарная дорожка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д.7а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(ширина 1,2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м.),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181569,99/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44з83,68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СП «Село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Тротуарная дорожка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старого тротуара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147414,49/</w:t>
            </w:r>
            <w:r w:rsid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36034,24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Тротуарная дорожка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по ул. Школьная (Автобусная ост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кола)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247367,67/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60467,44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Газон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по ул. Центральная от д.7 до д. 7а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72552,53/</w:t>
            </w:r>
          </w:p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17734,64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№43 от 01.07.2014, Акт о приемке выполненных работ №1от18.06.2014г.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Садовая, д. 33а, кв.2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1079593,26/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236910,73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903602,00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алужская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Садовая, д. 33а, кв.4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1337869,16/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293587,70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1064525,00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CE0A3E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Квартира,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кв.6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1087341,54/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238610,81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905330,00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BD63EC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BD63EC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Квартира</w:t>
            </w:r>
            <w:r w:rsidR="00BD63EC"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кв.25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40:17:030601:927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718007,00/</w:t>
            </w:r>
          </w:p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157562,34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643157,00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BD63EC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от 12.08.2022 №41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63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BD63EC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кв.26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715424,24/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156995,91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643157,00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кв.27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40:17:030601:896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49.кв.м.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1265551,91/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277718,18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1020254,00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9652EA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652EA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Квартира </w:t>
            </w:r>
            <w:r w:rsidR="009652EA"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(исключена из Реестра)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кв.28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40:17:030601:921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45,5 кв. 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1175155,35/</w:t>
            </w:r>
          </w:p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257881,28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963011,00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Calibri" w:hAnsi="Times New Roman" w:cs="Times New Roman"/>
                <w:b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652EA" w:rsidRDefault="009652EA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Постановление от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20.07.2022 № 40</w:t>
            </w: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652EA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52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652EA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652EA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Калужская опытная сельскохозяйственная станция, ул. Садовая, д. 33а, кв.40</w:t>
            </w:r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754165,63/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165497,10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666968,00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 xml:space="preserve"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</w:t>
            </w: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lastRenderedPageBreak/>
              <w:t xml:space="preserve">станция» для переселения граждан из аварийного жилищного фонда от 27.12.2013 № 0137300007513000119-0057753-02. Акт приема передачи жилых помещений (квартир) от 17.12.2014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6F" w:rsidRPr="009D6195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 д. 33а, кв.42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 кв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1198400,18/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262982,31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966340,00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Calibri" w:hAnsi="Times New Roman" w:cs="Times New Roman"/>
                <w:sz w:val="16"/>
                <w:szCs w:val="16"/>
                <w:lang w:bidi="en-US"/>
              </w:rPr>
              <w:t>Муниципальный контракт на приобретение жилых помещений (квартир) в строящихся многоквартирных домах на территории СП «Село Калужская опытная сельскохозяйственная станция» для переселения граждан из аварийного жилищного фонда от 27.12.2013 № 0137300007513000119-0057753-02. Акт приема передачи жилых помещений (квартир) от 17.12.2014</w:t>
            </w: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сельскохозяйственная станция» №22 от 13.04.2015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гос. регистрация права от 24.12.2014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rPr>
          <w:trHeight w:val="7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29 232 812 ОП МП-014,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,с</w:t>
            </w:r>
            <w:proofErr w:type="spellEnd"/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станция, ул. Луговая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0,38 км.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A133D8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02.10.2013г. №52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 к дому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Воротынск, к д. 114а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156,0 кв. м.</w:t>
            </w:r>
          </w:p>
          <w:p w:rsidR="00B775C5" w:rsidRPr="009D6195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385017,00/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50266,03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29.02.2016г. №21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приемки выполненных работ №1 от 09.09.2015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Автостоянка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Воротынск, в районе д. 112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 кв. м.</w:t>
            </w:r>
          </w:p>
          <w:p w:rsidR="00B775C5" w:rsidRPr="009D6195" w:rsidRDefault="00B775C5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462154,39/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181010,63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СП «Село Калужская опытная станция» от 29.02.2016г. №21 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приемки выполненных работ №1 от 08.10.2015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Автостоянка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</w:t>
            </w:r>
            <w:proofErr w:type="gram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опытная сельскохозяйственная станция, ул. Школьная, в районе дома №5 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м²</w:t>
            </w:r>
          </w:p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</w:t>
            </w:r>
            <w:r w:rsidR="00B77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СП «Село Калужская опытная станция» от 31.10.2016г. №96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Подземный уличный газопровод низкого давления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Калужская опытная сельскохозяйственная станция, 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40:17:030601:966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м.</w:t>
            </w:r>
          </w:p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1997- год завершения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2B6FDB" w:rsidP="002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42796,95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20.06.2017 г. № 2-3-258/2017, дата вступления в законную силу 21.07.2017,  гос. регистрация права 19.10.2017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rPr>
          <w:trHeight w:val="147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газопровод низкого давления (надземный)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</w:t>
            </w:r>
            <w:proofErr w:type="gram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Калужская опытная сельскохозяйственная станция</w:t>
            </w:r>
          </w:p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40:17:030601:967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м.</w:t>
            </w:r>
          </w:p>
          <w:p w:rsidR="0017376F" w:rsidRPr="009D6195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1997- год завершения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2B6FDB" w:rsidP="002B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23705,68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20.06.2017 г. № 2-3-258/2017, дата вступления в законную силу 21.07.2017,  гос. регистрация права 19.10.2017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9D6195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оперативное управление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9D6195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376F" w:rsidRPr="00CE0A3E" w:rsidTr="00503706">
        <w:trPr>
          <w:trHeight w:val="7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93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д. Заболотье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40:17:030301:39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2000кв.м.,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2B6FDB" w:rsidRDefault="002B6FDB" w:rsidP="00FC69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280980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о внесении в ЕГРП на недвижимое имущество и сделок с ним записи о прекращении права от 14.09.2016 № 40/017/002/2016-1501. Статья 19 Земельного кодекса РФ от 15.08.2013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гос. регистрация права 20.09.2016 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rPr>
          <w:trHeight w:val="18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д. Малая Слободка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40:17:030201:20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 м.,</w:t>
            </w:r>
          </w:p>
          <w:p w:rsidR="0017376F" w:rsidRPr="00CE0A3E" w:rsidRDefault="0017376F" w:rsidP="0071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2B6FDB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гос. рег. права собственности субъекта РФ или МО на земельный участок или земельную долю вследствие отказа от права собственности от 23.11.2018, запись о гос. рег. № 40:17:030201:20-40/017/2018-1 от 23.11.2018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40:17:030101:104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 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2B6FDB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</w:t>
            </w: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права собственности от 25.10.2019  запись о гос. рег. права № 40:17:030101:104-40/017/2019-1 от 25.10.2019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lastRenderedPageBreak/>
              <w:t>9797</w:t>
            </w:r>
          </w:p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д.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Лучкино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районе д. 31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40:17:030401:131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водонапорное сооружение, глубина 6 метров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9F9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118176/</w:t>
            </w:r>
          </w:p>
          <w:p w:rsidR="0017376F" w:rsidRPr="00CE0A3E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69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en-US"/>
              </w:rPr>
              <w:t>18 583.19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Козельского</w:t>
            </w:r>
            <w:proofErr w:type="spellEnd"/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Калужской области от 02.04.2019 , запись о гос. регистрация права № 40:17:030401:131-40/017/2019-2 от 25.11.2019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7376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область, Перемышльский район, с. Воротынск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76F" w:rsidRPr="00CE0A3E" w:rsidRDefault="0017376F" w:rsidP="0017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40:01:030105:120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68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 м.,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FC69F9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1,0/-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FC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03.03.2020  запись о гос. рег. права № 40:01:030105:120-40/017/2020-2 от 03.03.2020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F" w:rsidRPr="00CE0A3E" w:rsidRDefault="0017376F" w:rsidP="000013FD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6F" w:rsidRPr="00CE0A3E" w:rsidRDefault="0017376F" w:rsidP="0017376F">
            <w:pPr>
              <w:tabs>
                <w:tab w:val="left" w:pos="7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CE0A3E" w:rsidRDefault="0017376F" w:rsidP="0017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2B7F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Подъездная автодорога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 xml:space="preserve">Калужская область, Перемышльский район,                     </w:t>
            </w:r>
            <w:proofErr w:type="spellStart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алужская</w:t>
            </w:r>
            <w:proofErr w:type="spellEnd"/>
            <w:r w:rsidRPr="00682B7F">
              <w:rPr>
                <w:rFonts w:ascii="Times New Roman" w:hAnsi="Times New Roman" w:cs="Times New Roman"/>
                <w:sz w:val="16"/>
                <w:szCs w:val="16"/>
              </w:rPr>
              <w:t xml:space="preserve"> опытная с/х станция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1,5 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370500/370500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2B7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F" w:rsidRPr="00682B7F" w:rsidRDefault="00682B7F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2545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893C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Калужская область, Перемышльский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Слевидово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40:17:030801:19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1500 </w:t>
            </w:r>
            <w:proofErr w:type="spellStart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кв.м</w:t>
            </w:r>
            <w:proofErr w:type="spellEnd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. для ведения личного подсобного хозяйства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162486,41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893CB7" w:rsidRDefault="00893CB7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Уведомление о государственной регистрации права собственности субъекта РФ или муниципального образования на земельный участок или земельную долю </w:t>
            </w:r>
            <w:proofErr w:type="gramStart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в следствии</w:t>
            </w:r>
            <w:proofErr w:type="gramEnd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 xml:space="preserve"> отказа от права собственности от 23.01.2023 г запись о </w:t>
            </w:r>
            <w:proofErr w:type="spellStart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гос.рег</w:t>
            </w:r>
            <w:proofErr w:type="spellEnd"/>
            <w:r w:rsidRPr="00893CB7">
              <w:rPr>
                <w:rFonts w:ascii="Times New Roman" w:hAnsi="Times New Roman" w:cs="Times New Roman"/>
                <w:color w:val="1E1D1E"/>
                <w:sz w:val="16"/>
                <w:szCs w:val="16"/>
                <w:shd w:val="clear" w:color="auto" w:fill="FFFFFF"/>
              </w:rPr>
              <w:t>. права № 40:17:030801:19-40/061/2023-2 от 03.02.2023 г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893CB7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E0A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КАЗНА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2545E" w:rsidRPr="00CE0A3E" w:rsidTr="0050370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5E" w:rsidRPr="00682B7F" w:rsidRDefault="0052545E" w:rsidP="00682B7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682B7F" w:rsidRDefault="00682B7F">
      <w:pPr>
        <w:rPr>
          <w:rFonts w:ascii="Times New Roman" w:hAnsi="Times New Roman" w:cs="Times New Roman"/>
          <w:sz w:val="20"/>
          <w:szCs w:val="20"/>
        </w:rPr>
      </w:pPr>
    </w:p>
    <w:p w:rsidR="0052545E" w:rsidRDefault="0052545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-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63"/>
        <w:gridCol w:w="1229"/>
        <w:gridCol w:w="1637"/>
        <w:gridCol w:w="974"/>
        <w:gridCol w:w="1216"/>
        <w:gridCol w:w="1216"/>
        <w:gridCol w:w="1216"/>
        <w:gridCol w:w="1280"/>
        <w:gridCol w:w="1436"/>
        <w:gridCol w:w="1044"/>
        <w:gridCol w:w="1245"/>
        <w:gridCol w:w="1140"/>
      </w:tblGrid>
      <w:tr w:rsidR="000013FD" w:rsidTr="0050370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движимое имущество</w:t>
            </w:r>
          </w:p>
        </w:tc>
      </w:tr>
      <w:tr w:rsidR="000013FD" w:rsidTr="00503706"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Реестровый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ind w:right="3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номер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реквизиты документов – оснований возникновения права муниципальной собственности на движимое имущество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реквизиты документов – оснований прекращения права муниципальной собственности на движимое имущество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 правообладателе муниципального движимого имущества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 прекращении установленных в отношении муниципального движимого имущества ограничениях (обременениях) с указанием основания и даты их прекращения 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отношении акций акционерных обществ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отношении долей (вкладов) в уставных (складочных) Капиталах хозяйственных обществ  и товариществ</w:t>
            </w:r>
          </w:p>
        </w:tc>
      </w:tr>
      <w:tr w:rsidR="000013FD" w:rsidTr="00503706"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Default="000013FD" w:rsidP="00503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акционерного общества –  эмитента, его основной государственный регистрационный номер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акций выпущенных акционерным обществом (с указанием количества привилегированных акций),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размер доли в уставном капитале, принадлежащем МО,, в 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Размер уставного (складочного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капитала хозяйственного общества, товарищества и доли МО в уставном (складочном ) капитале в %</w:t>
            </w: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МТЗ-80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522062,00/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522062,00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ЭО-2621В-3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1101675,00/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1101675,00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rPr>
          <w:trHeight w:val="69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УАЗ-3303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335000,00/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234500,00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№45 от 09.06.2012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ЗИЛ 131 АРС 14 (1991г), Модель, номер двигателя 131811937 шасси (рама) номер 936518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760199,04/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760199,04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 № 06 от 27.02.2012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Теплообменник пластинчатый М 15 ВFG-8 110 пластин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712593,00</w:t>
            </w:r>
            <w:r w:rsidR="00CF35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0013FD" w:rsidRPr="001474CD" w:rsidRDefault="00CF35FC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712593,00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Министерства экономического развития Калужской области от 29.12.2012 № 1530-п </w:t>
            </w:r>
          </w:p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приема-передачи групп основных средств от 15.03.2012г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1474C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4CD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Имущество Малых архитектурных форм (площадка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большая)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числе: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110.1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«Паровоз»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2.4.02.00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105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опытная с/х станция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332910,98/ 332910,98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122677,24/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122677,24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93462,32/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93462,32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237012,86/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237012,86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Пост. № 78 от 03.10.2012 Главы СП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Акт № 3 приемки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законченного строительством объекта приемочной комиссией от 25.07.2012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Тракторный прицеп-цистерна водяная ОТА-0,9 на шасси 9504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239400,00/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239400,00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Пост. №58 от 15.11.2011г Главы СП Акт приема-передачи объекта основных средств № 18/2 от 15.11.2011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Тракторный прицеп-цистерна водяная ОТА-0,9 на шасси 8549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350625,00/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350625,00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Пост. №58 от 15.11.2011г Главы СП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приема-передачи объекта основных средств № 18/1 от 15.11.2011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МТЗ-80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174093,52/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174093,52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Пост.№34 от 20.05.2013г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 приеме-передаче объекта основных средств №00000005 от 26.04.2013г.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7677B8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B8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Opel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Zafira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760000,00/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ind w:firstLine="1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№30 от 30.04.2014, Акт приема-передачи товара от 28.04.2014г.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косилка дисковая навесная КНД-210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124436,27/</w:t>
            </w:r>
          </w:p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124436,27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ая станция» №50 от 04.08.2014, Акт №1от 04.08.2014г.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Снегоотбрасыватель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Cadet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524 SWE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53990,00/</w:t>
            </w:r>
          </w:p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53990,00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№60 от 01.10.2014, т/н №507 от 30.12.2013г.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Навесное бульдозерное оборудование НБО-05.052.12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90000,00</w:t>
            </w:r>
            <w:r w:rsidR="00CF35F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0013FD" w:rsidRDefault="00CF35FC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№65 от 24.10.2014, т/н №008/112013 от 19.11.2013г.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 щеточное ДМТ-01-02 для МТЗ-80, 82 с системой орошения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96700,00/</w:t>
            </w:r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96700,00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сельскохозяйственная станция» №67 от 31.10.2014, Акт №17/10 от 31.10.2014г.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Игровой комплекс – 101 (М-21-010) 3600*1400*3300)</w:t>
            </w:r>
            <w:proofErr w:type="gramEnd"/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оротынск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82668,61/</w:t>
            </w:r>
          </w:p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10793,08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СП «Село Калужская опытная станция» от 10.12.2015г. №111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Трёхходовой смеситель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FC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56519,31/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56519,31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Шкаф управления насосным агрегатом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55400/55400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Ограждение детской площадки возле дома №7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98607,82/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27938,65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Детская площадка 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194374,22/</w:t>
            </w:r>
          </w:p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194374,22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E1246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Минитрактор</w:t>
            </w:r>
            <w:proofErr w:type="spellEnd"/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Русич Т-30 ВОМ 4Х4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595000,00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контракт</w:t>
            </w:r>
            <w:r w:rsidRPr="009E12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02/11-2021 на поставку товара от 25.11.2021, товарной накладной от 21.12.2021г. № 560 о приеме-передаче товара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3FD" w:rsidTr="0050370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Default="000013FD" w:rsidP="00503706">
            <w:pPr>
              <w:tabs>
                <w:tab w:val="left" w:pos="79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Default="000013FD" w:rsidP="005037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13FD" w:rsidRDefault="000013FD" w:rsidP="000013FD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257"/>
        <w:gridCol w:w="1729"/>
        <w:gridCol w:w="2253"/>
        <w:gridCol w:w="2677"/>
        <w:gridCol w:w="7"/>
        <w:gridCol w:w="1789"/>
        <w:gridCol w:w="1384"/>
        <w:gridCol w:w="1672"/>
      </w:tblGrid>
      <w:tr w:rsidR="000013FD" w:rsidRPr="00975081" w:rsidTr="0050370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gramStart"/>
            <w:r w:rsidRPr="0097508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  <w:p w:rsidR="000013FD" w:rsidRPr="00975081" w:rsidRDefault="000013FD" w:rsidP="00503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0013FD" w:rsidRPr="00975081" w:rsidTr="00503706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Адрес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местонахождение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  <w:p w:rsidR="000013FD" w:rsidRPr="00975081" w:rsidRDefault="000013FD" w:rsidP="00503706">
            <w:pPr>
              <w:tabs>
                <w:tab w:val="left" w:pos="7920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Для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муниципальных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унитарных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предприятий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Для хозяйственных обществ и товариществ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Для муниципальных учреждений и муниципальных унитарных предприятий</w:t>
            </w:r>
          </w:p>
        </w:tc>
      </w:tr>
      <w:tr w:rsidR="000013FD" w:rsidRPr="00975081" w:rsidTr="005037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размер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уставного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фонда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балансовая и остаточная стоимости основных средств (фондов)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среднесписочная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численность</w:t>
            </w:r>
            <w:proofErr w:type="spellEnd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работников</w:t>
            </w:r>
            <w:proofErr w:type="spellEnd"/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3FD" w:rsidRPr="00975081" w:rsidRDefault="000013FD" w:rsidP="00503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  <w:r w:rsidRPr="00975081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</w:tr>
      <w:tr w:rsidR="000013FD" w:rsidRPr="00975081" w:rsidTr="00503706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FD" w:rsidRPr="00975081" w:rsidRDefault="000013FD" w:rsidP="00503706">
            <w:pPr>
              <w:tabs>
                <w:tab w:val="left" w:pos="79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US" w:bidi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FD" w:rsidRPr="00975081" w:rsidRDefault="000013FD" w:rsidP="00503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</w:pPr>
          </w:p>
        </w:tc>
      </w:tr>
    </w:tbl>
    <w:p w:rsidR="000013FD" w:rsidRPr="00975081" w:rsidRDefault="000013FD" w:rsidP="000013FD">
      <w:pPr>
        <w:tabs>
          <w:tab w:val="left" w:pos="79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 w:bidi="en-US"/>
        </w:rPr>
      </w:pPr>
    </w:p>
    <w:p w:rsidR="000013FD" w:rsidRPr="00F4708A" w:rsidRDefault="000013FD" w:rsidP="000013FD">
      <w:pPr>
        <w:rPr>
          <w:rFonts w:ascii="Times New Roman" w:hAnsi="Times New Roman" w:cs="Times New Roman"/>
          <w:sz w:val="24"/>
          <w:szCs w:val="24"/>
        </w:rPr>
      </w:pPr>
    </w:p>
    <w:p w:rsidR="00F4708A" w:rsidRDefault="00F4708A">
      <w:pPr>
        <w:rPr>
          <w:rFonts w:ascii="Times New Roman" w:hAnsi="Times New Roman" w:cs="Times New Roman"/>
          <w:sz w:val="20"/>
          <w:szCs w:val="20"/>
        </w:rPr>
      </w:pPr>
    </w:p>
    <w:sectPr w:rsidR="00F4708A" w:rsidSect="000013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A1"/>
    <w:rsid w:val="000013FD"/>
    <w:rsid w:val="000C2897"/>
    <w:rsid w:val="0011226F"/>
    <w:rsid w:val="00124AA1"/>
    <w:rsid w:val="00133F87"/>
    <w:rsid w:val="001474CD"/>
    <w:rsid w:val="0017376F"/>
    <w:rsid w:val="00233EE3"/>
    <w:rsid w:val="002B6FDB"/>
    <w:rsid w:val="00452539"/>
    <w:rsid w:val="004E3F42"/>
    <w:rsid w:val="00503706"/>
    <w:rsid w:val="005048B3"/>
    <w:rsid w:val="0052545E"/>
    <w:rsid w:val="00574DB7"/>
    <w:rsid w:val="005C4DEE"/>
    <w:rsid w:val="005C7E6B"/>
    <w:rsid w:val="005E0DBA"/>
    <w:rsid w:val="0065271E"/>
    <w:rsid w:val="00673C2C"/>
    <w:rsid w:val="00682B7F"/>
    <w:rsid w:val="006F5507"/>
    <w:rsid w:val="00711C39"/>
    <w:rsid w:val="0071555A"/>
    <w:rsid w:val="00742D49"/>
    <w:rsid w:val="007677B8"/>
    <w:rsid w:val="00817B83"/>
    <w:rsid w:val="00863245"/>
    <w:rsid w:val="00893CB7"/>
    <w:rsid w:val="00924AEA"/>
    <w:rsid w:val="009550CB"/>
    <w:rsid w:val="009652EA"/>
    <w:rsid w:val="00975081"/>
    <w:rsid w:val="009B2723"/>
    <w:rsid w:val="009B31D1"/>
    <w:rsid w:val="009D6195"/>
    <w:rsid w:val="009E1246"/>
    <w:rsid w:val="00A133D8"/>
    <w:rsid w:val="00B153BC"/>
    <w:rsid w:val="00B775C5"/>
    <w:rsid w:val="00BD63EC"/>
    <w:rsid w:val="00C3735F"/>
    <w:rsid w:val="00C459EF"/>
    <w:rsid w:val="00CD0DF6"/>
    <w:rsid w:val="00CE0A3E"/>
    <w:rsid w:val="00CF35FC"/>
    <w:rsid w:val="00D15AF8"/>
    <w:rsid w:val="00D44124"/>
    <w:rsid w:val="00E04967"/>
    <w:rsid w:val="00F4708A"/>
    <w:rsid w:val="00F55DCD"/>
    <w:rsid w:val="00FA22C5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A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CE0A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E0A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E0A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E0A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E0A3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0A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0A3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3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CE0A3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CE0A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CE0A3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CE0A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CE0A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CE0A3E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CE0A3E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E0A3E"/>
  </w:style>
  <w:style w:type="paragraph" w:styleId="a3">
    <w:name w:val="header"/>
    <w:basedOn w:val="a"/>
    <w:link w:val="a4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caption"/>
    <w:basedOn w:val="a"/>
    <w:next w:val="a"/>
    <w:semiHidden/>
    <w:unhideWhenUsed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CE0A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rsid w:val="00CE0A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a">
    <w:name w:val="No Spacing"/>
    <w:uiPriority w:val="1"/>
    <w:qFormat/>
    <w:rsid w:val="00CE0A3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CE0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uild-card-wrapperinfoulsubinfoname">
    <w:name w:val="build-card-wrapper__info__ul__subinfo__name"/>
    <w:basedOn w:val="a0"/>
    <w:rsid w:val="00CE0A3E"/>
  </w:style>
  <w:style w:type="table" w:styleId="ac">
    <w:name w:val="Table Grid"/>
    <w:basedOn w:val="a1"/>
    <w:rsid w:val="00CE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0A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CE0A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CE0A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E0A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E0A3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CE0A3E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E0A3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0A3E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3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CE0A3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CE0A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CE0A3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CE0A3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CE0A3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CE0A3E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CE0A3E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E0A3E"/>
  </w:style>
  <w:style w:type="paragraph" w:styleId="a3">
    <w:name w:val="header"/>
    <w:basedOn w:val="a"/>
    <w:link w:val="a4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CE0A3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0A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7">
    <w:name w:val="caption"/>
    <w:basedOn w:val="a"/>
    <w:next w:val="a"/>
    <w:semiHidden/>
    <w:unhideWhenUsed/>
    <w:qFormat/>
    <w:rsid w:val="00CE0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CE0A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rsid w:val="00CE0A3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a">
    <w:name w:val="No Spacing"/>
    <w:uiPriority w:val="1"/>
    <w:qFormat/>
    <w:rsid w:val="00CE0A3E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CE0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uild-card-wrapperinfoulsubinfoname">
    <w:name w:val="build-card-wrapper__info__ul__subinfo__name"/>
    <w:basedOn w:val="a0"/>
    <w:rsid w:val="00CE0A3E"/>
  </w:style>
  <w:style w:type="table" w:styleId="ac">
    <w:name w:val="Table Grid"/>
    <w:basedOn w:val="a1"/>
    <w:rsid w:val="00CE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7B68-443A-48B0-9B17-A2FDFCF3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2023-10-13T09:27:00Z</dcterms:created>
  <dcterms:modified xsi:type="dcterms:W3CDTF">2023-10-18T12:10:00Z</dcterms:modified>
</cp:coreProperties>
</file>