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65B" w:rsidRDefault="0096765B" w:rsidP="0096765B">
      <w:pPr>
        <w:widowControl/>
        <w:autoSpaceDE/>
        <w:adjustRightInd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СЕЛЬСКАЯ ДУМА</w:t>
      </w:r>
    </w:p>
    <w:p w:rsidR="0096765B" w:rsidRDefault="0096765B" w:rsidP="0096765B">
      <w:pPr>
        <w:widowControl/>
        <w:autoSpaceDE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«Деревня Большие Козлы»</w:t>
      </w:r>
    </w:p>
    <w:p w:rsidR="0096765B" w:rsidRDefault="0096765B" w:rsidP="0096765B">
      <w:pPr>
        <w:widowControl/>
        <w:autoSpaceDE/>
        <w:adjustRightInd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</w:t>
      </w:r>
    </w:p>
    <w:p w:rsidR="0096765B" w:rsidRDefault="0096765B" w:rsidP="0096765B">
      <w:pPr>
        <w:widowControl/>
        <w:autoSpaceDE/>
        <w:adjustRightInd/>
        <w:jc w:val="center"/>
        <w:rPr>
          <w:sz w:val="28"/>
          <w:szCs w:val="28"/>
        </w:rPr>
      </w:pPr>
      <w:r>
        <w:rPr>
          <w:b/>
          <w:sz w:val="32"/>
          <w:szCs w:val="32"/>
        </w:rPr>
        <w:t>Р Е Ш Е Н И Е</w:t>
      </w:r>
    </w:p>
    <w:p w:rsidR="0096765B" w:rsidRDefault="0096765B" w:rsidP="0096765B">
      <w:pPr>
        <w:widowControl/>
        <w:autoSpaceDE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д. Большие Козлы</w:t>
      </w:r>
    </w:p>
    <w:p w:rsidR="0096765B" w:rsidRDefault="0096765B" w:rsidP="0096765B">
      <w:pPr>
        <w:widowControl/>
        <w:autoSpaceDE/>
        <w:adjustRightInd/>
        <w:rPr>
          <w:b/>
          <w:sz w:val="28"/>
          <w:szCs w:val="28"/>
        </w:rPr>
      </w:pPr>
    </w:p>
    <w:p w:rsidR="0096765B" w:rsidRDefault="0096765B" w:rsidP="0096765B">
      <w:pPr>
        <w:widowControl/>
        <w:autoSpaceDE/>
        <w:adjustRightInd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«01» марта 2022 года                                                                                         № 62</w:t>
      </w:r>
    </w:p>
    <w:p w:rsidR="0096765B" w:rsidRDefault="0096765B" w:rsidP="0096765B">
      <w:pPr>
        <w:widowControl/>
        <w:jc w:val="both"/>
        <w:rPr>
          <w:sz w:val="26"/>
          <w:szCs w:val="26"/>
        </w:rPr>
      </w:pPr>
    </w:p>
    <w:tbl>
      <w:tblPr>
        <w:tblW w:w="6248" w:type="dxa"/>
        <w:tblLook w:val="04A0" w:firstRow="1" w:lastRow="0" w:firstColumn="1" w:lastColumn="0" w:noHBand="0" w:noVBand="1"/>
      </w:tblPr>
      <w:tblGrid>
        <w:gridCol w:w="6248"/>
      </w:tblGrid>
      <w:tr w:rsidR="0096765B" w:rsidTr="0096765B">
        <w:trPr>
          <w:trHeight w:val="1362"/>
        </w:trPr>
        <w:tc>
          <w:tcPr>
            <w:tcW w:w="0" w:type="auto"/>
            <w:hideMark/>
          </w:tcPr>
          <w:p w:rsidR="0096765B" w:rsidRDefault="0096765B">
            <w:pPr>
              <w:widowControl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 внесении изменений в Положение о муниципальном контроле в сфере благоустройства на территории сельского поселения «Деревня Большие Козлы», утвержденное Решением Сельской Думы сельского поселения «Деревня Большие Козлы» от «30» августа 2021г. № 39</w:t>
            </w:r>
          </w:p>
        </w:tc>
      </w:tr>
    </w:tbl>
    <w:p w:rsidR="0096765B" w:rsidRDefault="0096765B" w:rsidP="0096765B">
      <w:pPr>
        <w:widowControl/>
        <w:rPr>
          <w:sz w:val="26"/>
          <w:szCs w:val="26"/>
        </w:rPr>
      </w:pPr>
    </w:p>
    <w:p w:rsidR="0096765B" w:rsidRDefault="0096765B" w:rsidP="0096765B">
      <w:pPr>
        <w:widowControl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В соответствии с п.19 ч.1 ст. 14 Федерального закона от 06.10.2003 № 131-ФЗ «Об общих принципах организации местного самоуправления в Российской Федерации», ст. 30 Федерального закона от 31.07.2020 №248-ФЗ «О государственном контроле (надзоре) и муниципальном контроле в Российской Федерации», Уставом сельского поселения «Деревня Большие Козлы», Сельская Дума сельского поселения</w:t>
      </w:r>
    </w:p>
    <w:p w:rsidR="0096765B" w:rsidRDefault="0096765B" w:rsidP="0096765B">
      <w:pPr>
        <w:widowControl/>
        <w:ind w:firstLine="540"/>
        <w:jc w:val="center"/>
        <w:rPr>
          <w:b/>
          <w:sz w:val="26"/>
          <w:szCs w:val="26"/>
        </w:rPr>
      </w:pPr>
    </w:p>
    <w:p w:rsidR="0096765B" w:rsidRDefault="0096765B" w:rsidP="0096765B">
      <w:pPr>
        <w:widowControl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РЕШИЛА:</w:t>
      </w:r>
    </w:p>
    <w:p w:rsidR="0096765B" w:rsidRDefault="0096765B" w:rsidP="0096765B">
      <w:pPr>
        <w:widowControl/>
        <w:rPr>
          <w:sz w:val="26"/>
          <w:szCs w:val="26"/>
        </w:rPr>
      </w:pPr>
    </w:p>
    <w:p w:rsidR="0096765B" w:rsidRDefault="0096765B" w:rsidP="0096765B">
      <w:pPr>
        <w:widowControl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Внести в Положение о муниципальном контроле в сфере благоустройства на территории сельского поселения «Деревня Большие Козлы», утвержденное Решением Сельской Думы сельского поселения «Деревня Большие Козлы» от «30» августа 2021г. №39 (далее – Положение) следующие изменения:</w:t>
      </w:r>
    </w:p>
    <w:p w:rsidR="0096765B" w:rsidRDefault="0096765B" w:rsidP="0096765B">
      <w:pPr>
        <w:widowControl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1.1. Дополнить Положение разделом 7 следующего содержания:</w:t>
      </w:r>
    </w:p>
    <w:p w:rsidR="0096765B" w:rsidRDefault="0096765B" w:rsidP="0096765B">
      <w:pPr>
        <w:widowControl/>
        <w:ind w:firstLine="540"/>
        <w:jc w:val="both"/>
        <w:rPr>
          <w:sz w:val="26"/>
          <w:szCs w:val="26"/>
        </w:rPr>
      </w:pPr>
    </w:p>
    <w:p w:rsidR="0096765B" w:rsidRDefault="0096765B" w:rsidP="0096765B">
      <w:pPr>
        <w:widowControl/>
        <w:autoSpaceDE/>
        <w:adjustRightInd/>
        <w:spacing w:line="22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«7. Ключевые показатели муниципального контроля в сфере благоустройства</w:t>
      </w:r>
    </w:p>
    <w:p w:rsidR="0096765B" w:rsidRDefault="0096765B" w:rsidP="0096765B">
      <w:pPr>
        <w:widowControl/>
        <w:autoSpaceDE/>
        <w:adjustRightInd/>
        <w:spacing w:line="22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 их целевые значения</w:t>
      </w:r>
    </w:p>
    <w:p w:rsidR="0096765B" w:rsidRDefault="0096765B" w:rsidP="0096765B">
      <w:pPr>
        <w:widowControl/>
        <w:autoSpaceDE/>
        <w:adjustRightInd/>
        <w:spacing w:line="220" w:lineRule="atLeast"/>
        <w:rPr>
          <w:sz w:val="26"/>
          <w:szCs w:val="26"/>
        </w:rPr>
      </w:pPr>
    </w:p>
    <w:p w:rsidR="0096765B" w:rsidRDefault="0096765B" w:rsidP="0096765B">
      <w:pPr>
        <w:widowControl/>
        <w:autoSpaceDE/>
        <w:adjustRightInd/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7.1. Оценка результативности и эффективности осуществления муниципального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96765B" w:rsidRDefault="0096765B" w:rsidP="0096765B">
      <w:pPr>
        <w:widowControl/>
        <w:autoSpaceDE/>
        <w:adjustRightInd/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7.2. Ключевые показатели муниципального контроля в сфере благоустройства на территории сельского поселения «Деревня Большие Козлы», и их целевые значения, индикативные показатели приведены в приложении к настоящему Положению. (прилагается).</w:t>
      </w:r>
    </w:p>
    <w:p w:rsidR="0096765B" w:rsidRDefault="0096765B" w:rsidP="0096765B">
      <w:pPr>
        <w:widowControl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2. Настоящее Решение вступает в силу с 01.03.2022 года. </w:t>
      </w:r>
    </w:p>
    <w:p w:rsidR="0096765B" w:rsidRDefault="0096765B" w:rsidP="0096765B">
      <w:pPr>
        <w:widowControl/>
        <w:rPr>
          <w:sz w:val="26"/>
          <w:szCs w:val="26"/>
        </w:rPr>
      </w:pPr>
    </w:p>
    <w:p w:rsidR="0096765B" w:rsidRDefault="0096765B" w:rsidP="0096765B">
      <w:pPr>
        <w:widowControl/>
        <w:jc w:val="both"/>
        <w:rPr>
          <w:sz w:val="26"/>
          <w:szCs w:val="26"/>
        </w:rPr>
      </w:pPr>
    </w:p>
    <w:p w:rsidR="0096765B" w:rsidRDefault="0096765B" w:rsidP="0096765B">
      <w:pPr>
        <w:widowControl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сельского поселения                                                                 Т.В. Черняков                                                 </w:t>
      </w:r>
    </w:p>
    <w:p w:rsidR="00613D2B" w:rsidRDefault="00613D2B" w:rsidP="0096765B">
      <w:pPr>
        <w:widowControl/>
        <w:tabs>
          <w:tab w:val="left" w:pos="7488"/>
        </w:tabs>
        <w:jc w:val="right"/>
        <w:rPr>
          <w:sz w:val="26"/>
          <w:szCs w:val="26"/>
        </w:rPr>
      </w:pPr>
    </w:p>
    <w:p w:rsidR="00613D2B" w:rsidRDefault="00613D2B" w:rsidP="0096765B">
      <w:pPr>
        <w:widowControl/>
        <w:tabs>
          <w:tab w:val="left" w:pos="7488"/>
        </w:tabs>
        <w:jc w:val="right"/>
        <w:rPr>
          <w:sz w:val="26"/>
          <w:szCs w:val="26"/>
        </w:rPr>
      </w:pPr>
    </w:p>
    <w:p w:rsidR="0096765B" w:rsidRDefault="0096765B" w:rsidP="0096765B">
      <w:pPr>
        <w:widowControl/>
        <w:tabs>
          <w:tab w:val="left" w:pos="7488"/>
        </w:tabs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к Положению о </w:t>
      </w:r>
    </w:p>
    <w:p w:rsidR="0096765B" w:rsidRDefault="0096765B" w:rsidP="0096765B">
      <w:pPr>
        <w:widowControl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муниципальном контроле в сфере благоустройства</w:t>
      </w:r>
    </w:p>
    <w:p w:rsidR="0096765B" w:rsidRDefault="0096765B" w:rsidP="0096765B">
      <w:pPr>
        <w:widowControl/>
        <w:jc w:val="right"/>
        <w:rPr>
          <w:sz w:val="26"/>
          <w:szCs w:val="26"/>
        </w:rPr>
      </w:pPr>
      <w:r>
        <w:rPr>
          <w:sz w:val="26"/>
          <w:szCs w:val="26"/>
        </w:rPr>
        <w:t>на территории сельского поселения «Деревня Большие Козлы»</w:t>
      </w:r>
    </w:p>
    <w:p w:rsidR="0096765B" w:rsidRDefault="0096765B" w:rsidP="0096765B">
      <w:pPr>
        <w:widowControl/>
        <w:jc w:val="right"/>
        <w:rPr>
          <w:sz w:val="26"/>
          <w:szCs w:val="26"/>
        </w:rPr>
      </w:pPr>
    </w:p>
    <w:p w:rsidR="0096765B" w:rsidRDefault="0096765B" w:rsidP="0096765B">
      <w:pPr>
        <w:widowControl/>
        <w:numPr>
          <w:ilvl w:val="0"/>
          <w:numId w:val="1"/>
        </w:numPr>
        <w:autoSpaceDE/>
        <w:adjustRightInd/>
        <w:spacing w:line="220" w:lineRule="atLeast"/>
        <w:contextualSpacing/>
        <w:jc w:val="center"/>
        <w:rPr>
          <w:rFonts w:cs="Arial"/>
          <w:b/>
          <w:bCs/>
          <w:color w:val="000000"/>
          <w:sz w:val="26"/>
          <w:szCs w:val="26"/>
          <w:lang w:val="x-none" w:eastAsia="x-none"/>
        </w:rPr>
      </w:pPr>
      <w:r>
        <w:rPr>
          <w:rFonts w:cs="Arial"/>
          <w:b/>
          <w:bCs/>
          <w:color w:val="000000"/>
          <w:sz w:val="26"/>
          <w:szCs w:val="26"/>
          <w:lang w:val="x-none" w:eastAsia="x-none"/>
        </w:rPr>
        <w:t>Ключевые показатели муниципального контроля</w:t>
      </w:r>
      <w:r>
        <w:rPr>
          <w:rFonts w:cs="Arial"/>
          <w:b/>
          <w:bCs/>
          <w:color w:val="000000"/>
          <w:sz w:val="26"/>
          <w:szCs w:val="26"/>
          <w:lang w:eastAsia="x-none"/>
        </w:rPr>
        <w:t xml:space="preserve"> в сфере благоустройства, </w:t>
      </w:r>
      <w:r>
        <w:rPr>
          <w:rFonts w:cs="Arial"/>
          <w:b/>
          <w:bCs/>
          <w:color w:val="000000"/>
          <w:sz w:val="26"/>
          <w:szCs w:val="26"/>
          <w:lang w:val="x-none" w:eastAsia="x-none"/>
        </w:rPr>
        <w:t>и их целевые значения</w:t>
      </w:r>
    </w:p>
    <w:p w:rsidR="0096765B" w:rsidRDefault="0096765B" w:rsidP="0096765B">
      <w:pPr>
        <w:widowControl/>
        <w:autoSpaceDE/>
        <w:adjustRightInd/>
        <w:spacing w:line="220" w:lineRule="atLeast"/>
        <w:jc w:val="center"/>
        <w:rPr>
          <w:b/>
          <w:bCs/>
          <w:color w:val="000000"/>
          <w:sz w:val="26"/>
          <w:szCs w:val="26"/>
        </w:rPr>
      </w:pPr>
    </w:p>
    <w:p w:rsidR="0096765B" w:rsidRDefault="0096765B" w:rsidP="0096765B">
      <w:pPr>
        <w:widowControl/>
        <w:autoSpaceDE/>
        <w:adjustRightInd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1.1.   При осуществлении муниципального контроля в сфере благоустройства на территории сельского поселения «Деревня Большие Козлы» устанавливаются следующие ключевые показатели и их целевые значения:</w:t>
      </w:r>
    </w:p>
    <w:p w:rsidR="0096765B" w:rsidRDefault="0096765B" w:rsidP="0096765B">
      <w:pPr>
        <w:widowControl/>
        <w:autoSpaceDE/>
        <w:adjustRightInd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65"/>
        <w:gridCol w:w="5994"/>
        <w:gridCol w:w="2876"/>
      </w:tblGrid>
      <w:tr w:rsidR="0096765B" w:rsidTr="0096765B"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65B" w:rsidRDefault="0096765B">
            <w:pPr>
              <w:widowControl/>
              <w:autoSpaceDE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6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765B" w:rsidRDefault="0096765B">
            <w:pPr>
              <w:widowControl/>
              <w:autoSpaceDE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Ключевые показатели</w:t>
            </w:r>
          </w:p>
        </w:tc>
        <w:tc>
          <w:tcPr>
            <w:tcW w:w="2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765B" w:rsidRDefault="0096765B">
            <w:pPr>
              <w:widowControl/>
              <w:autoSpaceDE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Целевое значение (%)</w:t>
            </w:r>
          </w:p>
        </w:tc>
      </w:tr>
      <w:tr w:rsidR="0096765B" w:rsidTr="0096765B">
        <w:trPr>
          <w:trHeight w:val="101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765B" w:rsidRDefault="0096765B">
            <w:pPr>
              <w:widowControl/>
              <w:autoSpaceDE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765B" w:rsidRDefault="0096765B">
            <w:pPr>
              <w:widowControl/>
              <w:autoSpaceDE/>
              <w:adjustRightInd/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765B" w:rsidRDefault="0096765B">
            <w:pPr>
              <w:widowControl/>
              <w:autoSpaceDE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80%</w:t>
            </w:r>
          </w:p>
        </w:tc>
      </w:tr>
      <w:tr w:rsidR="0096765B" w:rsidTr="0096765B">
        <w:trPr>
          <w:trHeight w:val="1263"/>
        </w:trPr>
        <w:tc>
          <w:tcPr>
            <w:tcW w:w="4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65B" w:rsidRDefault="0096765B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765B" w:rsidRDefault="0096765B">
            <w:pPr>
              <w:widowControl/>
              <w:autoSpaceDE/>
              <w:adjustRightInd/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765B" w:rsidRDefault="0096765B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5%</w:t>
            </w:r>
          </w:p>
        </w:tc>
      </w:tr>
    </w:tbl>
    <w:p w:rsidR="0096765B" w:rsidRDefault="0096765B" w:rsidP="0096765B">
      <w:pPr>
        <w:widowControl/>
        <w:autoSpaceDE/>
        <w:adjustRightInd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96765B" w:rsidRDefault="0096765B" w:rsidP="00613D2B">
      <w:pPr>
        <w:widowControl/>
        <w:numPr>
          <w:ilvl w:val="0"/>
          <w:numId w:val="1"/>
        </w:numPr>
        <w:autoSpaceDE/>
        <w:adjustRightInd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Индикативные показатели муниципального контроля в сфере благоустройства на территории сельского поселения «</w:t>
      </w:r>
      <w:r w:rsidR="00613D2B" w:rsidRPr="00613D2B">
        <w:rPr>
          <w:b/>
          <w:bCs/>
          <w:color w:val="000000"/>
          <w:sz w:val="26"/>
          <w:szCs w:val="26"/>
        </w:rPr>
        <w:t>Деревня Большие Козлы</w:t>
      </w:r>
      <w:bookmarkStart w:id="0" w:name="_GoBack"/>
      <w:bookmarkEnd w:id="0"/>
      <w:r>
        <w:rPr>
          <w:b/>
          <w:bCs/>
          <w:color w:val="000000"/>
          <w:sz w:val="26"/>
          <w:szCs w:val="26"/>
        </w:rPr>
        <w:t>»</w:t>
      </w:r>
    </w:p>
    <w:p w:rsidR="0096765B" w:rsidRDefault="0096765B" w:rsidP="0096765B">
      <w:pPr>
        <w:widowControl/>
        <w:autoSpaceDE/>
        <w:adjustRightInd/>
        <w:jc w:val="center"/>
        <w:rPr>
          <w:color w:val="000000"/>
          <w:sz w:val="26"/>
          <w:szCs w:val="26"/>
        </w:rPr>
      </w:pPr>
    </w:p>
    <w:p w:rsidR="0096765B" w:rsidRDefault="0096765B" w:rsidP="0096765B">
      <w:pPr>
        <w:widowControl/>
        <w:autoSpaceDE/>
        <w:adjustRightInd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2.1. При осуществлении муниципального контроля в сфере благоустройства устанавливаются следующие индикативные показатели:</w:t>
      </w:r>
    </w:p>
    <w:p w:rsidR="0096765B" w:rsidRDefault="0096765B" w:rsidP="0096765B">
      <w:pPr>
        <w:widowControl/>
        <w:autoSpaceDE/>
        <w:adjustRightInd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 количество внеплановых контрольных мероприятий, проведенных за отчетный период;</w:t>
      </w:r>
    </w:p>
    <w:p w:rsidR="0096765B" w:rsidRDefault="0096765B" w:rsidP="0096765B">
      <w:pPr>
        <w:widowControl/>
        <w:autoSpaceDE/>
        <w:adjustRightInd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 количество внеплановых контрольных (надзорных) мероприятий, проведенных за отчетный период;</w:t>
      </w:r>
    </w:p>
    <w:p w:rsidR="0096765B" w:rsidRDefault="0096765B" w:rsidP="0096765B">
      <w:pPr>
        <w:widowControl/>
        <w:autoSpaceDE/>
        <w:adjustRightInd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3) количество внеплановых контрольных мероприятий с взаимодействием по каждому виду контрольного мероприятия, проведенных за отчетный период;</w:t>
      </w:r>
    </w:p>
    <w:p w:rsidR="0096765B" w:rsidRDefault="0096765B" w:rsidP="0096765B">
      <w:pPr>
        <w:widowControl/>
        <w:autoSpaceDE/>
        <w:adjustRightInd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4) общее количество контрольных (надзорных) мероприятий с взаимодействием, проведенных за отчётный период;</w:t>
      </w:r>
    </w:p>
    <w:p w:rsidR="0096765B" w:rsidRDefault="0096765B" w:rsidP="0096765B">
      <w:pPr>
        <w:widowControl/>
        <w:autoSpaceDE/>
        <w:adjustRightInd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5) количество контрольных (надзорных) мероприятий с взаимодействием по каждому виду контрольного (надзорного) мероприятия, проведенного за отчётный период;</w:t>
      </w:r>
    </w:p>
    <w:p w:rsidR="0096765B" w:rsidRDefault="0096765B" w:rsidP="0096765B">
      <w:pPr>
        <w:widowControl/>
        <w:autoSpaceDE/>
        <w:adjustRightInd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6) количество контрольных (надзорных) мероприятий, проведенных с использованием средств дистанционного взаимодействия, за отчётный период;</w:t>
      </w:r>
    </w:p>
    <w:p w:rsidR="0096765B" w:rsidRDefault="0096765B" w:rsidP="0096765B">
      <w:pPr>
        <w:widowControl/>
        <w:autoSpaceDE/>
        <w:adjustRightInd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7) количество обязательных профилактических визитов, проведенных за отчетный период;</w:t>
      </w:r>
    </w:p>
    <w:p w:rsidR="0096765B" w:rsidRDefault="0096765B" w:rsidP="0096765B">
      <w:pPr>
        <w:widowControl/>
        <w:autoSpaceDE/>
        <w:adjustRightInd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8) количество предостережений о недопустимости нарушения обязательных требований, объявленных за отчетный период;</w:t>
      </w:r>
    </w:p>
    <w:p w:rsidR="0096765B" w:rsidRDefault="0096765B" w:rsidP="0096765B">
      <w:pPr>
        <w:widowControl/>
        <w:autoSpaceDE/>
        <w:adjustRightInd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9) количество контрольных (надзорных) мероприятий, по результатам которых выявлены нарушения обязательных требований за отчетный период;</w:t>
      </w:r>
    </w:p>
    <w:p w:rsidR="0096765B" w:rsidRDefault="0096765B" w:rsidP="0096765B">
      <w:pPr>
        <w:widowControl/>
        <w:autoSpaceDE/>
        <w:adjustRightInd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10) количество контрольных (надзорных) мероприятий</w:t>
      </w:r>
      <w:proofErr w:type="gramStart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 по итогам которых возбуждены дела об административных правонарушениях за отчетный период;</w:t>
      </w:r>
    </w:p>
    <w:p w:rsidR="0096765B" w:rsidRDefault="0096765B" w:rsidP="0096765B">
      <w:pPr>
        <w:widowControl/>
        <w:autoSpaceDE/>
        <w:adjustRightInd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11) сумма административных штрафов, наложенных по результатам контрольных (надзорных) мероприятий, за отчетный период;</w:t>
      </w:r>
    </w:p>
    <w:p w:rsidR="0096765B" w:rsidRDefault="0096765B" w:rsidP="0096765B">
      <w:pPr>
        <w:widowControl/>
        <w:autoSpaceDE/>
        <w:adjustRightInd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12)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96765B" w:rsidRDefault="0096765B" w:rsidP="0096765B">
      <w:pPr>
        <w:widowControl/>
        <w:autoSpaceDE/>
        <w:adjustRightInd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13)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96765B" w:rsidRDefault="0096765B" w:rsidP="0096765B">
      <w:pPr>
        <w:widowControl/>
        <w:autoSpaceDE/>
        <w:adjustRightInd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14) общее количество учтенных объектов контроля на конец отчетного периода;</w:t>
      </w:r>
    </w:p>
    <w:p w:rsidR="0096765B" w:rsidRDefault="0096765B" w:rsidP="0096765B">
      <w:pPr>
        <w:widowControl/>
        <w:autoSpaceDE/>
        <w:adjustRightInd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15) количество учтенных контролируемых лиц на конец отчетного периода;</w:t>
      </w:r>
    </w:p>
    <w:p w:rsidR="0096765B" w:rsidRDefault="0096765B" w:rsidP="0096765B">
      <w:pPr>
        <w:widowControl/>
        <w:autoSpaceDE/>
        <w:adjustRightInd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16) 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96765B" w:rsidRDefault="0096765B" w:rsidP="0096765B">
      <w:pPr>
        <w:widowControl/>
        <w:autoSpaceDE/>
        <w:adjustRightInd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17)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:rsidR="0096765B" w:rsidRDefault="0096765B" w:rsidP="0096765B">
      <w:pPr>
        <w:widowControl/>
        <w:autoSpaceDE/>
        <w:adjustRightInd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18)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96765B" w:rsidRDefault="0096765B" w:rsidP="0096765B">
      <w:pPr>
        <w:widowControl/>
        <w:autoSpaceDE/>
        <w:adjustRightInd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19)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96765B" w:rsidRDefault="0096765B" w:rsidP="0096765B">
      <w:pPr>
        <w:widowControl/>
        <w:autoSpaceDE/>
        <w:adjustRightInd/>
        <w:spacing w:line="220" w:lineRule="atLeast"/>
        <w:ind w:firstLine="426"/>
        <w:jc w:val="both"/>
        <w:rPr>
          <w:b/>
          <w:sz w:val="24"/>
          <w:szCs w:val="24"/>
        </w:rPr>
      </w:pPr>
    </w:p>
    <w:p w:rsidR="0096765B" w:rsidRDefault="0096765B" w:rsidP="0096765B">
      <w:pPr>
        <w:shd w:val="clear" w:color="auto" w:fill="FFFFFF"/>
        <w:spacing w:before="100" w:beforeAutospacing="1"/>
        <w:ind w:right="8"/>
        <w:jc w:val="both"/>
        <w:rPr>
          <w:b/>
          <w:color w:val="000000"/>
        </w:rPr>
      </w:pPr>
    </w:p>
    <w:p w:rsidR="00B5596D" w:rsidRDefault="00B5596D"/>
    <w:sectPr w:rsidR="00B55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56423"/>
    <w:multiLevelType w:val="hybridMultilevel"/>
    <w:tmpl w:val="4C142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95"/>
    <w:rsid w:val="00235065"/>
    <w:rsid w:val="00613D2B"/>
    <w:rsid w:val="00854095"/>
    <w:rsid w:val="0096765B"/>
    <w:rsid w:val="00B5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A8217-486E-480A-9253-7676C084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6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7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Большие Козлы</dc:creator>
  <cp:keywords/>
  <dc:description/>
  <cp:lastModifiedBy>Большие Козлы</cp:lastModifiedBy>
  <cp:revision>4</cp:revision>
  <dcterms:created xsi:type="dcterms:W3CDTF">2022-04-26T12:04:00Z</dcterms:created>
  <dcterms:modified xsi:type="dcterms:W3CDTF">2022-04-26T12:04:00Z</dcterms:modified>
</cp:coreProperties>
</file>