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3657D4">
        <w:rPr>
          <w:sz w:val="28"/>
          <w:szCs w:val="28"/>
        </w:rPr>
        <w:t>Село Ахлебинино</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proofErr w:type="gramStart"/>
      <w:r w:rsidRPr="00B727C5">
        <w:rPr>
          <w:b/>
          <w:sz w:val="32"/>
          <w:szCs w:val="32"/>
        </w:rPr>
        <w:t>Р</w:t>
      </w:r>
      <w:proofErr w:type="gramEnd"/>
      <w:r w:rsidRPr="00B727C5">
        <w:rPr>
          <w:b/>
          <w:sz w:val="32"/>
          <w:szCs w:val="32"/>
        </w:rPr>
        <w:t xml:space="preserve"> Е Ш Е Н И Е</w:t>
      </w:r>
    </w:p>
    <w:p w:rsidR="00B727C5" w:rsidRPr="00B727C5" w:rsidRDefault="003657D4" w:rsidP="00B727C5">
      <w:pPr>
        <w:jc w:val="center"/>
        <w:rPr>
          <w:sz w:val="28"/>
          <w:szCs w:val="28"/>
        </w:rPr>
      </w:pPr>
      <w:r>
        <w:rPr>
          <w:sz w:val="28"/>
          <w:szCs w:val="28"/>
        </w:rPr>
        <w:t>с. Ахлебинино</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4A2B14">
        <w:rPr>
          <w:sz w:val="26"/>
          <w:szCs w:val="26"/>
        </w:rPr>
        <w:t>19</w:t>
      </w:r>
      <w:r w:rsidR="006704EF">
        <w:rPr>
          <w:sz w:val="26"/>
          <w:szCs w:val="26"/>
        </w:rPr>
        <w:t xml:space="preserve">» </w:t>
      </w:r>
      <w:r w:rsidR="00E91519">
        <w:rPr>
          <w:sz w:val="26"/>
          <w:szCs w:val="26"/>
        </w:rPr>
        <w:t xml:space="preserve">июля </w:t>
      </w:r>
      <w:r w:rsidR="006704EF">
        <w:rPr>
          <w:sz w:val="26"/>
          <w:szCs w:val="26"/>
        </w:rPr>
        <w:t>202</w:t>
      </w:r>
      <w:r w:rsidR="000A2A13">
        <w:rPr>
          <w:sz w:val="26"/>
          <w:szCs w:val="26"/>
        </w:rPr>
        <w:t>2</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D706B2">
        <w:rPr>
          <w:sz w:val="26"/>
          <w:szCs w:val="26"/>
        </w:rPr>
        <w:t xml:space="preserve">            </w:t>
      </w:r>
      <w:r w:rsidR="00C64A8E">
        <w:rPr>
          <w:sz w:val="26"/>
          <w:szCs w:val="26"/>
        </w:rPr>
        <w:t xml:space="preserve">    </w:t>
      </w:r>
      <w:r w:rsidR="00A662CC" w:rsidRPr="000D0806">
        <w:rPr>
          <w:sz w:val="26"/>
          <w:szCs w:val="26"/>
        </w:rPr>
        <w:t xml:space="preserve">№ </w:t>
      </w:r>
      <w:r w:rsidR="00E91519">
        <w:rPr>
          <w:sz w:val="26"/>
          <w:szCs w:val="26"/>
        </w:rPr>
        <w:t>73</w:t>
      </w:r>
    </w:p>
    <w:p w:rsidR="006C165B" w:rsidRPr="000D0806" w:rsidRDefault="006C165B" w:rsidP="000D0806">
      <w:pPr>
        <w:autoSpaceDE w:val="0"/>
        <w:autoSpaceDN w:val="0"/>
        <w:adjustRightInd w:val="0"/>
        <w:jc w:val="both"/>
        <w:rPr>
          <w:sz w:val="26"/>
          <w:szCs w:val="26"/>
        </w:rPr>
      </w:pPr>
    </w:p>
    <w:tbl>
      <w:tblPr>
        <w:tblW w:w="6248" w:type="dxa"/>
        <w:tblLook w:val="04A0"/>
      </w:tblPr>
      <w:tblGrid>
        <w:gridCol w:w="6248"/>
      </w:tblGrid>
      <w:tr w:rsidR="00B727C5" w:rsidRPr="002D3CF3" w:rsidTr="00DB755D">
        <w:trPr>
          <w:trHeight w:val="1362"/>
        </w:trPr>
        <w:tc>
          <w:tcPr>
            <w:tcW w:w="0" w:type="auto"/>
          </w:tcPr>
          <w:p w:rsidR="00B727C5" w:rsidRPr="000D0806" w:rsidRDefault="00EE61B9" w:rsidP="003657D4">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территории сельского поселения «</w:t>
            </w:r>
            <w:r w:rsidR="003657D4">
              <w:rPr>
                <w:sz w:val="26"/>
                <w:szCs w:val="26"/>
              </w:rPr>
              <w:t>Село Ахлебинино</w:t>
            </w:r>
            <w:r w:rsidR="000A2A13">
              <w:rPr>
                <w:sz w:val="26"/>
                <w:szCs w:val="26"/>
              </w:rPr>
              <w:t>», утвержденное Решением Сельской Думы сельского поселения «</w:t>
            </w:r>
            <w:r w:rsidR="003657D4">
              <w:rPr>
                <w:sz w:val="26"/>
                <w:szCs w:val="26"/>
              </w:rPr>
              <w:t>Село Ахлебинино</w:t>
            </w:r>
            <w:r w:rsidR="000A2A13">
              <w:rPr>
                <w:sz w:val="26"/>
                <w:szCs w:val="26"/>
              </w:rPr>
              <w:t>» от «</w:t>
            </w:r>
            <w:r w:rsidR="003657D4">
              <w:rPr>
                <w:sz w:val="26"/>
                <w:szCs w:val="26"/>
              </w:rPr>
              <w:t>30</w:t>
            </w:r>
            <w:r w:rsidR="000A2A13">
              <w:rPr>
                <w:sz w:val="26"/>
                <w:szCs w:val="26"/>
              </w:rPr>
              <w:t xml:space="preserve">» </w:t>
            </w:r>
            <w:r w:rsidR="003657D4">
              <w:rPr>
                <w:sz w:val="26"/>
                <w:szCs w:val="26"/>
              </w:rPr>
              <w:t>августа</w:t>
            </w:r>
            <w:r w:rsidR="000A2A13">
              <w:rPr>
                <w:sz w:val="26"/>
                <w:szCs w:val="26"/>
              </w:rPr>
              <w:t xml:space="preserve"> </w:t>
            </w:r>
            <w:r w:rsidR="003657D4">
              <w:rPr>
                <w:sz w:val="26"/>
                <w:szCs w:val="26"/>
              </w:rPr>
              <w:t>2021</w:t>
            </w:r>
            <w:r w:rsidR="000A2A13">
              <w:rPr>
                <w:sz w:val="26"/>
                <w:szCs w:val="26"/>
              </w:rPr>
              <w:t xml:space="preserve"> №</w:t>
            </w:r>
            <w:r w:rsidR="003657D4">
              <w:rPr>
                <w:sz w:val="26"/>
                <w:szCs w:val="26"/>
              </w:rPr>
              <w:t>42</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proofErr w:type="gramStart"/>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25230E">
        <w:rPr>
          <w:sz w:val="26"/>
          <w:szCs w:val="26"/>
        </w:rPr>
        <w:t>сельского поселения «</w:t>
      </w:r>
      <w:r w:rsidR="003657D4">
        <w:rPr>
          <w:sz w:val="26"/>
          <w:szCs w:val="26"/>
        </w:rPr>
        <w:t>Село Ахлебинино</w:t>
      </w:r>
      <w:r w:rsidR="007D7023">
        <w:rPr>
          <w:sz w:val="26"/>
          <w:szCs w:val="26"/>
        </w:rPr>
        <w:t>», Сельская</w:t>
      </w:r>
      <w:r w:rsidR="0025230E">
        <w:rPr>
          <w:sz w:val="26"/>
          <w:szCs w:val="26"/>
        </w:rPr>
        <w:t xml:space="preserve"> Дума сельского поселения</w:t>
      </w:r>
      <w:proofErr w:type="gramEnd"/>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территории сельского поселения «</w:t>
      </w:r>
      <w:r w:rsidR="003657D4">
        <w:rPr>
          <w:sz w:val="26"/>
          <w:szCs w:val="26"/>
        </w:rPr>
        <w:t>Село Ахлебинино</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сельского поселения «</w:t>
      </w:r>
      <w:r w:rsidR="003657D4">
        <w:rPr>
          <w:sz w:val="26"/>
          <w:szCs w:val="26"/>
        </w:rPr>
        <w:t>Село Ахлебинино</w:t>
      </w:r>
      <w:r w:rsidR="00D06F83">
        <w:rPr>
          <w:sz w:val="26"/>
          <w:szCs w:val="26"/>
        </w:rPr>
        <w:t>» от «</w:t>
      </w:r>
      <w:r w:rsidR="003657D4">
        <w:rPr>
          <w:sz w:val="26"/>
          <w:szCs w:val="26"/>
        </w:rPr>
        <w:t>30</w:t>
      </w:r>
      <w:r w:rsidR="00D06F83">
        <w:rPr>
          <w:sz w:val="26"/>
          <w:szCs w:val="26"/>
        </w:rPr>
        <w:t xml:space="preserve">» </w:t>
      </w:r>
      <w:r w:rsidR="003657D4">
        <w:rPr>
          <w:sz w:val="26"/>
          <w:szCs w:val="26"/>
        </w:rPr>
        <w:t>августа</w:t>
      </w:r>
      <w:r w:rsidR="00D06F83">
        <w:rPr>
          <w:sz w:val="26"/>
          <w:szCs w:val="26"/>
        </w:rPr>
        <w:t xml:space="preserve"> </w:t>
      </w:r>
      <w:r w:rsidR="00311796">
        <w:rPr>
          <w:sz w:val="26"/>
          <w:szCs w:val="26"/>
        </w:rPr>
        <w:t>2021г.</w:t>
      </w:r>
      <w:r w:rsidR="003657D4">
        <w:rPr>
          <w:sz w:val="26"/>
          <w:szCs w:val="26"/>
        </w:rPr>
        <w:t xml:space="preserve"> №42</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3657D4" w:rsidRDefault="006D1C43" w:rsidP="003657D4">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3657D4">
        <w:rPr>
          <w:b/>
          <w:sz w:val="26"/>
          <w:szCs w:val="26"/>
        </w:rPr>
        <w:t xml:space="preserve">          </w:t>
      </w:r>
      <w:r w:rsidR="0025230E">
        <w:rPr>
          <w:b/>
          <w:sz w:val="26"/>
          <w:szCs w:val="26"/>
        </w:rPr>
        <w:t xml:space="preserve">            </w:t>
      </w:r>
      <w:r w:rsidR="000241D8">
        <w:rPr>
          <w:b/>
          <w:sz w:val="26"/>
          <w:szCs w:val="26"/>
        </w:rPr>
        <w:t xml:space="preserve"> </w:t>
      </w:r>
      <w:r w:rsidR="003657D4">
        <w:rPr>
          <w:b/>
          <w:sz w:val="26"/>
          <w:szCs w:val="26"/>
        </w:rPr>
        <w:t>С.И.Макаров</w:t>
      </w:r>
      <w:r w:rsidRPr="000D0806">
        <w:rPr>
          <w:b/>
          <w:sz w:val="26"/>
          <w:szCs w:val="26"/>
        </w:rPr>
        <w:t xml:space="preserve">                           </w:t>
      </w:r>
      <w:r w:rsidR="00DB755D" w:rsidRPr="000D0806">
        <w:rPr>
          <w:b/>
          <w:sz w:val="26"/>
          <w:szCs w:val="26"/>
        </w:rPr>
        <w:t xml:space="preserve">      </w:t>
      </w:r>
      <w:r w:rsidRPr="000D0806">
        <w:rPr>
          <w:b/>
          <w:sz w:val="26"/>
          <w:szCs w:val="26"/>
        </w:rPr>
        <w:t xml:space="preserve">               </w:t>
      </w:r>
      <w:r w:rsidR="0085435E"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1D67A1" w:rsidP="000A2A13">
      <w:pPr>
        <w:autoSpaceDE w:val="0"/>
        <w:autoSpaceDN w:val="0"/>
        <w:adjustRightInd w:val="0"/>
        <w:jc w:val="right"/>
        <w:rPr>
          <w:sz w:val="26"/>
          <w:szCs w:val="26"/>
        </w:rPr>
      </w:pPr>
      <w:r>
        <w:rPr>
          <w:sz w:val="26"/>
          <w:szCs w:val="26"/>
        </w:rPr>
        <w:t xml:space="preserve"> сельского поселения «</w:t>
      </w:r>
      <w:r w:rsidR="003657D4">
        <w:rPr>
          <w:sz w:val="26"/>
          <w:szCs w:val="26"/>
        </w:rPr>
        <w:t>Село Ахлебинино</w:t>
      </w:r>
      <w:r>
        <w:rPr>
          <w:sz w:val="26"/>
          <w:szCs w:val="26"/>
        </w:rPr>
        <w:t xml:space="preserve">» </w:t>
      </w:r>
    </w:p>
    <w:p w:rsidR="001D67A1" w:rsidRDefault="001D67A1" w:rsidP="000A2A13">
      <w:pPr>
        <w:autoSpaceDE w:val="0"/>
        <w:autoSpaceDN w:val="0"/>
        <w:adjustRightInd w:val="0"/>
        <w:jc w:val="right"/>
        <w:rPr>
          <w:sz w:val="26"/>
          <w:szCs w:val="26"/>
        </w:rPr>
      </w:pPr>
      <w:r>
        <w:rPr>
          <w:sz w:val="26"/>
          <w:szCs w:val="26"/>
        </w:rPr>
        <w:t>от «</w:t>
      </w:r>
      <w:r w:rsidR="004A2B14">
        <w:rPr>
          <w:sz w:val="26"/>
          <w:szCs w:val="26"/>
        </w:rPr>
        <w:t>19</w:t>
      </w:r>
      <w:r>
        <w:rPr>
          <w:sz w:val="26"/>
          <w:szCs w:val="26"/>
        </w:rPr>
        <w:t xml:space="preserve">» </w:t>
      </w:r>
      <w:r w:rsidR="00E91519">
        <w:rPr>
          <w:sz w:val="26"/>
          <w:szCs w:val="26"/>
        </w:rPr>
        <w:t>июля</w:t>
      </w:r>
      <w:r>
        <w:rPr>
          <w:sz w:val="26"/>
          <w:szCs w:val="26"/>
        </w:rPr>
        <w:t xml:space="preserve"> </w:t>
      </w:r>
      <w:r w:rsidR="00E91519">
        <w:rPr>
          <w:sz w:val="26"/>
          <w:szCs w:val="26"/>
        </w:rPr>
        <w:t>2022</w:t>
      </w:r>
      <w:r>
        <w:rPr>
          <w:sz w:val="26"/>
          <w:szCs w:val="26"/>
        </w:rPr>
        <w:t>г. №</w:t>
      </w:r>
      <w:r w:rsidR="00E91519">
        <w:rPr>
          <w:sz w:val="26"/>
          <w:szCs w:val="26"/>
        </w:rPr>
        <w:t>73</w:t>
      </w:r>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СЕЛЬСКОГО ПОСЕЛЕНИЯ «</w:t>
      </w:r>
      <w:r w:rsidR="003657D4">
        <w:rPr>
          <w:b/>
          <w:bCs/>
          <w:color w:val="000000"/>
          <w:sz w:val="28"/>
          <w:szCs w:val="28"/>
        </w:rPr>
        <w:t>СЕЛО АХЛЕБИНИНО</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sidR="003657D4">
        <w:rPr>
          <w:sz w:val="26"/>
          <w:szCs w:val="26"/>
        </w:rPr>
        <w:t>Село Ахлебинино</w:t>
      </w:r>
      <w:r w:rsidRPr="004F02C7">
        <w:rPr>
          <w:color w:val="000000"/>
          <w:sz w:val="26"/>
          <w:szCs w:val="26"/>
        </w:rPr>
        <w:t>»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proofErr w:type="gramStart"/>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9) требований к порядку размещения </w:t>
      </w:r>
      <w:proofErr w:type="spellStart"/>
      <w:r w:rsidRPr="004F02C7">
        <w:rPr>
          <w:color w:val="000000"/>
          <w:sz w:val="26"/>
          <w:szCs w:val="26"/>
        </w:rPr>
        <w:t>ресурсоснабжающими</w:t>
      </w:r>
      <w:proofErr w:type="spellEnd"/>
      <w:r w:rsidRPr="004F02C7">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10) требований к обеспечению доступности для инвалидов помещений в </w:t>
      </w:r>
      <w:r w:rsidRPr="004F02C7">
        <w:rPr>
          <w:color w:val="000000"/>
          <w:sz w:val="26"/>
          <w:szCs w:val="26"/>
        </w:rPr>
        <w:lastRenderedPageBreak/>
        <w:t>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11) требований к предоставлению жилых помещений в наемных домах социального использования.</w:t>
      </w:r>
    </w:p>
    <w:p w:rsidR="00DD3D3D" w:rsidRPr="004F02C7" w:rsidRDefault="00DD3D3D" w:rsidP="004F02C7">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sidR="003657D4">
        <w:rPr>
          <w:sz w:val="26"/>
          <w:szCs w:val="26"/>
        </w:rPr>
        <w:t>Село Ахлебинино</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Глава администрации сельского поселения «</w:t>
      </w:r>
      <w:r w:rsidR="003657D4">
        <w:rPr>
          <w:sz w:val="26"/>
          <w:szCs w:val="26"/>
        </w:rPr>
        <w:t>Село Ахлебинино</w:t>
      </w:r>
      <w:r w:rsidR="008D3271">
        <w:rPr>
          <w:color w:val="000000"/>
          <w:sz w:val="26"/>
          <w:szCs w:val="26"/>
        </w:rPr>
        <w:t xml:space="preserve">» лицо, </w:t>
      </w:r>
      <w:r w:rsidR="008D3271" w:rsidRPr="007E3F80">
        <w:rPr>
          <w:color w:val="000000"/>
          <w:sz w:val="26"/>
          <w:szCs w:val="26"/>
        </w:rPr>
        <w:t>исполняющее его обязанности</w:t>
      </w:r>
      <w:r w:rsidR="008D3271">
        <w:rPr>
          <w:color w:val="000000"/>
          <w:sz w:val="26"/>
          <w:szCs w:val="26"/>
        </w:rPr>
        <w:t xml:space="preserve">; </w:t>
      </w:r>
      <w:r w:rsidR="003657D4" w:rsidRPr="00F807A1">
        <w:rPr>
          <w:sz w:val="26"/>
          <w:szCs w:val="26"/>
        </w:rPr>
        <w:t xml:space="preserve">должностное лицо </w:t>
      </w:r>
      <w:r w:rsidR="003657D4">
        <w:rPr>
          <w:sz w:val="26"/>
          <w:szCs w:val="26"/>
        </w:rPr>
        <w:t>администрации сельского поселения «Село Ахлебинино»</w:t>
      </w:r>
      <w:r w:rsidR="003657D4" w:rsidRPr="004F02C7">
        <w:rPr>
          <w:i/>
          <w:iCs/>
          <w:color w:val="000000"/>
          <w:sz w:val="26"/>
          <w:szCs w:val="26"/>
        </w:rPr>
        <w:t xml:space="preserve"> </w:t>
      </w:r>
      <w:r w:rsidRPr="004F02C7">
        <w:rPr>
          <w:color w:val="000000"/>
          <w:sz w:val="26"/>
          <w:szCs w:val="26"/>
        </w:rPr>
        <w:t>(далее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0" w:name="_Hlk77676821"/>
      <w:r w:rsidRPr="004F02C7">
        <w:rPr>
          <w:color w:val="000000"/>
          <w:sz w:val="26"/>
          <w:szCs w:val="26"/>
        </w:rPr>
        <w:t xml:space="preserve">муниципального жилищного контроля </w:t>
      </w:r>
      <w:bookmarkEnd w:id="0"/>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F02C7">
        <w:rPr>
          <w:color w:val="000000"/>
          <w:sz w:val="26"/>
          <w:szCs w:val="26"/>
        </w:rPr>
        <w:t>;</w:t>
      </w:r>
      <w:bookmarkEnd w:id="2"/>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3" w:name="Par61"/>
      <w:bookmarkEnd w:id="3"/>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w:t>
      </w:r>
      <w:r w:rsidR="00DD3D3D" w:rsidRPr="004F02C7">
        <w:rPr>
          <w:color w:val="000000"/>
          <w:sz w:val="26"/>
          <w:szCs w:val="26"/>
        </w:rPr>
        <w:lastRenderedPageBreak/>
        <w:t>предусмотренные программой профилактики рисков причинения вреда.</w:t>
      </w:r>
    </w:p>
    <w:p w:rsidR="00DD3D3D" w:rsidRPr="004F02C7" w:rsidRDefault="008D3271" w:rsidP="004F02C7">
      <w:pPr>
        <w:pStyle w:val="ConsPlusNormal"/>
        <w:ind w:firstLine="709"/>
        <w:jc w:val="both"/>
        <w:rPr>
          <w:sz w:val="26"/>
          <w:szCs w:val="26"/>
        </w:rPr>
      </w:pPr>
      <w:r>
        <w:rPr>
          <w:color w:val="000000"/>
          <w:sz w:val="26"/>
          <w:szCs w:val="26"/>
        </w:rPr>
        <w:t>2.3</w:t>
      </w:r>
      <w:r w:rsidR="00DD3D3D" w:rsidRPr="004F02C7">
        <w:rPr>
          <w:color w:val="000000"/>
          <w:sz w:val="26"/>
          <w:szCs w:val="26"/>
        </w:rPr>
        <w:t>. При осуществлении администрацией муниципального жилищного 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w:t>
      </w:r>
      <w:proofErr w:type="gramStart"/>
      <w:r w:rsidR="00DD3D3D" w:rsidRPr="004F02C7">
        <w:rPr>
          <w:color w:val="000000"/>
          <w:sz w:val="26"/>
          <w:szCs w:val="2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 xml:space="preserve">муниципального района «Перемышльский район» в информационно-телекоммуникационной сети «Интернет» </w:t>
      </w:r>
      <w:hyperlink r:id="rId7"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Администрация также вправе информировать население  </w:t>
      </w:r>
      <w:r w:rsidR="00E0681E" w:rsidRPr="004F02C7">
        <w:rPr>
          <w:iCs/>
          <w:color w:val="000000"/>
          <w:sz w:val="26"/>
          <w:szCs w:val="26"/>
        </w:rPr>
        <w:t>сельского поселения «</w:t>
      </w:r>
      <w:r w:rsidR="003657D4">
        <w:rPr>
          <w:sz w:val="26"/>
          <w:szCs w:val="26"/>
        </w:rPr>
        <w:t>Село Ахлебинино</w:t>
      </w:r>
      <w:r w:rsidR="00E0681E" w:rsidRPr="004F02C7">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xml:space="preserve">. </w:t>
      </w:r>
      <w:proofErr w:type="gramStart"/>
      <w:r w:rsidR="00DD3D3D" w:rsidRPr="004F02C7">
        <w:rPr>
          <w:color w:val="000000"/>
          <w:sz w:val="26"/>
          <w:szCs w:val="26"/>
        </w:rPr>
        <w:t>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D3D3D" w:rsidRPr="004F02C7">
        <w:rPr>
          <w:color w:val="000000"/>
          <w:sz w:val="26"/>
          <w:szCs w:val="26"/>
        </w:rPr>
        <w:t xml:space="preserve">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 xml:space="preserve">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Pr>
          <w:i/>
          <w:color w:val="000000"/>
          <w:sz w:val="26"/>
          <w:szCs w:val="26"/>
        </w:rPr>
        <w:t>)</w:t>
      </w:r>
      <w:r w:rsidR="008D3271">
        <w:rPr>
          <w:color w:val="000000"/>
          <w:sz w:val="26"/>
          <w:szCs w:val="26"/>
        </w:rPr>
        <w:t xml:space="preserve">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proofErr w:type="gramStart"/>
      <w:r w:rsidRPr="004F02C7">
        <w:rPr>
          <w:color w:val="000000"/>
          <w:sz w:val="26"/>
          <w:szCs w:val="26"/>
        </w:rPr>
        <w:t>должностные лица, уполномоченные осуществлять контроль принимают</w:t>
      </w:r>
      <w:proofErr w:type="gramEnd"/>
      <w:r w:rsidRPr="004F02C7">
        <w:rPr>
          <w:color w:val="000000"/>
          <w:sz w:val="26"/>
          <w:szCs w:val="26"/>
        </w:rPr>
        <w:t xml:space="preserve">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DD3D3D" w:rsidRPr="004F02C7">
        <w:rPr>
          <w:color w:val="000000"/>
          <w:sz w:val="26"/>
          <w:szCs w:val="26"/>
        </w:rPr>
        <w:t>видео-конференц-связи</w:t>
      </w:r>
      <w:proofErr w:type="spellEnd"/>
      <w:r w:rsidR="00DD3D3D" w:rsidRPr="004F02C7">
        <w:rPr>
          <w:color w:val="000000"/>
          <w:sz w:val="26"/>
          <w:szCs w:val="26"/>
        </w:rPr>
        <w:t xml:space="preserve">, на личном приеме либо в ходе </w:t>
      </w:r>
      <w:r w:rsidR="00DD3D3D" w:rsidRPr="004F02C7">
        <w:rPr>
          <w:color w:val="000000"/>
          <w:sz w:val="26"/>
          <w:szCs w:val="26"/>
        </w:rPr>
        <w:lastRenderedPageBreak/>
        <w:t>проведения профилактических мероприятий, контрольных мероприятий и не 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лицом, 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w:t>
      </w:r>
      <w:r w:rsidRPr="004F02C7">
        <w:rPr>
          <w:color w:val="000000"/>
          <w:sz w:val="26"/>
          <w:szCs w:val="26"/>
        </w:rPr>
        <w:t xml:space="preserve"> </w:t>
      </w:r>
      <w:r w:rsidRPr="004F02C7">
        <w:rPr>
          <w:i/>
          <w:color w:val="000000"/>
          <w:sz w:val="26"/>
          <w:szCs w:val="26"/>
        </w:rPr>
        <w:t>(заместителем главы</w:t>
      </w:r>
      <w:r w:rsidR="00AF7703">
        <w:rPr>
          <w:color w:val="000000"/>
          <w:sz w:val="26"/>
          <w:szCs w:val="26"/>
        </w:rPr>
        <w:t xml:space="preserve">) </w:t>
      </w:r>
      <w:r w:rsidRPr="004F02C7">
        <w:rPr>
          <w:color w:val="000000"/>
          <w:sz w:val="26"/>
          <w:szCs w:val="26"/>
        </w:rPr>
        <w:t>или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DD3D3D" w:rsidRPr="004F02C7">
        <w:rPr>
          <w:sz w:val="26"/>
          <w:szCs w:val="26"/>
        </w:rPr>
        <w:t>видео-конференц-связи</w:t>
      </w:r>
      <w:proofErr w:type="spellEnd"/>
      <w:r w:rsidR="00DD3D3D" w:rsidRPr="004F02C7">
        <w:rPr>
          <w:sz w:val="26"/>
          <w:szCs w:val="26"/>
        </w:rPr>
        <w:t>.</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 xml:space="preserve">1) инспекционный визит </w:t>
      </w:r>
      <w:r w:rsidR="00BE2EC7" w:rsidRPr="004F02C7">
        <w:rPr>
          <w:color w:val="000000"/>
          <w:sz w:val="26"/>
          <w:szCs w:val="26"/>
        </w:rPr>
        <w:t xml:space="preserve">(посредством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4"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4"/>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xml:space="preserve">. </w:t>
      </w:r>
      <w:proofErr w:type="gramStart"/>
      <w:r w:rsidR="00DD3D3D" w:rsidRPr="004F02C7">
        <w:rPr>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DD3D3D" w:rsidRPr="004F02C7">
        <w:rPr>
          <w:color w:val="000000"/>
          <w:sz w:val="26"/>
          <w:szCs w:val="26"/>
        </w:rPr>
        <w:t xml:space="preserve">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proofErr w:type="gramStart"/>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9"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D3D3D" w:rsidRPr="004F02C7">
        <w:rPr>
          <w:color w:val="000000"/>
          <w:sz w:val="26"/>
          <w:szCs w:val="26"/>
          <w:shd w:val="clear" w:color="auto" w:fill="FFFFFF"/>
        </w:rPr>
        <w:t>связи</w:t>
      </w:r>
      <w:proofErr w:type="gramEnd"/>
      <w:r w:rsidR="00DD3D3D" w:rsidRPr="004F02C7">
        <w:rPr>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w:t>
      </w:r>
      <w:r w:rsidRPr="004F02C7">
        <w:rPr>
          <w:color w:val="000000"/>
          <w:sz w:val="26"/>
          <w:szCs w:val="26"/>
        </w:rPr>
        <w:lastRenderedPageBreak/>
        <w:t xml:space="preserve">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00DD3D3D" w:rsidRPr="004F02C7">
        <w:rPr>
          <w:color w:val="000000"/>
          <w:sz w:val="26"/>
          <w:szCs w:val="26"/>
        </w:rPr>
        <w:t>осуществляться</w:t>
      </w:r>
      <w:proofErr w:type="gramEnd"/>
      <w:r w:rsidR="00DD3D3D" w:rsidRPr="004F02C7">
        <w:rPr>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4.1.</w:t>
      </w:r>
      <w:r w:rsidR="004F02C7"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lastRenderedPageBreak/>
        <w:t xml:space="preserve">5.1.Решения уполномоченного органа, действия (бездействие) </w:t>
      </w:r>
      <w:proofErr w:type="gramStart"/>
      <w:r w:rsidRPr="004F02C7">
        <w:rPr>
          <w:sz w:val="26"/>
          <w:szCs w:val="26"/>
        </w:rPr>
        <w:t>должностных лиц, уполномоченных осуществлять муниципальный жилищный контроль могут</w:t>
      </w:r>
      <w:proofErr w:type="gramEnd"/>
      <w:r w:rsidRPr="004F02C7">
        <w:rPr>
          <w:sz w:val="26"/>
          <w:szCs w:val="26"/>
        </w:rPr>
        <w:t xml:space="preserve">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roofErr w:type="gramStart"/>
      <w:r w:rsidRPr="004F02C7">
        <w:rPr>
          <w:sz w:val="26"/>
          <w:szCs w:val="26"/>
        </w:rPr>
        <w:t>.».</w:t>
      </w:r>
      <w:proofErr w:type="gramEnd"/>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утверждаются Сельской Думой сельского поселения «</w:t>
      </w:r>
      <w:r w:rsidR="003657D4">
        <w:rPr>
          <w:sz w:val="26"/>
          <w:szCs w:val="26"/>
        </w:rPr>
        <w:t>Село Ахлебинино</w:t>
      </w:r>
      <w:r w:rsidRPr="004F02C7">
        <w:rPr>
          <w:rFonts w:ascii="Times New Roman" w:hAnsi="Times New Roman" w:cs="Times New Roman"/>
          <w:color w:val="000000"/>
          <w:sz w:val="26"/>
          <w:szCs w:val="26"/>
        </w:rPr>
        <w:t>»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227D3" w:rsidRPr="006227D3" w:rsidRDefault="006227D3" w:rsidP="006227D3">
      <w:pPr>
        <w:rPr>
          <w:b/>
          <w:sz w:val="28"/>
          <w:szCs w:val="28"/>
        </w:rPr>
      </w:pPr>
    </w:p>
    <w:p w:rsidR="006227D3" w:rsidRPr="006227D3" w:rsidRDefault="006227D3" w:rsidP="004E2F5F">
      <w:pPr>
        <w:rPr>
          <w:b/>
          <w:sz w:val="28"/>
          <w:szCs w:val="28"/>
        </w:rPr>
      </w:pPr>
    </w:p>
    <w:p w:rsidR="004F02C7" w:rsidRPr="003F2503" w:rsidRDefault="00AF7703" w:rsidP="004F02C7">
      <w:pPr>
        <w:spacing w:line="220" w:lineRule="atLeast"/>
        <w:jc w:val="right"/>
        <w:rPr>
          <w:sz w:val="26"/>
          <w:szCs w:val="26"/>
        </w:rPr>
      </w:pPr>
      <w:bookmarkStart w:id="5" w:name="_GoBack"/>
      <w:bookmarkEnd w:id="5"/>
      <w:r>
        <w:rPr>
          <w:sz w:val="26"/>
          <w:szCs w:val="26"/>
        </w:rPr>
        <w:t xml:space="preserve">Приложение </w:t>
      </w:r>
      <w:r w:rsidRPr="003F2503">
        <w:rPr>
          <w:sz w:val="26"/>
          <w:szCs w:val="26"/>
        </w:rPr>
        <w:t>к</w:t>
      </w:r>
      <w:r w:rsidR="004F02C7" w:rsidRPr="003F2503">
        <w:rPr>
          <w:sz w:val="26"/>
          <w:szCs w:val="26"/>
        </w:rPr>
        <w:t xml:space="preserve"> Положению о </w:t>
      </w:r>
      <w:proofErr w:type="gramStart"/>
      <w:r w:rsidR="004F02C7" w:rsidRPr="003F2503">
        <w:rPr>
          <w:sz w:val="26"/>
          <w:szCs w:val="26"/>
        </w:rPr>
        <w:t>муниципальном</w:t>
      </w:r>
      <w:proofErr w:type="gramEnd"/>
    </w:p>
    <w:p w:rsidR="004F02C7" w:rsidRPr="003F2503" w:rsidRDefault="004F02C7" w:rsidP="004F02C7">
      <w:pPr>
        <w:spacing w:line="220" w:lineRule="atLeast"/>
        <w:jc w:val="right"/>
        <w:rPr>
          <w:sz w:val="26"/>
          <w:szCs w:val="26"/>
        </w:rPr>
      </w:pPr>
      <w:r w:rsidRPr="003F2503">
        <w:rPr>
          <w:sz w:val="26"/>
          <w:szCs w:val="26"/>
        </w:rPr>
        <w:t xml:space="preserve"> жилищном </w:t>
      </w:r>
      <w:proofErr w:type="gramStart"/>
      <w:r w:rsidRPr="003F2503">
        <w:rPr>
          <w:sz w:val="26"/>
          <w:szCs w:val="26"/>
        </w:rPr>
        <w:t>контроле</w:t>
      </w:r>
      <w:proofErr w:type="gramEnd"/>
      <w:r w:rsidRPr="003F2503">
        <w:rPr>
          <w:sz w:val="26"/>
          <w:szCs w:val="26"/>
        </w:rPr>
        <w:t xml:space="preserve"> на территории </w:t>
      </w:r>
    </w:p>
    <w:p w:rsidR="004F02C7" w:rsidRPr="003F2503" w:rsidRDefault="004F02C7" w:rsidP="004F02C7">
      <w:pPr>
        <w:spacing w:line="220" w:lineRule="atLeast"/>
        <w:jc w:val="right"/>
        <w:rPr>
          <w:sz w:val="26"/>
          <w:szCs w:val="26"/>
        </w:rPr>
      </w:pPr>
      <w:r w:rsidRPr="003F2503">
        <w:rPr>
          <w:sz w:val="26"/>
          <w:szCs w:val="26"/>
        </w:rPr>
        <w:t>сельского поселения «</w:t>
      </w:r>
      <w:r w:rsidR="003657D4">
        <w:rPr>
          <w:sz w:val="26"/>
          <w:szCs w:val="26"/>
        </w:rPr>
        <w:t>Село Ахлебинино</w:t>
      </w:r>
      <w:r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 сельского поселения «</w:t>
      </w:r>
      <w:r w:rsidR="003657D4">
        <w:rPr>
          <w:sz w:val="26"/>
          <w:szCs w:val="26"/>
        </w:rPr>
        <w:t>Село Ахлебинино</w:t>
      </w:r>
      <w:r w:rsidRPr="003F2503">
        <w:rPr>
          <w:color w:val="000000"/>
          <w:sz w:val="26"/>
          <w:szCs w:val="26"/>
        </w:rPr>
        <w:t>»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65"/>
        <w:gridCol w:w="6164"/>
        <w:gridCol w:w="2942"/>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w:t>
            </w:r>
            <w:proofErr w:type="gramStart"/>
            <w:r w:rsidRPr="003F2503">
              <w:rPr>
                <w:color w:val="000000"/>
                <w:sz w:val="26"/>
                <w:szCs w:val="26"/>
              </w:rPr>
              <w:t xml:space="preserve"> (%)</w:t>
            </w:r>
            <w:proofErr w:type="gramEnd"/>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территории сельского поселения </w:t>
      </w:r>
      <w:r w:rsidRPr="003657D4">
        <w:rPr>
          <w:b/>
          <w:bCs/>
          <w:color w:val="000000"/>
          <w:sz w:val="26"/>
          <w:szCs w:val="26"/>
        </w:rPr>
        <w:t>«</w:t>
      </w:r>
      <w:r w:rsidR="003657D4" w:rsidRPr="003657D4">
        <w:rPr>
          <w:b/>
          <w:sz w:val="26"/>
          <w:szCs w:val="26"/>
        </w:rPr>
        <w:t>Село Ахлебинино</w:t>
      </w:r>
      <w:r w:rsidRPr="003657D4">
        <w:rPr>
          <w:b/>
          <w:bCs/>
          <w:color w:val="000000"/>
          <w:sz w:val="26"/>
          <w:szCs w:val="26"/>
        </w:rPr>
        <w:t>»</w:t>
      </w:r>
    </w:p>
    <w:p w:rsidR="004F02C7" w:rsidRPr="003F2503" w:rsidRDefault="004F02C7" w:rsidP="004F02C7">
      <w:pPr>
        <w:pStyle w:val="ab"/>
        <w:spacing w:before="0" w:beforeAutospacing="0" w:after="0" w:afterAutospacing="0"/>
        <w:jc w:val="center"/>
        <w:rPr>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w:t>
      </w:r>
      <w:proofErr w:type="gramStart"/>
      <w:r w:rsidRPr="003F2503">
        <w:rPr>
          <w:color w:val="000000"/>
          <w:sz w:val="26"/>
          <w:szCs w:val="26"/>
        </w:rPr>
        <w:t>.</w:t>
      </w:r>
      <w:proofErr w:type="gramEnd"/>
      <w:r w:rsidRPr="003F2503">
        <w:rPr>
          <w:color w:val="000000"/>
          <w:sz w:val="26"/>
          <w:szCs w:val="26"/>
        </w:rPr>
        <w:t xml:space="preserve"> </w:t>
      </w:r>
      <w:proofErr w:type="gramStart"/>
      <w:r w:rsidRPr="003F2503">
        <w:rPr>
          <w:color w:val="000000"/>
          <w:sz w:val="26"/>
          <w:szCs w:val="26"/>
        </w:rPr>
        <w:t>п</w:t>
      </w:r>
      <w:proofErr w:type="gramEnd"/>
      <w:r w:rsidRPr="003F2503">
        <w:rPr>
          <w:color w:val="000000"/>
          <w:sz w:val="26"/>
          <w:szCs w:val="26"/>
        </w:rPr>
        <w:t>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sectPr w:rsidR="001D67A1" w:rsidRPr="0070082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37" w:rsidRDefault="00982B37" w:rsidP="00866CE2">
      <w:r>
        <w:separator/>
      </w:r>
    </w:p>
  </w:endnote>
  <w:endnote w:type="continuationSeparator" w:id="0">
    <w:p w:rsidR="00982B37" w:rsidRDefault="00982B37" w:rsidP="00866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37" w:rsidRDefault="00982B37" w:rsidP="00866CE2">
      <w:r>
        <w:separator/>
      </w:r>
    </w:p>
  </w:footnote>
  <w:footnote w:type="continuationSeparator" w:id="0">
    <w:p w:rsidR="00982B37" w:rsidRDefault="00982B37"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40380"/>
    <w:rsid w:val="00040931"/>
    <w:rsid w:val="000647B2"/>
    <w:rsid w:val="00082C53"/>
    <w:rsid w:val="000A2A13"/>
    <w:rsid w:val="000C3A57"/>
    <w:rsid w:val="000D0806"/>
    <w:rsid w:val="000F3F7A"/>
    <w:rsid w:val="00102BF7"/>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85008"/>
    <w:rsid w:val="00287997"/>
    <w:rsid w:val="00293880"/>
    <w:rsid w:val="00297737"/>
    <w:rsid w:val="002A4212"/>
    <w:rsid w:val="002C3955"/>
    <w:rsid w:val="002D0397"/>
    <w:rsid w:val="002D3CF3"/>
    <w:rsid w:val="002F7AB3"/>
    <w:rsid w:val="00311796"/>
    <w:rsid w:val="003657D4"/>
    <w:rsid w:val="003B311F"/>
    <w:rsid w:val="003B53E9"/>
    <w:rsid w:val="003B632C"/>
    <w:rsid w:val="004105F5"/>
    <w:rsid w:val="00496D28"/>
    <w:rsid w:val="004A2B14"/>
    <w:rsid w:val="004E2F5F"/>
    <w:rsid w:val="004F02C7"/>
    <w:rsid w:val="004F0B89"/>
    <w:rsid w:val="004F3BE0"/>
    <w:rsid w:val="00506695"/>
    <w:rsid w:val="00517A4C"/>
    <w:rsid w:val="00524E97"/>
    <w:rsid w:val="00536CB8"/>
    <w:rsid w:val="00551AB6"/>
    <w:rsid w:val="00575E9F"/>
    <w:rsid w:val="00590E11"/>
    <w:rsid w:val="005B6496"/>
    <w:rsid w:val="005D2408"/>
    <w:rsid w:val="005E5111"/>
    <w:rsid w:val="005E7C21"/>
    <w:rsid w:val="00621F98"/>
    <w:rsid w:val="006227D3"/>
    <w:rsid w:val="006249AC"/>
    <w:rsid w:val="00624C86"/>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455A8"/>
    <w:rsid w:val="0085435E"/>
    <w:rsid w:val="00866CE2"/>
    <w:rsid w:val="00867AB9"/>
    <w:rsid w:val="008811DA"/>
    <w:rsid w:val="008842A4"/>
    <w:rsid w:val="008B070A"/>
    <w:rsid w:val="008D3271"/>
    <w:rsid w:val="008F1B92"/>
    <w:rsid w:val="0090598E"/>
    <w:rsid w:val="009125E5"/>
    <w:rsid w:val="009202A3"/>
    <w:rsid w:val="0095391F"/>
    <w:rsid w:val="0095562A"/>
    <w:rsid w:val="00957A8F"/>
    <w:rsid w:val="009712D8"/>
    <w:rsid w:val="00982B37"/>
    <w:rsid w:val="00983335"/>
    <w:rsid w:val="0098398B"/>
    <w:rsid w:val="009853F2"/>
    <w:rsid w:val="00990F99"/>
    <w:rsid w:val="009934E8"/>
    <w:rsid w:val="009B3AAB"/>
    <w:rsid w:val="009E3F1F"/>
    <w:rsid w:val="00A20D60"/>
    <w:rsid w:val="00A233DF"/>
    <w:rsid w:val="00A662CC"/>
    <w:rsid w:val="00A7262E"/>
    <w:rsid w:val="00A823A2"/>
    <w:rsid w:val="00A86E2A"/>
    <w:rsid w:val="00A90B36"/>
    <w:rsid w:val="00AE21C3"/>
    <w:rsid w:val="00AE5D05"/>
    <w:rsid w:val="00AF3641"/>
    <w:rsid w:val="00AF4EB0"/>
    <w:rsid w:val="00AF7703"/>
    <w:rsid w:val="00B2379A"/>
    <w:rsid w:val="00B35FD2"/>
    <w:rsid w:val="00B42363"/>
    <w:rsid w:val="00B727C5"/>
    <w:rsid w:val="00B909F9"/>
    <w:rsid w:val="00B92FE9"/>
    <w:rsid w:val="00BA1C4F"/>
    <w:rsid w:val="00BB767A"/>
    <w:rsid w:val="00BE2EC7"/>
    <w:rsid w:val="00BE610D"/>
    <w:rsid w:val="00C104E7"/>
    <w:rsid w:val="00C120ED"/>
    <w:rsid w:val="00C2598B"/>
    <w:rsid w:val="00C27E01"/>
    <w:rsid w:val="00C408EF"/>
    <w:rsid w:val="00C40CFC"/>
    <w:rsid w:val="00C45527"/>
    <w:rsid w:val="00C64A8E"/>
    <w:rsid w:val="00C66177"/>
    <w:rsid w:val="00C67918"/>
    <w:rsid w:val="00C71614"/>
    <w:rsid w:val="00CC0BC8"/>
    <w:rsid w:val="00CD4C6B"/>
    <w:rsid w:val="00CF3319"/>
    <w:rsid w:val="00CF3396"/>
    <w:rsid w:val="00D00C1E"/>
    <w:rsid w:val="00D03E6A"/>
    <w:rsid w:val="00D06F83"/>
    <w:rsid w:val="00D706B2"/>
    <w:rsid w:val="00D734AD"/>
    <w:rsid w:val="00D76B72"/>
    <w:rsid w:val="00D859E2"/>
    <w:rsid w:val="00D93570"/>
    <w:rsid w:val="00D9659E"/>
    <w:rsid w:val="00DA3794"/>
    <w:rsid w:val="00DB755D"/>
    <w:rsid w:val="00DD3D3D"/>
    <w:rsid w:val="00DD7890"/>
    <w:rsid w:val="00DE30FA"/>
    <w:rsid w:val="00DF3048"/>
    <w:rsid w:val="00DF598A"/>
    <w:rsid w:val="00DF68E1"/>
    <w:rsid w:val="00E01624"/>
    <w:rsid w:val="00E0681E"/>
    <w:rsid w:val="00E07D5A"/>
    <w:rsid w:val="00E12649"/>
    <w:rsid w:val="00E23CDF"/>
    <w:rsid w:val="00E5788D"/>
    <w:rsid w:val="00E673AD"/>
    <w:rsid w:val="00E8224D"/>
    <w:rsid w:val="00E841A2"/>
    <w:rsid w:val="00E91519"/>
    <w:rsid w:val="00EA0CAA"/>
    <w:rsid w:val="00EE61B9"/>
    <w:rsid w:val="00EF631A"/>
    <w:rsid w:val="00F20B20"/>
    <w:rsid w:val="00F26E08"/>
    <w:rsid w:val="00F329DE"/>
    <w:rsid w:val="00F42ED3"/>
    <w:rsid w:val="00F807A1"/>
    <w:rsid w:val="00F94E32"/>
    <w:rsid w:val="00F95A46"/>
    <w:rsid w:val="00FC519E"/>
    <w:rsid w:val="00FC549E"/>
    <w:rsid w:val="00FD180B"/>
    <w:rsid w:val="00FD5EEB"/>
    <w:rsid w:val="00FD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r="http://schemas.openxmlformats.org/officeDocument/2006/relationships" xmlns:w="http://schemas.openxmlformats.org/wordprocessingml/2006/main">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1087;&#1077;&#1088;&#1077;&#1084;&#1099;&#1096;&#1083;&#1100;&#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3607</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17</cp:revision>
  <cp:lastPrinted>2022-07-19T12:59:00Z</cp:lastPrinted>
  <dcterms:created xsi:type="dcterms:W3CDTF">2022-03-16T07:11:00Z</dcterms:created>
  <dcterms:modified xsi:type="dcterms:W3CDTF">2022-07-19T12:59:00Z</dcterms:modified>
</cp:coreProperties>
</file>