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3E668E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СЕЛЬСКАЯ ДУМА</w:t>
      </w:r>
    </w:p>
    <w:p w:rsidR="00E23EAB" w:rsidRPr="003E668E" w:rsidRDefault="00AE5357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  <w:t>сельского поселения «</w:t>
      </w:r>
      <w:r>
        <w:rPr>
          <w:rFonts w:ascii="Times New Roman" w:eastAsia="Times New Roman" w:hAnsi="Times New Roman" w:cs="Times New Roman"/>
          <w:sz w:val="30"/>
          <w:szCs w:val="20"/>
          <w:lang w:eastAsia="x-none"/>
        </w:rPr>
        <w:t>Деревня Покровское</w:t>
      </w:r>
      <w:r w:rsidR="00E23EAB" w:rsidRPr="003E668E"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  <w:t>»</w:t>
      </w: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</w:pP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3E668E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РЕШЕНИЕ</w:t>
      </w:r>
    </w:p>
    <w:p w:rsidR="00E23EAB" w:rsidRPr="003E668E" w:rsidRDefault="00AE5357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</w:t>
      </w:r>
      <w:r w:rsidR="00E23EAB" w:rsidRPr="003E66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Покровское</w:t>
      </w: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</w:t>
      </w:r>
      <w:r w:rsidRPr="003E66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№</w:t>
      </w:r>
      <w:r w:rsidR="00AE5357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ежегодных отчетов </w:t>
      </w: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сельского поселения</w:t>
      </w:r>
    </w:p>
    <w:p w:rsidR="00E23EAB" w:rsidRPr="003E668E" w:rsidRDefault="00AE5357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«Деревня Покровское</w:t>
      </w:r>
      <w:r w:rsidR="00E23EAB"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 202</w:t>
      </w:r>
      <w:r w:rsidR="00E2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23EAB"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ежегодный отчет 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сель</w:t>
      </w:r>
      <w:r w:rsidR="00AE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«Деревня Покровское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3E66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 соответствии с Федеральным 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 131-ФЗ «Об общих принципах организации местного самоуправления в Российской Федерации», Уставом муниципального образования сел</w:t>
      </w:r>
      <w:r w:rsidR="00AE5357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ьское поселение «Деревня Покровское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Сельская Дума сельского поселения</w:t>
      </w: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9" w:firstLine="533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ежегодный отчет 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сель</w:t>
      </w:r>
      <w:r w:rsidR="00AE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«Деревня Покровское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(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прилагается).</w:t>
      </w:r>
    </w:p>
    <w:p w:rsidR="00E23EAB" w:rsidRPr="003E668E" w:rsidRDefault="00E23EAB" w:rsidP="00E23EAB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4" w:firstLine="533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удовлетворительной работу 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сель</w:t>
      </w:r>
      <w:r w:rsidR="00AE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«Деревня Покровское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68E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3.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подписания.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сельского поселения</w:t>
      </w:r>
      <w:r w:rsidR="00AE5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А. В. Новиков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</w:p>
    <w:p w:rsidR="00BE11A4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1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к Решению Сельской Думы</w:t>
      </w: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</w:t>
      </w:r>
      <w:r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се</w:t>
      </w:r>
      <w:r w:rsidRPr="003E66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льского поселения</w:t>
      </w:r>
      <w:r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E23EAB" w:rsidRPr="003E668E" w:rsidRDefault="00AE5357" w:rsidP="00E23E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Деревня Покровское</w:t>
      </w:r>
      <w:r w:rsidR="00E23EAB"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                                                                                                             </w:t>
      </w: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от «2</w:t>
      </w:r>
      <w:r w:rsidR="00AE5357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>»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 </w:t>
      </w:r>
      <w:r w:rsidR="00AE5357">
        <w:rPr>
          <w:rFonts w:ascii="Times New Roman" w:eastAsia="Times New Roman" w:hAnsi="Times New Roman" w:cs="Times New Roman"/>
          <w:sz w:val="24"/>
          <w:szCs w:val="24"/>
          <w:lang w:eastAsia="x-none"/>
        </w:rPr>
        <w:t>152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Главы сельского поселения</w:t>
      </w:r>
    </w:p>
    <w:p w:rsidR="00E23EAB" w:rsidRPr="003E668E" w:rsidRDefault="00AE5357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«Деревня Покровское</w:t>
      </w:r>
      <w:r w:rsidR="00E23EAB" w:rsidRPr="003E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Уважаемые депутаты и участники расширенного заседания Сельской Думы!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в соответствии со ст.25 Устава сельского поселения я представляю отчет о работе</w:t>
      </w:r>
      <w:r w:rsidR="00AE5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Сельской Думы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23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Сельская Дума сельского поселения является представительным органом сельского поселения, состоит из 7 депутатов, избираемых населением сельского поселения на муниципальных выборах на основе всеобщего, равного и прямого избирательного права при тайном голосовании по одномандатным округам сроком на 5 лет. Последние выборы прошли 13 сентября 2020 года, на котором был выбран новый состав Сельской Думы.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Сельская Дума самостоятельно определяет свою структуру.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депутатов Сельской Думы на срок её полномочий созданы две постоянные комиссии: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комиссия по бюджету, н</w:t>
      </w:r>
      <w:r w:rsidR="00AE5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алогам и финансам (проведено – 2 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заседания);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-комиссия по социальным и экономическим вопросам (проведено-2 заседания)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Сельская Дума работала по следующим направлениям: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нормативно-правовой базы;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Утверждение бюджета сельского поселения и контроль за его исполнением.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 за исполнением органами местного самоуправления полномочий по решению вопросов местного значения.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компетенции Сельской Думы сельского поселения находятся: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утверждение структуры администрации сельского поселения;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принятие решений о проведении местного референдума, муниципальных выборов;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3) формирование избирательной комиссии сельского поселения;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принятие решений, связанных с изменением границ сельского поселения, а также с преобразованием сельского поселения;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принятие решения о привлечении жителей сельского поселения к социально значимым для сельского поселения работам.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заслушивание ежегодных отчетов главы сельского поселения о результатах его деятельности и деятельности администрации сельского поселения, в том числе о решении вопросов, поставленных Сельской Думой сельского поселения.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организационной формой работы Сельской Думы является заседание. Порядок деятельности, основные правила и процедура работы Сельской Думы четвертого созыва определяются регламентом Сельской Думы сель</w:t>
      </w:r>
      <w:r w:rsidR="00AE535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23EAB" w:rsidRPr="003E668E" w:rsidRDefault="00E23EAB" w:rsidP="00051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рамках нормотворческой деятельности за отчетный период 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AE5357">
        <w:rPr>
          <w:rFonts w:ascii="Times New Roman" w:eastAsia="Times New Roman" w:hAnsi="Times New Roman" w:cs="Times New Roman"/>
          <w:sz w:val="26"/>
          <w:szCs w:val="26"/>
          <w:lang w:eastAsia="ru-RU"/>
        </w:rPr>
        <w:t>21 заседание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Думы, рассмотрены и приняты решения по </w:t>
      </w:r>
      <w:r w:rsidR="00AE5357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вопросам. 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Проводилась работа по приведению в соответствие с законодательством ранее принятых правовых актов, в том числе вносились изменения в различные положения, регулирующие решение вопросов местного значения, приняты новые нормативно 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правовые акты.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(4) нормативно-правовых актов рассматриваются на публичных слушаниях, направляются в прокуратуру Перемышльского района для проведения антикоррупционной экспертизы.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Проекты и принятые нормативно правовые акты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опубликовываются в районной газете «Наша Жизнь»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размещаются на официальном сайте администрации Перемышльского муниципального района</w:t>
      </w:r>
      <w:r w:rsidR="00AE5357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разделе СП «Деревня Покровское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важные нормативно правовые акты, принятые Сельской Думой сельского поселения 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году: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 утверждении отчета об исполнении бюджета сель</w:t>
      </w:r>
      <w:r w:rsidR="00AE535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(№ </w:t>
      </w:r>
      <w:r w:rsidR="00AE5357"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28.03.2024)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3EAB" w:rsidRPr="003E668E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23EA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выражении согласия на преобразование всех поселений, входящих в состав муниципального района «Перемышльский район», путем объединения и наделении вновь образованного муниципального образования статусом муниципального округа</w:t>
      </w:r>
      <w:r w:rsidR="00AE5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(№136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09.07.2024г)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 внесении изменений и дополнений в Устав муниципального образования 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«Деревня Покровское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проект от 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124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65E2E"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реш. №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135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г);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4. О проекте бюджета сель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№ 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3EAB" w:rsidRPr="006B1D2B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согласовании проекта постановления Губернатора Калужской области  </w:t>
      </w:r>
    </w:p>
    <w:p w:rsidR="00E23EAB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2028 год»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№149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23EAB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C27A13" w:rsidRP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Сельской Думы сель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Покровское» от 20.11.2023 года № 107</w:t>
      </w:r>
      <w:r w:rsidR="00C27A13" w:rsidRP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налога на имущество физических лиц на территории сел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ьского поселения «Деревня Покровское</w:t>
      </w:r>
      <w:r w:rsidR="00C27A13" w:rsidRP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(№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144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г)</w:t>
      </w:r>
    </w:p>
    <w:p w:rsidR="00E23EAB" w:rsidRPr="003E668E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7A13" w:rsidRP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Сельской Думы сель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Покровское» от 20.11.2023 года № 108</w:t>
      </w:r>
      <w:r w:rsidR="00C27A13" w:rsidRP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земельного налога на территории сель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Покровское</w:t>
      </w:r>
      <w:r w:rsidR="00C27A13" w:rsidRP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>(№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143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65E2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bookmarkStart w:id="0" w:name="_GoBack"/>
      <w:bookmarkEnd w:id="0"/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г)</w:t>
      </w:r>
    </w:p>
    <w:p w:rsidR="00E23EAB" w:rsidRPr="003E668E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работе Сельская Дума сельского поселения взаимодействует с администрацией сельского поселения</w:t>
      </w:r>
    </w:p>
    <w:p w:rsidR="00E23EAB" w:rsidRPr="003E668E" w:rsidRDefault="00E23EAB" w:rsidP="00E23EAB">
      <w:pPr>
        <w:widowControl w:val="0"/>
        <w:numPr>
          <w:ilvl w:val="0"/>
          <w:numId w:val="2"/>
        </w:numPr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и депутаты участвуют в работе заседаний Сельской Думы и постоянных комиссий.</w:t>
      </w:r>
    </w:p>
    <w:p w:rsidR="00E23EAB" w:rsidRPr="003E668E" w:rsidRDefault="00E23EAB" w:rsidP="00E23EAB">
      <w:pPr>
        <w:widowControl w:val="0"/>
        <w:numPr>
          <w:ilvl w:val="0"/>
          <w:numId w:val="2"/>
        </w:numPr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планов работы Сельской Думы, программ по решению вопросов местного значения ведется во взаимодействии Сельской Думы с администрацией сельского поселения</w:t>
      </w:r>
    </w:p>
    <w:p w:rsidR="00E23EAB" w:rsidRPr="003E668E" w:rsidRDefault="00E23EAB" w:rsidP="00E23EAB">
      <w:pPr>
        <w:widowControl w:val="0"/>
        <w:numPr>
          <w:ilvl w:val="0"/>
          <w:numId w:val="2"/>
        </w:numPr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сельского поселения осуществляется материально-техническое и организационное обеспечение деятельности Сельской Думы, ведется работа по делопроизводству.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Депутаты Сельской Думы сотрудничают с руководителями организаций и предприятий, находящихся на территории сельского поселения, в интересах населения.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основной деятельности, определенной Уставом сельского поселения, мы стараемся принимать активное участие в организации и проведении школьных, сельских и районных мероприятиях Депутаты принимают активное участие в организации и проведении субботников по уборке территории наших населенных 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пунктов. 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депутатов сельской Думы сельского поселения считает своей главной задачей повышение активности депутатского корпуса по решению вопросов местного значения и вовлечение населения в совместную деятельность. Мы направим все усилия на осуществление поставленных задач.</w:t>
      </w:r>
    </w:p>
    <w:p w:rsidR="00B440CC" w:rsidRDefault="00B440CC"/>
    <w:sectPr w:rsidR="00B440CC" w:rsidSect="00BE11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68D61C7D"/>
    <w:multiLevelType w:val="multilevel"/>
    <w:tmpl w:val="548C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B"/>
    <w:rsid w:val="00051938"/>
    <w:rsid w:val="00086E52"/>
    <w:rsid w:val="00223F9B"/>
    <w:rsid w:val="00362F76"/>
    <w:rsid w:val="003652AD"/>
    <w:rsid w:val="00462591"/>
    <w:rsid w:val="00465E2E"/>
    <w:rsid w:val="005A5FCB"/>
    <w:rsid w:val="0088450B"/>
    <w:rsid w:val="00910841"/>
    <w:rsid w:val="00AE5357"/>
    <w:rsid w:val="00B440CC"/>
    <w:rsid w:val="00BE11A4"/>
    <w:rsid w:val="00C003D1"/>
    <w:rsid w:val="00C27A13"/>
    <w:rsid w:val="00C5224E"/>
    <w:rsid w:val="00E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CC083-4901-4E81-8539-E5ECFB4C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Покровское</cp:lastModifiedBy>
  <cp:revision>9</cp:revision>
  <dcterms:created xsi:type="dcterms:W3CDTF">2024-12-20T08:20:00Z</dcterms:created>
  <dcterms:modified xsi:type="dcterms:W3CDTF">2025-01-10T06:02:00Z</dcterms:modified>
</cp:coreProperties>
</file>