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lang w:val="ru-RU"/>
        </w:rPr>
      </w:pPr>
      <w:r>
        <w:rPr>
          <w:rFonts w:ascii="Times New Roman" w:hAnsi="Times New Roman"/>
          <w:lang w:val="ru-RU"/>
        </w:rPr>
        <w:t xml:space="preserve">СЕЛЬСКАЯ ДУМА </w:t>
      </w:r>
    </w:p>
    <w:p>
      <w:pPr>
        <w:jc w:val="center"/>
        <w:rPr>
          <w:rFonts w:ascii="Times New Roman" w:hAnsi="Times New Roman"/>
          <w:sz w:val="28"/>
          <w:szCs w:val="28"/>
          <w:lang w:val="ru-RU"/>
        </w:rPr>
      </w:pPr>
      <w:r>
        <w:rPr>
          <w:rFonts w:ascii="Times New Roman" w:hAnsi="Times New Roman"/>
          <w:sz w:val="28"/>
          <w:szCs w:val="28"/>
          <w:lang w:val="ru-RU"/>
        </w:rPr>
        <w:t>сельского поселения «Деревня Погореловка»</w:t>
      </w:r>
    </w:p>
    <w:p>
      <w:pPr>
        <w:jc w:val="center"/>
        <w:rPr>
          <w:rFonts w:ascii="Times New Roman" w:hAnsi="Times New Roman"/>
          <w:sz w:val="28"/>
          <w:szCs w:val="28"/>
          <w:lang w:val="ru-RU"/>
        </w:rPr>
      </w:pPr>
    </w:p>
    <w:p>
      <w:pPr>
        <w:pStyle w:val="6"/>
        <w:rPr>
          <w:rFonts w:ascii="Times New Roman" w:hAnsi="Times New Roman"/>
          <w:lang w:val="ru-RU"/>
        </w:rPr>
      </w:pPr>
      <w:r>
        <w:rPr>
          <w:rFonts w:ascii="Times New Roman" w:hAnsi="Times New Roman"/>
          <w:lang w:val="ru-RU"/>
        </w:rPr>
        <w:t>РЕШЕНИЕ</w:t>
      </w:r>
    </w:p>
    <w:p>
      <w:pPr>
        <w:jc w:val="center"/>
        <w:rPr>
          <w:rFonts w:ascii="Times New Roman" w:hAnsi="Times New Roman"/>
          <w:sz w:val="28"/>
          <w:szCs w:val="28"/>
          <w:lang w:val="ru-RU"/>
        </w:rPr>
      </w:pPr>
      <w:r>
        <w:rPr>
          <w:rFonts w:ascii="Times New Roman" w:hAnsi="Times New Roman"/>
          <w:sz w:val="28"/>
          <w:szCs w:val="28"/>
          <w:lang w:val="ru-RU"/>
        </w:rPr>
        <w:t>Д.Погореловка</w:t>
      </w:r>
    </w:p>
    <w:p>
      <w:pPr>
        <w:jc w:val="center"/>
        <w:rPr>
          <w:rFonts w:ascii="Times New Roman" w:hAnsi="Times New Roman"/>
          <w:sz w:val="28"/>
          <w:szCs w:val="28"/>
          <w:lang w:val="ru-RU"/>
        </w:rPr>
      </w:pPr>
    </w:p>
    <w:p>
      <w:pPr>
        <w:jc w:val="both"/>
        <w:rPr>
          <w:rFonts w:hint="default" w:ascii="Times New Roman" w:hAnsi="Times New Roman"/>
          <w:sz w:val="28"/>
          <w:szCs w:val="28"/>
          <w:lang w:val="ru-RU"/>
        </w:rPr>
      </w:pPr>
      <w:r>
        <w:rPr>
          <w:rFonts w:ascii="Times New Roman" w:hAnsi="Times New Roman"/>
          <w:sz w:val="28"/>
          <w:szCs w:val="28"/>
          <w:lang w:val="ru-RU"/>
        </w:rPr>
        <w:t>от  25   января  202</w:t>
      </w:r>
      <w:r>
        <w:rPr>
          <w:rFonts w:hint="default" w:ascii="Times New Roman" w:hAnsi="Times New Roman"/>
          <w:sz w:val="28"/>
          <w:szCs w:val="28"/>
          <w:lang w:val="ru-RU"/>
        </w:rPr>
        <w:t>4</w:t>
      </w:r>
      <w:r>
        <w:rPr>
          <w:rFonts w:ascii="Times New Roman" w:hAnsi="Times New Roman"/>
          <w:sz w:val="28"/>
          <w:szCs w:val="28"/>
          <w:lang w:val="ru-RU"/>
        </w:rPr>
        <w:t xml:space="preserve"> года                                                                    </w:t>
      </w:r>
      <w:r>
        <w:rPr>
          <w:rFonts w:hint="default" w:ascii="Times New Roman" w:hAnsi="Times New Roman"/>
          <w:sz w:val="28"/>
          <w:szCs w:val="28"/>
          <w:lang w:val="ru-RU"/>
        </w:rPr>
        <w:t xml:space="preserve">              </w:t>
      </w:r>
      <w:r>
        <w:rPr>
          <w:rFonts w:ascii="Times New Roman" w:hAnsi="Times New Roman"/>
          <w:sz w:val="28"/>
          <w:szCs w:val="28"/>
          <w:lang w:val="ru-RU"/>
        </w:rPr>
        <w:t xml:space="preserve">   №</w:t>
      </w:r>
      <w:r>
        <w:rPr>
          <w:rFonts w:hint="default" w:ascii="Times New Roman" w:hAnsi="Times New Roman"/>
          <w:sz w:val="28"/>
          <w:szCs w:val="28"/>
          <w:lang w:val="ru-RU"/>
        </w:rPr>
        <w:t>122</w:t>
      </w:r>
    </w:p>
    <w:p>
      <w:pPr>
        <w:jc w:val="both"/>
        <w:rPr>
          <w:rFonts w:ascii="Times New Roman" w:hAnsi="Times New Roman"/>
          <w:sz w:val="28"/>
          <w:szCs w:val="28"/>
          <w:lang w:val="ru-RU"/>
        </w:rPr>
      </w:pPr>
    </w:p>
    <w:p>
      <w:pPr>
        <w:pStyle w:val="8"/>
        <w:tabs>
          <w:tab w:val="left" w:pos="5812"/>
          <w:tab w:val="clear" w:pos="5245"/>
        </w:tabs>
        <w:ind w:left="0" w:right="3403"/>
        <w:rPr>
          <w:b/>
          <w:bCs/>
          <w:szCs w:val="28"/>
        </w:rPr>
      </w:pPr>
      <w:r>
        <w:rPr>
          <w:b/>
          <w:bCs/>
          <w:szCs w:val="28"/>
        </w:rPr>
        <w:t xml:space="preserve">Об утверждении ежегодного отчета </w:t>
      </w:r>
    </w:p>
    <w:p>
      <w:pPr>
        <w:pStyle w:val="8"/>
        <w:tabs>
          <w:tab w:val="left" w:pos="5812"/>
          <w:tab w:val="clear" w:pos="5245"/>
        </w:tabs>
        <w:ind w:left="0" w:right="3403"/>
        <w:rPr>
          <w:b/>
          <w:bCs/>
          <w:szCs w:val="28"/>
        </w:rPr>
      </w:pPr>
      <w:r>
        <w:rPr>
          <w:b/>
          <w:bCs/>
          <w:szCs w:val="28"/>
        </w:rPr>
        <w:t xml:space="preserve">Главы администрации сельского </w:t>
      </w:r>
    </w:p>
    <w:p>
      <w:pPr>
        <w:pStyle w:val="8"/>
        <w:tabs>
          <w:tab w:val="left" w:pos="5812"/>
          <w:tab w:val="clear" w:pos="5245"/>
        </w:tabs>
        <w:ind w:left="0" w:right="3403"/>
        <w:rPr>
          <w:b/>
          <w:bCs/>
          <w:szCs w:val="28"/>
        </w:rPr>
      </w:pPr>
      <w:r>
        <w:rPr>
          <w:b/>
          <w:bCs/>
          <w:szCs w:val="28"/>
        </w:rPr>
        <w:t xml:space="preserve">поселения «Деревня Погореловка» о </w:t>
      </w:r>
    </w:p>
    <w:p>
      <w:pPr>
        <w:pStyle w:val="8"/>
        <w:tabs>
          <w:tab w:val="left" w:pos="5812"/>
          <w:tab w:val="clear" w:pos="5245"/>
        </w:tabs>
        <w:ind w:left="0" w:right="3403"/>
        <w:rPr>
          <w:b/>
          <w:bCs/>
          <w:szCs w:val="28"/>
        </w:rPr>
      </w:pPr>
      <w:r>
        <w:rPr>
          <w:b/>
          <w:bCs/>
          <w:szCs w:val="28"/>
        </w:rPr>
        <w:t xml:space="preserve">результатах деятельности администрации </w:t>
      </w:r>
    </w:p>
    <w:p>
      <w:pPr>
        <w:pStyle w:val="8"/>
        <w:tabs>
          <w:tab w:val="left" w:pos="5812"/>
          <w:tab w:val="clear" w:pos="5245"/>
        </w:tabs>
        <w:ind w:left="0" w:right="3403"/>
        <w:rPr>
          <w:b/>
          <w:bCs/>
          <w:szCs w:val="28"/>
        </w:rPr>
      </w:pPr>
      <w:r>
        <w:rPr>
          <w:b/>
          <w:bCs/>
          <w:szCs w:val="28"/>
        </w:rPr>
        <w:t>сельского поселения «Деревня</w:t>
      </w:r>
    </w:p>
    <w:p>
      <w:pPr>
        <w:pStyle w:val="8"/>
        <w:tabs>
          <w:tab w:val="left" w:pos="5812"/>
          <w:tab w:val="clear" w:pos="5245"/>
        </w:tabs>
        <w:ind w:left="0" w:right="3403"/>
        <w:rPr>
          <w:b/>
          <w:bCs/>
          <w:szCs w:val="28"/>
        </w:rPr>
      </w:pPr>
      <w:r>
        <w:rPr>
          <w:b/>
          <w:bCs/>
          <w:szCs w:val="28"/>
        </w:rPr>
        <w:t>Погореловка» за 202</w:t>
      </w:r>
      <w:r>
        <w:rPr>
          <w:rFonts w:hint="default"/>
          <w:b/>
          <w:bCs/>
          <w:szCs w:val="28"/>
          <w:lang w:val="ru-RU"/>
        </w:rPr>
        <w:t>3</w:t>
      </w:r>
      <w:r>
        <w:rPr>
          <w:b/>
          <w:bCs/>
          <w:szCs w:val="28"/>
        </w:rPr>
        <w:t xml:space="preserve"> год</w:t>
      </w:r>
    </w:p>
    <w:p>
      <w:pPr>
        <w:pStyle w:val="8"/>
        <w:tabs>
          <w:tab w:val="left" w:pos="5812"/>
          <w:tab w:val="clear" w:pos="5245"/>
        </w:tabs>
        <w:ind w:left="0" w:right="3403"/>
        <w:rPr>
          <w:b/>
          <w:bCs/>
          <w:szCs w:val="28"/>
        </w:rPr>
      </w:pPr>
    </w:p>
    <w:p>
      <w:pPr>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Заслушав ежегодный отчет Главы администрации сельского поселения «Деревня Погореловка» о результатах деятельности администрации сельского поселения «Деревня Погореловка» за 20</w:t>
      </w:r>
      <w:r>
        <w:rPr>
          <w:rFonts w:hint="default" w:ascii="Times New Roman" w:hAnsi="Times New Roman"/>
          <w:sz w:val="28"/>
          <w:szCs w:val="28"/>
          <w:lang w:val="ru-RU"/>
        </w:rPr>
        <w:t>23</w:t>
      </w:r>
      <w:r>
        <w:rPr>
          <w:rFonts w:ascii="Times New Roman" w:hAnsi="Times New Roman"/>
          <w:sz w:val="28"/>
          <w:szCs w:val="28"/>
          <w:lang w:val="ru-RU"/>
        </w:rPr>
        <w:t xml:space="preserve"> год, 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сельское поселение «Деревня Погореловка», Сельская Дума сельского поселения</w:t>
      </w:r>
    </w:p>
    <w:p>
      <w:pPr>
        <w:rPr>
          <w:rFonts w:ascii="Times New Roman" w:hAnsi="Times New Roman"/>
          <w:lang w:val="ru-RU"/>
        </w:rPr>
      </w:pPr>
    </w:p>
    <w:p>
      <w:pPr>
        <w:jc w:val="center"/>
        <w:rPr>
          <w:rFonts w:ascii="Times New Roman" w:hAnsi="Times New Roman"/>
          <w:b/>
          <w:sz w:val="28"/>
          <w:szCs w:val="28"/>
          <w:lang w:val="ru-RU"/>
        </w:rPr>
      </w:pPr>
      <w:r>
        <w:rPr>
          <w:rFonts w:ascii="Times New Roman" w:hAnsi="Times New Roman"/>
          <w:b/>
          <w:sz w:val="28"/>
          <w:szCs w:val="28"/>
          <w:lang w:val="ru-RU"/>
        </w:rPr>
        <w:t>РЕШИЛА:</w:t>
      </w:r>
    </w:p>
    <w:p>
      <w:pPr>
        <w:pStyle w:val="9"/>
        <w:numPr>
          <w:ilvl w:val="0"/>
          <w:numId w:val="1"/>
        </w:numPr>
        <w:jc w:val="both"/>
        <w:rPr>
          <w:rFonts w:ascii="Times New Roman" w:hAnsi="Times New Roman"/>
          <w:sz w:val="28"/>
          <w:szCs w:val="28"/>
          <w:lang w:val="ru-RU"/>
        </w:rPr>
      </w:pPr>
      <w:r>
        <w:rPr>
          <w:rFonts w:ascii="Times New Roman" w:hAnsi="Times New Roman"/>
          <w:sz w:val="28"/>
          <w:szCs w:val="28"/>
          <w:lang w:val="ru-RU"/>
        </w:rPr>
        <w:t>Утвердить ежегодный отчет Главы администрации сельского поселения «Деревня Погореловка» о результатах деятельности администрации сельского поселения «Деревня Погореловка» за 202</w:t>
      </w:r>
      <w:r>
        <w:rPr>
          <w:rFonts w:hint="default" w:ascii="Times New Roman" w:hAnsi="Times New Roman"/>
          <w:sz w:val="28"/>
          <w:szCs w:val="28"/>
          <w:lang w:val="ru-RU"/>
        </w:rPr>
        <w:t>3</w:t>
      </w:r>
      <w:r>
        <w:rPr>
          <w:rFonts w:ascii="Times New Roman" w:hAnsi="Times New Roman"/>
          <w:sz w:val="28"/>
          <w:szCs w:val="28"/>
          <w:lang w:val="ru-RU"/>
        </w:rPr>
        <w:t xml:space="preserve"> год. (отчет прилагается)</w:t>
      </w:r>
    </w:p>
    <w:p>
      <w:pPr>
        <w:pStyle w:val="9"/>
        <w:numPr>
          <w:ilvl w:val="0"/>
          <w:numId w:val="1"/>
        </w:numPr>
        <w:jc w:val="both"/>
        <w:rPr>
          <w:rFonts w:ascii="Times New Roman" w:hAnsi="Times New Roman"/>
          <w:sz w:val="28"/>
          <w:szCs w:val="28"/>
          <w:lang w:val="ru-RU"/>
        </w:rPr>
      </w:pPr>
      <w:r>
        <w:rPr>
          <w:rFonts w:ascii="Times New Roman" w:hAnsi="Times New Roman"/>
          <w:sz w:val="28"/>
          <w:szCs w:val="28"/>
          <w:lang w:val="ru-RU"/>
        </w:rPr>
        <w:t>Признать удовлетворительной работу администрации сельского поселения «Деревня Погореловка» в 202</w:t>
      </w:r>
      <w:r>
        <w:rPr>
          <w:rFonts w:hint="default" w:ascii="Times New Roman" w:hAnsi="Times New Roman"/>
          <w:sz w:val="28"/>
          <w:szCs w:val="28"/>
          <w:lang w:val="ru-RU"/>
        </w:rPr>
        <w:t>3</w:t>
      </w:r>
      <w:r>
        <w:rPr>
          <w:rFonts w:ascii="Times New Roman" w:hAnsi="Times New Roman"/>
          <w:sz w:val="28"/>
          <w:szCs w:val="28"/>
          <w:lang w:val="ru-RU"/>
        </w:rPr>
        <w:t xml:space="preserve"> году.</w:t>
      </w:r>
    </w:p>
    <w:p>
      <w:pPr>
        <w:pStyle w:val="9"/>
        <w:numPr>
          <w:ilvl w:val="0"/>
          <w:numId w:val="1"/>
        </w:numPr>
        <w:jc w:val="both"/>
        <w:rPr>
          <w:rFonts w:ascii="Times New Roman" w:hAnsi="Times New Roman"/>
          <w:sz w:val="28"/>
          <w:szCs w:val="28"/>
          <w:lang w:val="ru-RU"/>
        </w:rPr>
      </w:pPr>
      <w:r>
        <w:rPr>
          <w:rFonts w:ascii="Times New Roman" w:hAnsi="Times New Roman"/>
          <w:sz w:val="28"/>
          <w:szCs w:val="28"/>
          <w:lang w:val="ru-RU"/>
        </w:rPr>
        <w:t>Настоящее Решение вступает в силу со дня его подписания.</w:t>
      </w:r>
    </w:p>
    <w:p>
      <w:pPr>
        <w:pStyle w:val="9"/>
        <w:jc w:val="both"/>
        <w:rPr>
          <w:rFonts w:ascii="Times New Roman" w:hAnsi="Times New Roman"/>
          <w:sz w:val="28"/>
          <w:szCs w:val="28"/>
          <w:lang w:val="ru-RU"/>
        </w:rPr>
      </w:pPr>
    </w:p>
    <w:p>
      <w:pPr>
        <w:pStyle w:val="9"/>
        <w:jc w:val="both"/>
        <w:rPr>
          <w:rFonts w:ascii="Times New Roman" w:hAnsi="Times New Roman"/>
          <w:sz w:val="28"/>
          <w:szCs w:val="28"/>
          <w:lang w:val="ru-RU"/>
        </w:rPr>
      </w:pPr>
    </w:p>
    <w:p>
      <w:pPr>
        <w:pStyle w:val="9"/>
        <w:jc w:val="both"/>
        <w:rPr>
          <w:rFonts w:ascii="Times New Roman" w:hAnsi="Times New Roman"/>
          <w:sz w:val="28"/>
          <w:szCs w:val="28"/>
          <w:lang w:val="ru-RU"/>
        </w:rPr>
      </w:pPr>
    </w:p>
    <w:p>
      <w:pPr>
        <w:rPr>
          <w:rFonts w:ascii="Times New Roman" w:hAnsi="Times New Roman"/>
          <w:b/>
          <w:sz w:val="28"/>
          <w:szCs w:val="28"/>
          <w:lang w:val="ru-RU"/>
        </w:rPr>
      </w:pPr>
      <w:r>
        <w:rPr>
          <w:rFonts w:ascii="Times New Roman" w:hAnsi="Times New Roman"/>
          <w:b/>
          <w:sz w:val="28"/>
          <w:szCs w:val="28"/>
          <w:lang w:val="ru-RU"/>
        </w:rPr>
        <w:t>Глава сельского поселения:                                              А.Н.Косарев</w:t>
      </w:r>
    </w:p>
    <w:p>
      <w:pPr>
        <w:rPr>
          <w:rFonts w:ascii="Times New Roman" w:hAnsi="Times New Roman"/>
          <w:b/>
          <w:sz w:val="28"/>
          <w:szCs w:val="28"/>
          <w:lang w:val="ru-RU"/>
        </w:rPr>
      </w:pPr>
    </w:p>
    <w:p>
      <w:pPr>
        <w:rPr>
          <w:rFonts w:ascii="Times New Roman" w:hAnsi="Times New Roman"/>
          <w:b/>
          <w:sz w:val="28"/>
          <w:szCs w:val="28"/>
          <w:lang w:val="ru-RU"/>
        </w:rPr>
      </w:pPr>
    </w:p>
    <w:p>
      <w:pPr>
        <w:rPr>
          <w:rFonts w:ascii="Times New Roman" w:hAnsi="Times New Roman"/>
          <w:b/>
          <w:sz w:val="28"/>
          <w:szCs w:val="28"/>
          <w:lang w:val="ru-RU"/>
        </w:rPr>
      </w:pPr>
    </w:p>
    <w:p>
      <w:pPr>
        <w:rPr>
          <w:rFonts w:ascii="Times New Roman" w:hAnsi="Times New Roman"/>
          <w:b/>
          <w:sz w:val="28"/>
          <w:szCs w:val="28"/>
          <w:lang w:val="ru-RU"/>
        </w:rPr>
      </w:pPr>
    </w:p>
    <w:p>
      <w:pPr>
        <w:rPr>
          <w:rFonts w:ascii="Times New Roman" w:hAnsi="Times New Roman"/>
          <w:b/>
          <w:sz w:val="28"/>
          <w:szCs w:val="28"/>
          <w:lang w:val="ru-RU"/>
        </w:rPr>
      </w:pPr>
    </w:p>
    <w:p>
      <w:pPr>
        <w:ind w:left="0" w:leftChars="0" w:firstLine="1199" w:firstLineChars="428"/>
        <w:rPr>
          <w:rFonts w:ascii="Times New Roman" w:hAnsi="Times New Roman"/>
          <w:b/>
          <w:sz w:val="28"/>
          <w:szCs w:val="28"/>
          <w:lang w:val="ru-RU"/>
        </w:rPr>
      </w:pPr>
    </w:p>
    <w:p>
      <w:pPr>
        <w:pStyle w:val="2"/>
        <w:ind w:left="0" w:leftChars="0" w:right="-1283" w:firstLine="856" w:firstLineChars="428"/>
        <w:rPr>
          <w:b w:val="0"/>
          <w:sz w:val="20"/>
          <w:szCs w:val="20"/>
        </w:rPr>
      </w:pPr>
      <w:r>
        <w:rPr>
          <w:b w:val="0"/>
          <w:sz w:val="20"/>
          <w:szCs w:val="20"/>
        </w:rPr>
        <w:t>ОТЧЕТ</w:t>
      </w:r>
    </w:p>
    <w:p>
      <w:pPr>
        <w:ind w:left="0" w:leftChars="0" w:right="-1283" w:firstLine="856" w:firstLineChars="428"/>
        <w:jc w:val="center"/>
        <w:rPr>
          <w:rFonts w:ascii="Times New Roman" w:hAnsi="Times New Roman"/>
          <w:sz w:val="20"/>
          <w:szCs w:val="20"/>
          <w:lang w:val="ru-RU"/>
        </w:rPr>
      </w:pPr>
      <w:r>
        <w:rPr>
          <w:rFonts w:ascii="Times New Roman" w:hAnsi="Times New Roman"/>
          <w:sz w:val="20"/>
          <w:szCs w:val="20"/>
          <w:lang w:val="ru-RU"/>
        </w:rPr>
        <w:t>О РАБОТЕ АДМИНИСТРАЦИИ</w:t>
      </w:r>
    </w:p>
    <w:p>
      <w:pPr>
        <w:ind w:left="0" w:leftChars="0" w:right="-1283" w:firstLine="856" w:firstLineChars="428"/>
        <w:jc w:val="center"/>
        <w:rPr>
          <w:rFonts w:ascii="Times New Roman" w:hAnsi="Times New Roman"/>
          <w:sz w:val="20"/>
          <w:szCs w:val="20"/>
          <w:lang w:val="ru-RU"/>
        </w:rPr>
      </w:pPr>
      <w:r>
        <w:rPr>
          <w:rFonts w:ascii="Times New Roman" w:hAnsi="Times New Roman"/>
          <w:sz w:val="20"/>
          <w:szCs w:val="20"/>
          <w:lang w:val="ru-RU"/>
        </w:rPr>
        <w:t>СЕЛЬСКОГО ПОСЕЛЕНИЯ "ДЕРЕВНЯ</w:t>
      </w:r>
    </w:p>
    <w:p>
      <w:pPr>
        <w:ind w:left="0" w:leftChars="0" w:right="-1283" w:firstLine="856" w:firstLineChars="428"/>
        <w:jc w:val="center"/>
        <w:rPr>
          <w:rFonts w:ascii="Times New Roman" w:hAnsi="Times New Roman"/>
          <w:sz w:val="20"/>
          <w:szCs w:val="20"/>
          <w:lang w:val="ru-RU"/>
        </w:rPr>
      </w:pPr>
      <w:r>
        <w:rPr>
          <w:rFonts w:ascii="Times New Roman" w:hAnsi="Times New Roman"/>
          <w:sz w:val="20"/>
          <w:szCs w:val="20"/>
          <w:lang w:val="ru-RU"/>
        </w:rPr>
        <w:t>ПОГОРЕЛОВКА" ЗА 2023год.</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Прошел очередной год и в соответствии с Уставом сельского поселения «Деревня Погореловка» представляю вашему вниманию отчет о результатах деятельности администрации поселения за 2023 год  по решению вопросов местного значения, отдельных переданных  полномочий.</w:t>
      </w:r>
    </w:p>
    <w:p>
      <w:pPr>
        <w:ind w:left="0" w:leftChars="0" w:right="-1283" w:firstLine="856" w:firstLineChars="428"/>
        <w:rPr>
          <w:rFonts w:ascii="Times New Roman" w:hAnsi="Times New Roman"/>
          <w:sz w:val="20"/>
          <w:szCs w:val="20"/>
          <w:lang w:val="ru-RU"/>
        </w:rPr>
      </w:pPr>
      <w:r>
        <w:rPr>
          <w:rFonts w:ascii="Times New Roman" w:hAnsi="Times New Roman"/>
          <w:sz w:val="20"/>
          <w:szCs w:val="20"/>
          <w:lang w:val="ru-RU"/>
        </w:rPr>
        <w:t>Отчет дает нам возможность провести анализ проделанной работы, отметить положительную динамику, критически посмотреть на недостатки.</w:t>
      </w:r>
    </w:p>
    <w:p>
      <w:pPr>
        <w:ind w:left="0" w:leftChars="0" w:right="-1283" w:firstLine="856" w:firstLineChars="428"/>
        <w:rPr>
          <w:rFonts w:ascii="Times New Roman" w:hAnsi="Times New Roman"/>
          <w:sz w:val="20"/>
          <w:szCs w:val="20"/>
          <w:lang w:val="ru-RU"/>
        </w:rPr>
      </w:pPr>
      <w:r>
        <w:rPr>
          <w:rFonts w:ascii="Times New Roman" w:hAnsi="Times New Roman"/>
          <w:sz w:val="20"/>
          <w:szCs w:val="20"/>
          <w:lang w:val="ru-RU"/>
        </w:rPr>
        <w:t xml:space="preserve">В отчетном периоде вся наша работа строилась в соответствии с теми приоритетами, которые </w:t>
      </w:r>
      <w:bookmarkStart w:id="0" w:name="_GoBack"/>
      <w:bookmarkEnd w:id="0"/>
      <w:r>
        <w:rPr>
          <w:rFonts w:ascii="Times New Roman" w:hAnsi="Times New Roman"/>
          <w:sz w:val="20"/>
          <w:szCs w:val="20"/>
          <w:lang w:val="ru-RU"/>
        </w:rPr>
        <w:t>определены стратегией Президента Российской Федерации, задачами, которые ставит перед нами губернатор Калужской области, Глава муниципального района, и в соответствии с теми вопросами и обращениями, решение которых, прежде всего, необходимо для жителей нашего поселения.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В рамках нормотворческой деятельности за отчётный период принято 49 Постановлений, 36 Распоряжений по личному составу и основной деятельности, Сельской Думой принято 32 Решения. Все нормативно правовые акты размещены для общего ознакомления на сайте администрации муниципального района «Перемышльский район» в разделе «Поселения».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Все</w:t>
      </w:r>
      <w:r>
        <w:rPr>
          <w:rFonts w:ascii="Times New Roman" w:hAnsi="Times New Roman"/>
          <w:sz w:val="20"/>
          <w:szCs w:val="20"/>
        </w:rPr>
        <w:t> </w:t>
      </w:r>
      <w:r>
        <w:rPr>
          <w:rFonts w:ascii="Times New Roman" w:hAnsi="Times New Roman"/>
          <w:sz w:val="20"/>
          <w:szCs w:val="20"/>
          <w:lang w:val="ru-RU"/>
        </w:rPr>
        <w:t xml:space="preserve"> принимаемые органами местного самоуправления нормативные правовые акты ежемесячно направляются в Перемышльскую районную прокуратуру на экспертизу на предмет законности и коррупциогенности.</w:t>
      </w:r>
      <w:r>
        <w:rPr>
          <w:rFonts w:ascii="Times New Roman" w:hAnsi="Times New Roman" w:eastAsiaTheme="minorHAnsi"/>
          <w:sz w:val="20"/>
          <w:szCs w:val="20"/>
          <w:highlight w:val="white"/>
          <w:lang w:val="ru-RU" w:eastAsia="en-US"/>
        </w:rPr>
        <w:t xml:space="preserve"> </w:t>
      </w:r>
      <w:r>
        <w:rPr>
          <w:rFonts w:ascii="Times New Roman" w:hAnsi="Times New Roman"/>
          <w:sz w:val="20"/>
          <w:szCs w:val="20"/>
          <w:lang w:val="ru-RU"/>
        </w:rPr>
        <w:t>Кроме того, все принятые нормативные правовые акты направляются для включения в  Регистр нормативно-правовых актов органов местного самоуправления.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Местной администрацией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 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поселения, которые ежегодно сдаются Губернатору области.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Росреестре) в виде выписок из единого государственного реестра недвижимости для проведения инвентаризации объектов недвижимости.</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Анализ характера поступивших обращений показал, что чаще всего в обращениях граждан поднимались  вопросы,  уличного освещения, содержание  и ремонт дорог местного значения  поселения. 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w:t>
      </w:r>
      <w:r>
        <w:rPr>
          <w:rFonts w:ascii="Helvetica" w:hAnsi="Helvetica"/>
          <w:sz w:val="20"/>
          <w:szCs w:val="20"/>
          <w:lang w:val="ru-RU"/>
        </w:rPr>
        <w:t xml:space="preserve"> </w:t>
      </w:r>
      <w:r>
        <w:rPr>
          <w:rFonts w:ascii="Times New Roman" w:hAnsi="Times New Roman"/>
          <w:sz w:val="20"/>
          <w:szCs w:val="20"/>
          <w:lang w:val="ru-RU"/>
        </w:rPr>
        <w:t>деятельности администрации, а также ответы на письма и запросы органов власти и организаций их количество составило 260.</w:t>
      </w:r>
      <w:r>
        <w:rPr>
          <w:rFonts w:ascii="Helvetica" w:hAnsi="Helvetica"/>
          <w:sz w:val="20"/>
          <w:szCs w:val="20"/>
          <w:lang w:val="ru-RU"/>
        </w:rPr>
        <w:t xml:space="preserve"> </w:t>
      </w:r>
      <w:r>
        <w:rPr>
          <w:rFonts w:ascii="Times New Roman" w:hAnsi="Times New Roman"/>
          <w:sz w:val="20"/>
          <w:szCs w:val="20"/>
          <w:lang w:val="ru-RU"/>
        </w:rPr>
        <w:t>Уполномоченные представители администрации принимали участие в  судебных заседаниях.</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В течении года администрацией составлены и сданы в администрацию Перемышльский район и отдел статистики ежемесячные и квартальные  статистические отчеты.</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Администрация сельского поселения зарегистрирована в социальных сетях: Одноклассники, контакт, Телеграмм для размещения информации о мероприятиях  проводимых администрацией с целью информирования населения. Ведется информационная работа на платформах ПОС, Инценденты. Ведется работа в электронном виде в Федеральной Адресной Системе(ФИАС) и Государственной Информационной системе (ГИС-ЖКХ),ВЕБТОРГИ.</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Теперь о поселении в целом:</w:t>
      </w:r>
    </w:p>
    <w:p>
      <w:pPr>
        <w:pStyle w:val="10"/>
        <w:ind w:left="0" w:leftChars="0" w:right="-1283" w:firstLine="856" w:firstLineChars="428"/>
        <w:jc w:val="both"/>
        <w:rPr>
          <w:b w:val="0"/>
          <w:sz w:val="20"/>
          <w:szCs w:val="20"/>
          <w:lang w:val="ru-RU"/>
        </w:rPr>
      </w:pPr>
      <w:r>
        <w:rPr>
          <w:b w:val="0"/>
          <w:sz w:val="20"/>
          <w:szCs w:val="20"/>
          <w:lang w:val="ru-RU"/>
        </w:rPr>
        <w:t>Демографическая ситуация поселения: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Общая численность населения составляет 275 человек.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Дети до 17 лет  составляют 70 человек. Трудоспособное население 145 человек. Пенсионеров  - 60 человек. В 2023 году умерло 3 человека, Прибыло  - 9 человек, выбыло  – 3 человека.</w:t>
      </w:r>
    </w:p>
    <w:p>
      <w:pPr>
        <w:shd w:val="clear" w:color="auto" w:fill="FFFFFF"/>
        <w:tabs>
          <w:tab w:val="left" w:pos="7037"/>
        </w:tabs>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В рамках поддержки  населения и престарелых граждан в  2023 году в сельском поселении были проведены следующие мероприятия – вручение подарка  юбилярше отпраздновавшей 90 летний юбилей, вручение  подарков к Дню Пожилого человека, В рамках проведения Акции «Георгиевская лента» работники культуры посетили жителей  преклонного возраста на дому и вручили   георгиевские ленты, ко дню Дня пожилого человека организован огонек.</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Благодаря Администрации муниципального района  дети инвалиды и дети родитель  которых находится на СВО получили сладкие подарки к празднику Новый год.</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Престарелым гражданам и жителям льготной категории оказывалась помощь в оформлении  компенсации на дрова и компенсации на газовые баллоны.</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На домашнем обслуживании находится два  пенсионера.</w:t>
      </w:r>
    </w:p>
    <w:p>
      <w:pPr>
        <w:ind w:left="0" w:leftChars="0" w:right="-1283" w:firstLine="856" w:firstLineChars="428"/>
        <w:jc w:val="both"/>
        <w:rPr>
          <w:rFonts w:ascii="Times New Roman" w:hAnsi="Times New Roman"/>
          <w:sz w:val="20"/>
          <w:szCs w:val="20"/>
          <w:lang w:val="ru-RU"/>
        </w:rPr>
      </w:pPr>
      <w:r>
        <w:rPr>
          <w:rFonts w:ascii="Times New Roman" w:hAnsi="Times New Roman"/>
          <w:b/>
          <w:sz w:val="20"/>
          <w:szCs w:val="20"/>
          <w:lang w:val="ru-RU"/>
        </w:rPr>
        <w:t xml:space="preserve">Жилищный фонд поселения составляет 8058,9 кв. метров, из них муниципальной собственности 114,7 кв. метров. В эксплуатацию в этом году введен один  дом в д.Погореловка  площадью 124,2 кв.м. </w:t>
      </w:r>
    </w:p>
    <w:p>
      <w:pPr>
        <w:ind w:left="0" w:leftChars="0" w:right="-1283" w:firstLine="856" w:firstLineChars="428"/>
        <w:jc w:val="both"/>
        <w:rPr>
          <w:rFonts w:ascii="Times New Roman" w:hAnsi="Times New Roman"/>
          <w:sz w:val="20"/>
          <w:szCs w:val="20"/>
          <w:lang w:val="ru-RU"/>
        </w:rPr>
      </w:pP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На территории сельского поселения работают  три КФХ Сазонов А.В. Косарев А.Н. и Андреев Г.М. хозяйства занимаются мясным скотоводством, выращиванием картофеля и зерновых, заготовкой кормов.</w:t>
      </w:r>
    </w:p>
    <w:p>
      <w:pPr>
        <w:ind w:left="0" w:leftChars="0" w:right="-1283" w:firstLine="856" w:firstLineChars="428"/>
        <w:jc w:val="both"/>
        <w:rPr>
          <w:rFonts w:ascii="Times New Roman" w:hAnsi="Times New Roman"/>
          <w:sz w:val="20"/>
          <w:szCs w:val="20"/>
          <w:lang w:val="ru-RU"/>
        </w:rPr>
      </w:pPr>
      <w:r>
        <w:rPr>
          <w:sz w:val="20"/>
          <w:szCs w:val="20"/>
          <w:lang w:val="ru-RU"/>
        </w:rPr>
        <w:t xml:space="preserve">  </w:t>
      </w:r>
      <w:r>
        <w:rPr>
          <w:rFonts w:ascii="Times New Roman" w:hAnsi="Times New Roman"/>
          <w:sz w:val="20"/>
          <w:szCs w:val="20"/>
          <w:lang w:val="ru-RU"/>
        </w:rPr>
        <w:t xml:space="preserve">  Администрацией поселения ведется похозяйственный учет всех домовладений, землевладений и землепользований граждан.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В целях реализации положений Федерального закона от 30.12.2020 № 518-ФЗ «О внесении изменений в отдельные законодательные акты Российской Федерации», Администрацией  сельского поселения на постоянной основе проводится работа по выявлению правообладателей ранее учтенных объектов недвижимости.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В результате проделанной работы по сверке данных с похозяйственными книгами, данными Роскадастра и налоговой службы выявлены земельные участки и домовладения, которые не стоят на кадастровом учете, следовательно, не являются объектами налогообложения.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На территории сельского поселения насчитывается: 100 хозяйств из которых имеют скот или птицу  56 хозяйств.</w:t>
      </w:r>
    </w:p>
    <w:p>
      <w:pPr>
        <w:ind w:left="0" w:leftChars="0" w:firstLine="856" w:firstLineChars="428"/>
        <w:jc w:val="both"/>
        <w:rPr>
          <w:rFonts w:ascii="Times New Roman" w:hAnsi="Times New Roman"/>
          <w:sz w:val="20"/>
          <w:szCs w:val="20"/>
          <w:lang w:val="ru-RU"/>
        </w:rPr>
      </w:pPr>
      <w:r>
        <w:rPr>
          <w:rFonts w:ascii="Times New Roman" w:hAnsi="Times New Roman"/>
          <w:sz w:val="20"/>
          <w:szCs w:val="20"/>
          <w:lang w:val="ru-RU"/>
        </w:rPr>
        <w:t>На 1 января 2024 года в личных подсобных хозяйствах жителей содержатся: 13 голов КРС; в том числе коров – 10 голов; птицы 590 голов, 22 головы коз и овец; лошадей 6голов; 50 - пчелосемей.</w:t>
      </w:r>
    </w:p>
    <w:p>
      <w:pPr>
        <w:pStyle w:val="11"/>
        <w:ind w:left="0" w:leftChars="0" w:firstLine="856" w:firstLineChars="428"/>
        <w:jc w:val="both"/>
        <w:rPr>
          <w:sz w:val="20"/>
          <w:szCs w:val="20"/>
        </w:rPr>
      </w:pPr>
      <w:r>
        <w:rPr>
          <w:sz w:val="20"/>
          <w:szCs w:val="20"/>
        </w:rPr>
        <w:t>Населением и фермерами сельского поселения произведено основных видов сельскохозяйственной продукции:</w:t>
      </w:r>
    </w:p>
    <w:p>
      <w:pPr>
        <w:pStyle w:val="11"/>
        <w:ind w:left="0" w:leftChars="0" w:firstLine="856" w:firstLineChars="428"/>
        <w:jc w:val="both"/>
        <w:rPr>
          <w:sz w:val="20"/>
          <w:szCs w:val="20"/>
        </w:rPr>
      </w:pPr>
      <w:r>
        <w:rPr>
          <w:sz w:val="20"/>
          <w:szCs w:val="20"/>
        </w:rPr>
        <w:t>Картофеля - 1245 тонн;</w:t>
      </w:r>
    </w:p>
    <w:p>
      <w:pPr>
        <w:pStyle w:val="11"/>
        <w:ind w:left="0" w:leftChars="0" w:firstLine="856" w:firstLineChars="428"/>
        <w:jc w:val="both"/>
        <w:rPr>
          <w:sz w:val="20"/>
          <w:szCs w:val="20"/>
        </w:rPr>
      </w:pPr>
      <w:r>
        <w:rPr>
          <w:sz w:val="20"/>
          <w:szCs w:val="20"/>
        </w:rPr>
        <w:t>Зерна –608 тонн;</w:t>
      </w:r>
    </w:p>
    <w:p>
      <w:pPr>
        <w:pStyle w:val="11"/>
        <w:ind w:left="0" w:leftChars="0" w:firstLine="856" w:firstLineChars="428"/>
        <w:jc w:val="both"/>
        <w:rPr>
          <w:sz w:val="20"/>
          <w:szCs w:val="20"/>
        </w:rPr>
      </w:pPr>
      <w:r>
        <w:rPr>
          <w:sz w:val="20"/>
          <w:szCs w:val="20"/>
        </w:rPr>
        <w:t>Сена –450 тонн;</w:t>
      </w:r>
    </w:p>
    <w:p>
      <w:pPr>
        <w:pStyle w:val="11"/>
        <w:ind w:left="0" w:leftChars="0" w:firstLine="856" w:firstLineChars="428"/>
        <w:jc w:val="both"/>
        <w:rPr>
          <w:sz w:val="20"/>
          <w:szCs w:val="20"/>
        </w:rPr>
      </w:pPr>
      <w:r>
        <w:rPr>
          <w:sz w:val="20"/>
          <w:szCs w:val="20"/>
        </w:rPr>
        <w:t>Овощей – 22 тонны;</w:t>
      </w:r>
    </w:p>
    <w:p>
      <w:pPr>
        <w:pStyle w:val="11"/>
        <w:ind w:left="0" w:leftChars="0" w:firstLine="856" w:firstLineChars="428"/>
        <w:jc w:val="both"/>
        <w:rPr>
          <w:sz w:val="20"/>
          <w:szCs w:val="20"/>
        </w:rPr>
      </w:pPr>
      <w:r>
        <w:rPr>
          <w:sz w:val="20"/>
          <w:szCs w:val="20"/>
        </w:rPr>
        <w:t>Молока -30 тонн;</w:t>
      </w:r>
    </w:p>
    <w:p>
      <w:pPr>
        <w:pStyle w:val="11"/>
        <w:ind w:left="0" w:leftChars="0" w:firstLine="856" w:firstLineChars="428"/>
        <w:jc w:val="both"/>
        <w:rPr>
          <w:sz w:val="20"/>
          <w:szCs w:val="20"/>
        </w:rPr>
      </w:pPr>
      <w:r>
        <w:rPr>
          <w:sz w:val="20"/>
          <w:szCs w:val="20"/>
        </w:rPr>
        <w:t>Мяса - 9 тонн;</w:t>
      </w:r>
    </w:p>
    <w:p>
      <w:pPr>
        <w:pStyle w:val="11"/>
        <w:ind w:left="0" w:leftChars="0" w:firstLine="856" w:firstLineChars="428"/>
        <w:jc w:val="both"/>
        <w:rPr>
          <w:sz w:val="20"/>
          <w:szCs w:val="20"/>
        </w:rPr>
      </w:pPr>
      <w:r>
        <w:rPr>
          <w:sz w:val="20"/>
          <w:szCs w:val="20"/>
        </w:rPr>
        <w:t>Яиц – 30 тыс. штук;</w:t>
      </w:r>
    </w:p>
    <w:p>
      <w:pPr>
        <w:pStyle w:val="11"/>
        <w:ind w:left="0" w:leftChars="0" w:firstLine="856" w:firstLineChars="428"/>
        <w:jc w:val="both"/>
        <w:rPr>
          <w:sz w:val="20"/>
          <w:szCs w:val="20"/>
        </w:rPr>
      </w:pPr>
      <w:r>
        <w:rPr>
          <w:sz w:val="20"/>
          <w:szCs w:val="20"/>
        </w:rPr>
        <w:t>Меда – 1 тонна.</w:t>
      </w:r>
    </w:p>
    <w:p>
      <w:pPr>
        <w:ind w:left="0" w:leftChars="0" w:firstLine="856" w:firstLineChars="428"/>
        <w:jc w:val="both"/>
        <w:rPr>
          <w:rFonts w:ascii="Times New Roman" w:hAnsi="Times New Roman"/>
          <w:sz w:val="20"/>
          <w:szCs w:val="20"/>
          <w:lang w:val="ru-RU"/>
        </w:rPr>
      </w:pPr>
      <w:r>
        <w:rPr>
          <w:rFonts w:ascii="Times New Roman" w:hAnsi="Times New Roman"/>
          <w:sz w:val="20"/>
          <w:szCs w:val="20"/>
          <w:lang w:val="ru-RU"/>
        </w:rPr>
        <w:t>Фонд оплаты труда по поселению составил 6 млн. 260 тыс. руб., средняя заработная плата по полному кругу предприятий составила: 31 тысяча 629 рублей.</w:t>
      </w:r>
    </w:p>
    <w:p>
      <w:pPr>
        <w:pStyle w:val="10"/>
        <w:ind w:left="0" w:leftChars="0" w:right="-1283" w:firstLine="856" w:firstLineChars="428"/>
        <w:jc w:val="both"/>
        <w:rPr>
          <w:b w:val="0"/>
          <w:sz w:val="20"/>
          <w:szCs w:val="20"/>
          <w:lang w:val="ru-RU"/>
        </w:rPr>
      </w:pPr>
      <w:r>
        <w:rPr>
          <w:b w:val="0"/>
          <w:sz w:val="20"/>
          <w:szCs w:val="20"/>
          <w:lang w:val="ru-RU"/>
        </w:rPr>
        <w:t xml:space="preserve">Торговая палатка ИП Гулиева обеспечивает проживающее население товарами первой необходимости. Еженедельно по  вторникам  автолавка  привозит продукты  в д.Погореловка, д. Синятино и Петровское.Администрация  производит оплату  работы автолавки, (издержки на ГСМ на 11 км.) ,  которые составили 44100руб.. </w:t>
      </w:r>
    </w:p>
    <w:p>
      <w:pPr>
        <w:pStyle w:val="10"/>
        <w:ind w:left="0" w:leftChars="0" w:right="-1283" w:firstLine="856" w:firstLineChars="428"/>
        <w:jc w:val="both"/>
        <w:rPr>
          <w:b w:val="0"/>
          <w:sz w:val="20"/>
          <w:szCs w:val="20"/>
          <w:lang w:val="ru-RU"/>
        </w:rPr>
      </w:pP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Социальная сфера сельского поселения в 2023 году:</w:t>
      </w:r>
    </w:p>
    <w:p>
      <w:pPr>
        <w:pStyle w:val="7"/>
        <w:spacing w:before="0" w:beforeAutospacing="0" w:after="0" w:afterAutospacing="0"/>
        <w:ind w:left="0" w:leftChars="0" w:right="-1283" w:firstLine="856" w:firstLineChars="428"/>
        <w:jc w:val="both"/>
        <w:rPr>
          <w:sz w:val="20"/>
          <w:szCs w:val="20"/>
        </w:rPr>
      </w:pPr>
    </w:p>
    <w:p>
      <w:pPr>
        <w:pStyle w:val="7"/>
        <w:spacing w:before="0" w:beforeAutospacing="0" w:after="0" w:afterAutospacing="0"/>
        <w:ind w:left="0" w:leftChars="0" w:right="-1283" w:firstLine="856" w:firstLineChars="428"/>
        <w:jc w:val="both"/>
        <w:rPr>
          <w:sz w:val="20"/>
          <w:szCs w:val="20"/>
          <w:shd w:val="clear" w:color="auto" w:fill="FFFFFF"/>
        </w:rPr>
      </w:pPr>
      <w:r>
        <w:rPr>
          <w:sz w:val="20"/>
          <w:szCs w:val="20"/>
          <w:shd w:val="clear" w:color="auto" w:fill="FFFFFF"/>
        </w:rPr>
        <w:t>Ключевым  ресурсом  развития и повышения благосостояния человека, общества и страны в целом является образование, на территории сельского поселения  работает Погореловская общеобразовательная школа  преподавательский состав 9 человек, обучаются 55 учащихся.</w:t>
      </w:r>
    </w:p>
    <w:p>
      <w:pPr>
        <w:pStyle w:val="7"/>
        <w:spacing w:before="0" w:beforeAutospacing="0" w:after="0" w:afterAutospacing="0"/>
        <w:ind w:left="0" w:leftChars="0" w:right="-1283" w:firstLine="856" w:firstLineChars="428"/>
        <w:jc w:val="both"/>
        <w:rPr>
          <w:sz w:val="20"/>
          <w:szCs w:val="20"/>
          <w:shd w:val="clear" w:color="auto" w:fill="FFFFFF"/>
        </w:rPr>
      </w:pPr>
      <w:r>
        <w:rPr>
          <w:sz w:val="20"/>
          <w:szCs w:val="20"/>
          <w:shd w:val="clear" w:color="auto" w:fill="FFFFFF"/>
        </w:rPr>
        <w:t>Школа обеспечена необходимым для осуществления качественного обучения инвентарем, учебными пособиями, учебниками, компьютерным оборудованием, техническими средствами .</w:t>
      </w:r>
    </w:p>
    <w:p>
      <w:pPr>
        <w:pStyle w:val="7"/>
        <w:spacing w:before="0" w:beforeAutospacing="0" w:after="0" w:afterAutospacing="0"/>
        <w:ind w:left="0" w:leftChars="0" w:right="-1283" w:firstLine="856" w:firstLineChars="428"/>
        <w:jc w:val="both"/>
        <w:rPr>
          <w:sz w:val="20"/>
          <w:szCs w:val="20"/>
          <w:shd w:val="clear" w:color="auto" w:fill="FFFFFF"/>
        </w:rPr>
      </w:pPr>
      <w:r>
        <w:rPr>
          <w:sz w:val="20"/>
          <w:szCs w:val="20"/>
          <w:shd w:val="clear" w:color="auto" w:fill="FFFFFF"/>
        </w:rPr>
        <w:t>большое внимание в школе уделяется воспитательной работе, работе с обучающимися, имеющими творческий потенциал. Наши ученики принимают активное участие в конкурсах и олимпиадах разного уровня</w:t>
      </w:r>
    </w:p>
    <w:p>
      <w:pPr>
        <w:pStyle w:val="7"/>
        <w:spacing w:before="0" w:beforeAutospacing="0" w:after="0" w:afterAutospacing="0"/>
        <w:ind w:left="0" w:leftChars="0" w:right="-1283" w:firstLine="856" w:firstLineChars="428"/>
        <w:jc w:val="both"/>
        <w:rPr>
          <w:sz w:val="20"/>
          <w:szCs w:val="20"/>
          <w:shd w:val="clear" w:color="auto" w:fill="FFFFFF"/>
        </w:rPr>
      </w:pPr>
      <w:r>
        <w:rPr>
          <w:sz w:val="20"/>
          <w:szCs w:val="20"/>
          <w:shd w:val="clear" w:color="auto" w:fill="FFFFFF"/>
        </w:rPr>
        <w:t>Для организации детского питания в школе имеется школьная столовая, Горячим питанием охвачено 100 % обучающихся.</w:t>
      </w:r>
    </w:p>
    <w:p>
      <w:pPr>
        <w:pStyle w:val="7"/>
        <w:spacing w:before="0" w:beforeAutospacing="0" w:after="0" w:afterAutospacing="0"/>
        <w:ind w:left="0" w:leftChars="0" w:right="-1283" w:firstLine="856" w:firstLineChars="428"/>
        <w:jc w:val="both"/>
        <w:rPr>
          <w:sz w:val="20"/>
          <w:szCs w:val="20"/>
        </w:rPr>
      </w:pPr>
      <w:r>
        <w:rPr>
          <w:sz w:val="20"/>
          <w:szCs w:val="20"/>
          <w:shd w:val="clear" w:color="auto" w:fill="FFFFFF"/>
        </w:rPr>
        <w:t xml:space="preserve">В  </w:t>
      </w:r>
      <w:r>
        <w:rPr>
          <w:sz w:val="20"/>
          <w:szCs w:val="20"/>
        </w:rPr>
        <w:t>группе№11 детского сада «Радуга» расположенной в здании школы-  3 воспитанника.</w:t>
      </w:r>
    </w:p>
    <w:p>
      <w:pPr>
        <w:pStyle w:val="7"/>
        <w:spacing w:before="0" w:beforeAutospacing="0" w:after="0" w:afterAutospacing="0"/>
        <w:ind w:left="0" w:leftChars="0" w:right="-1283" w:firstLine="856" w:firstLineChars="428"/>
        <w:jc w:val="both"/>
        <w:rPr>
          <w:sz w:val="20"/>
          <w:szCs w:val="20"/>
        </w:rPr>
      </w:pPr>
      <w:r>
        <w:rPr>
          <w:sz w:val="20"/>
          <w:szCs w:val="20"/>
          <w:shd w:val="clear" w:color="auto" w:fill="FFFFFF"/>
        </w:rPr>
        <w:t>Воспитатель группы старается создать для наших меленьких жителей все возможное чтобы им нравилось ходить в садик, в группе хотя там немногочисленно всегда интересные мероприятия, занятия,рябята с удовольствием проводят там свое время</w:t>
      </w:r>
      <w:r>
        <w:rPr>
          <w:sz w:val="20"/>
          <w:szCs w:val="20"/>
        </w:rPr>
        <w:t>.</w:t>
      </w:r>
    </w:p>
    <w:p>
      <w:pPr>
        <w:pStyle w:val="7"/>
        <w:spacing w:before="0" w:beforeAutospacing="0" w:after="0" w:afterAutospacing="0"/>
        <w:ind w:left="0" w:leftChars="0" w:right="-1283" w:firstLine="856" w:firstLineChars="428"/>
        <w:jc w:val="both"/>
        <w:rPr>
          <w:sz w:val="20"/>
          <w:szCs w:val="20"/>
        </w:rPr>
      </w:pPr>
    </w:p>
    <w:p>
      <w:pPr>
        <w:pStyle w:val="7"/>
        <w:spacing w:before="0" w:beforeAutospacing="0" w:after="0" w:afterAutospacing="0"/>
        <w:ind w:left="0" w:leftChars="0" w:right="-1283" w:firstLine="856" w:firstLineChars="428"/>
        <w:jc w:val="both"/>
        <w:rPr>
          <w:sz w:val="20"/>
          <w:szCs w:val="20"/>
        </w:rPr>
      </w:pPr>
      <w:r>
        <w:rPr>
          <w:sz w:val="20"/>
          <w:szCs w:val="20"/>
          <w:shd w:val="clear" w:color="auto" w:fill="FFFFFF"/>
        </w:rPr>
        <w:t>Важнейшим фактором повышения качества жизни является обеспечение здоровья    населения.  К великому сожалению    фельдшер Платонова Татьяна Ивановна  ушла на заслуженный отдых  и  наш Фап остался без медработника,конечно  к нам приезжает  медицинский работник один раз в неделю и ведет прием  населения ,но этого не достаточно ,на территории  сельского поселения  имеется школа, детсадовская группа и  медик нам нужен  на постоянную работу.</w:t>
      </w:r>
      <w:r>
        <w:rPr>
          <w:sz w:val="20"/>
          <w:szCs w:val="20"/>
        </w:rPr>
        <w:t xml:space="preserve"> </w:t>
      </w:r>
    </w:p>
    <w:p>
      <w:pPr>
        <w:pStyle w:val="7"/>
        <w:shd w:val="clear" w:color="auto" w:fill="FFFFFF"/>
        <w:spacing w:before="0" w:beforeAutospacing="0" w:after="0" w:afterAutospacing="0" w:line="360" w:lineRule="atLeast"/>
        <w:ind w:left="0" w:leftChars="0" w:right="-1283" w:firstLine="856" w:firstLineChars="428"/>
        <w:jc w:val="both"/>
        <w:textAlignment w:val="baseline"/>
        <w:rPr>
          <w:sz w:val="20"/>
          <w:szCs w:val="20"/>
        </w:rPr>
      </w:pPr>
      <w:r>
        <w:rPr>
          <w:sz w:val="20"/>
          <w:szCs w:val="20"/>
          <w:shd w:val="clear" w:color="auto" w:fill="FFFFFF"/>
        </w:rPr>
        <w:t>На решение проблем организации досуга населения и приобщения жителей поселения  к творчеству, культурному развитию направлена работа сельского Дома культуры </w:t>
      </w:r>
      <w:r>
        <w:rPr>
          <w:sz w:val="20"/>
          <w:szCs w:val="20"/>
        </w:rPr>
        <w:t xml:space="preserve"> </w:t>
      </w:r>
      <w:r>
        <w:rPr>
          <w:sz w:val="20"/>
          <w:szCs w:val="20"/>
          <w:shd w:val="clear" w:color="auto" w:fill="FFFFFF"/>
        </w:rPr>
        <w:t>Дом культуры старается участвовать во всех проводимых мероприятиях на территории сельского поселения это новогодние праздники,23 февраля,8 марта, масленница, День Победы, День ребенка, день села, День пожилого человека, день матери и др. Взрослый и детский коллектив художественной самодеятельности  нашего клуба радуют наше население своими выступлениями. </w:t>
      </w:r>
      <w:r>
        <w:rPr>
          <w:sz w:val="20"/>
          <w:szCs w:val="20"/>
        </w:rPr>
        <w:t xml:space="preserve"> Население охвачено творческими вечерами, позновательными беседами и мастер классами. На исполнение полномочий по культуре израсходована сумма  в размере  -378374руб.</w:t>
      </w:r>
    </w:p>
    <w:p>
      <w:pPr>
        <w:pStyle w:val="7"/>
        <w:shd w:val="clear" w:color="auto" w:fill="FFFFFF"/>
        <w:spacing w:before="0" w:beforeAutospacing="0" w:after="0" w:afterAutospacing="0" w:line="360" w:lineRule="atLeast"/>
        <w:ind w:left="0" w:leftChars="0" w:right="-1283" w:firstLine="856" w:firstLineChars="428"/>
        <w:jc w:val="both"/>
        <w:textAlignment w:val="baseline"/>
        <w:rPr>
          <w:rStyle w:val="5"/>
          <w:sz w:val="20"/>
          <w:szCs w:val="20"/>
          <w:shd w:val="clear" w:color="auto" w:fill="FFFFFF"/>
        </w:rPr>
      </w:pPr>
      <w:r>
        <w:rPr>
          <w:rStyle w:val="5"/>
          <w:sz w:val="20"/>
          <w:szCs w:val="20"/>
          <w:shd w:val="clear" w:color="auto" w:fill="FFFFFF"/>
        </w:rPr>
        <w:t>Библиотека обеспечивает сельским жителям свободный доступ к информации, знаниям и работает в тесном контакте с Домом культуры, школой и администрацией поселения.</w:t>
      </w:r>
    </w:p>
    <w:p>
      <w:pPr>
        <w:pStyle w:val="7"/>
        <w:shd w:val="clear" w:color="auto" w:fill="FFFFFF"/>
        <w:spacing w:before="0" w:beforeAutospacing="0" w:after="0" w:afterAutospacing="0" w:line="360" w:lineRule="atLeast"/>
        <w:ind w:left="0" w:leftChars="0" w:right="-1283" w:firstLine="856" w:firstLineChars="428"/>
        <w:jc w:val="both"/>
        <w:textAlignment w:val="baseline"/>
        <w:rPr>
          <w:bCs/>
          <w:iCs/>
          <w:sz w:val="20"/>
          <w:szCs w:val="20"/>
        </w:rPr>
      </w:pPr>
      <w:r>
        <w:rPr>
          <w:sz w:val="20"/>
          <w:szCs w:val="20"/>
        </w:rPr>
        <w:t xml:space="preserve">Количество читателей в Погореловской библиотеке в  2023 году составила 135 человек, за год было проведено 83 мероприятия. </w:t>
      </w:r>
      <w:r>
        <w:rPr>
          <w:bCs/>
          <w:iCs/>
          <w:sz w:val="20"/>
          <w:szCs w:val="20"/>
        </w:rPr>
        <w:t>В течение года библиотека работала по следующим направлениям:- Работа с периодикой; Работа с художественной литературой- Краеведческая деятельность,- Историко-патриотической воспитание - Нравственно-правовое воспитание детей и подростков в целом, в частности, повышение правовой культуры избирателей.- Экологическое просвещение.</w:t>
      </w:r>
      <w:r>
        <w:rPr>
          <w:sz w:val="20"/>
          <w:szCs w:val="20"/>
        </w:rPr>
        <w:t xml:space="preserve"> Библиотекарь и пользователи библиотеки принимали активное участие в проектах, конкурсах, акциях.</w:t>
      </w:r>
    </w:p>
    <w:p>
      <w:pPr>
        <w:pStyle w:val="7"/>
        <w:shd w:val="clear" w:color="auto" w:fill="FFFFFF"/>
        <w:spacing w:before="0" w:beforeAutospacing="0" w:after="0" w:afterAutospacing="0" w:line="360" w:lineRule="atLeast"/>
        <w:ind w:left="0" w:leftChars="0" w:right="-1283" w:firstLine="856" w:firstLineChars="428"/>
        <w:jc w:val="both"/>
        <w:textAlignment w:val="baseline"/>
        <w:rPr>
          <w:bCs/>
          <w:iCs/>
          <w:sz w:val="20"/>
          <w:szCs w:val="20"/>
        </w:rPr>
      </w:pPr>
      <w:r>
        <w:rPr>
          <w:sz w:val="20"/>
          <w:szCs w:val="20"/>
        </w:rPr>
        <w:t xml:space="preserve">В Погореловской библиотеке начал свою работу новый клуб выходного дня «Нескучные выходные», а так же кружок прикладного творчества «Страна фантазий» </w:t>
      </w:r>
    </w:p>
    <w:p>
      <w:pPr>
        <w:pStyle w:val="7"/>
        <w:shd w:val="clear" w:color="auto" w:fill="FFFFFF"/>
        <w:spacing w:before="0" w:beforeAutospacing="0" w:after="0" w:afterAutospacing="0" w:line="360" w:lineRule="atLeast"/>
        <w:ind w:left="0" w:leftChars="0" w:right="-1283" w:firstLine="856" w:firstLineChars="428"/>
        <w:jc w:val="both"/>
        <w:textAlignment w:val="baseline"/>
        <w:rPr>
          <w:sz w:val="20"/>
          <w:szCs w:val="20"/>
        </w:rPr>
      </w:pPr>
    </w:p>
    <w:p>
      <w:pPr>
        <w:ind w:left="0" w:leftChars="0" w:firstLine="856" w:firstLineChars="428"/>
        <w:rPr>
          <w:rFonts w:ascii="Times New Roman" w:hAnsi="Times New Roman"/>
          <w:sz w:val="20"/>
          <w:szCs w:val="20"/>
          <w:lang w:val="ru-RU"/>
        </w:rPr>
      </w:pPr>
    </w:p>
    <w:p>
      <w:pPr>
        <w:pStyle w:val="7"/>
        <w:shd w:val="clear" w:color="auto" w:fill="FFFFFF"/>
        <w:spacing w:before="0" w:beforeAutospacing="0" w:after="0" w:afterAutospacing="0" w:line="360" w:lineRule="atLeast"/>
        <w:ind w:left="0" w:leftChars="0" w:right="-1283" w:firstLine="856" w:firstLineChars="428"/>
        <w:jc w:val="both"/>
        <w:textAlignment w:val="baseline"/>
        <w:rPr>
          <w:sz w:val="20"/>
          <w:szCs w:val="20"/>
        </w:rPr>
      </w:pPr>
    </w:p>
    <w:p>
      <w:pPr>
        <w:ind w:left="0" w:leftChars="0" w:right="-1283" w:firstLine="856" w:firstLineChars="428"/>
        <w:jc w:val="both"/>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Pr>
          <w:rFonts w:ascii="Times New Roman" w:hAnsi="Times New Roman"/>
          <w:sz w:val="20"/>
          <w:szCs w:val="20"/>
          <w:shd w:val="clear" w:color="auto" w:fill="FFFFFF"/>
        </w:rPr>
        <w:t> </w:t>
      </w:r>
      <w:r>
        <w:rPr>
          <w:rFonts w:ascii="Times New Roman" w:hAnsi="Times New Roman"/>
          <w:sz w:val="20"/>
          <w:szCs w:val="20"/>
          <w:shd w:val="clear" w:color="auto" w:fill="FFFFFF"/>
          <w:lang w:val="ru-RU"/>
        </w:rPr>
        <w:t>Для увеличения доходной части бюджета специалистами администрации проводилась работа с недоимщиками по уплате налогов и работа по актуализации земельных участков на территории поселения.</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Доходы бюджета  в 2023 году составили 4176297,35 руб. выполнение  87% от запланированного.</w:t>
      </w: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Общий объем расходов бюджета в 2023году составил 4206627,49руб. выполнение 84% от запланированных расходов.</w:t>
      </w:r>
    </w:p>
    <w:p>
      <w:pPr>
        <w:widowControl w:val="0"/>
        <w:ind w:left="0" w:leftChars="0" w:right="-1283" w:firstLine="856" w:firstLineChars="428"/>
        <w:jc w:val="both"/>
        <w:rPr>
          <w:rFonts w:ascii="Times New Roman" w:hAnsi="Times New Roman" w:eastAsiaTheme="minorHAnsi"/>
          <w:sz w:val="20"/>
          <w:szCs w:val="20"/>
          <w:lang w:val="ru-RU" w:eastAsia="en-US"/>
        </w:rPr>
      </w:pPr>
      <w:r>
        <w:rPr>
          <w:rFonts w:ascii="Times New Roman" w:hAnsi="Times New Roman" w:eastAsiaTheme="minorHAnsi"/>
          <w:sz w:val="20"/>
          <w:szCs w:val="20"/>
          <w:lang w:val="ru-RU" w:eastAsia="en-US"/>
        </w:rPr>
        <w:t>Следует подчеркнуть, что кроме полномочий, установленных для муниципальных органов власти, Администрацией ведется исполнение также отдельных государственных полномочий в части ведения воинского учета</w:t>
      </w:r>
    </w:p>
    <w:p>
      <w:pPr>
        <w:widowControl w:val="0"/>
        <w:ind w:left="0" w:leftChars="0" w:right="-1283" w:firstLine="856" w:firstLineChars="428"/>
        <w:jc w:val="both"/>
        <w:rPr>
          <w:rFonts w:ascii="Times New Roman" w:hAnsi="Times New Roman" w:eastAsiaTheme="minorHAnsi"/>
          <w:sz w:val="20"/>
          <w:szCs w:val="20"/>
          <w:lang w:val="ru-RU" w:eastAsia="en-US"/>
        </w:rPr>
      </w:pPr>
      <w:r>
        <w:rPr>
          <w:rFonts w:ascii="Times New Roman" w:hAnsi="Times New Roman" w:eastAsiaTheme="minorHAnsi"/>
          <w:sz w:val="20"/>
          <w:szCs w:val="20"/>
          <w:lang w:val="ru-RU" w:eastAsia="en-US"/>
        </w:rPr>
        <w:t>Расходы направленные на национальную оборону  составили 36,1 тыс. рублей.</w:t>
      </w:r>
    </w:p>
    <w:p>
      <w:pPr>
        <w:pStyle w:val="10"/>
        <w:ind w:left="0" w:leftChars="0" w:right="-1283" w:firstLine="856" w:firstLineChars="428"/>
        <w:jc w:val="both"/>
        <w:rPr>
          <w:rFonts w:asciiTheme="minorHAnsi" w:hAnsiTheme="minorHAnsi"/>
          <w:b w:val="0"/>
          <w:sz w:val="20"/>
          <w:szCs w:val="20"/>
          <w:lang w:val="ru-RU"/>
        </w:rPr>
      </w:pPr>
    </w:p>
    <w:p>
      <w:pPr>
        <w:pStyle w:val="7"/>
        <w:shd w:val="clear" w:color="auto" w:fill="FFFFFF"/>
        <w:spacing w:before="0" w:after="0" w:line="360" w:lineRule="atLeast"/>
        <w:ind w:left="0" w:leftChars="0" w:right="-1283" w:firstLine="856" w:firstLineChars="428"/>
        <w:jc w:val="both"/>
        <w:textAlignment w:val="baseline"/>
        <w:rPr>
          <w:sz w:val="20"/>
          <w:szCs w:val="20"/>
        </w:rPr>
      </w:pPr>
      <w:r>
        <w:rPr>
          <w:sz w:val="20"/>
          <w:szCs w:val="20"/>
        </w:rPr>
        <w:t>Благоустройство территории:</w:t>
      </w:r>
    </w:p>
    <w:p>
      <w:pPr>
        <w:pStyle w:val="7"/>
        <w:shd w:val="clear" w:color="auto" w:fill="FFFFFF"/>
        <w:spacing w:before="0" w:after="0" w:line="360" w:lineRule="atLeast"/>
        <w:ind w:left="0" w:leftChars="0" w:right="-1283" w:firstLine="856" w:firstLineChars="428"/>
        <w:jc w:val="both"/>
        <w:textAlignment w:val="baseline"/>
        <w:rPr>
          <w:rFonts w:eastAsiaTheme="minorHAnsi"/>
          <w:sz w:val="20"/>
          <w:szCs w:val="20"/>
          <w:lang w:eastAsia="en-US"/>
        </w:rPr>
      </w:pPr>
      <w:r>
        <w:rPr>
          <w:sz w:val="20"/>
          <w:szCs w:val="20"/>
          <w:shd w:val="clear" w:color="auto" w:fill="FFFFFF"/>
        </w:rPr>
        <w:t>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 которые приняли активное участие в благоустройстве поселения. Большая работа работниками учреждений и неравнодушных жителей проводилась на территории  памятника , лесопарковой территории и в парке около сельского клуба , постоянно эти территории приводились в порядок, убирался мусор и сухая растительность, сажали цветы,  производилась посадка деревьев и кустарников</w:t>
      </w:r>
      <w:r>
        <w:rPr>
          <w:rFonts w:eastAsiaTheme="minorHAnsi"/>
          <w:sz w:val="20"/>
          <w:szCs w:val="20"/>
          <w:lang w:eastAsia="en-US"/>
        </w:rPr>
        <w:t>. Жителями села регулярно проводилась очистка от бытового и растительного мусора придомовых территорий, посадка деревьев и кустарников на своих  приусадебных участках .</w:t>
      </w:r>
      <w:r>
        <w:rPr>
          <w:rFonts w:ascii="Calibri" w:hAnsi="Calibri" w:cs="Calibri" w:eastAsiaTheme="minorHAnsi"/>
          <w:sz w:val="20"/>
          <w:szCs w:val="20"/>
          <w:lang w:eastAsia="en-US"/>
        </w:rPr>
        <w:t xml:space="preserve"> </w:t>
      </w:r>
      <w:r>
        <w:rPr>
          <w:rFonts w:eastAsiaTheme="minorHAnsi"/>
          <w:sz w:val="20"/>
          <w:szCs w:val="20"/>
          <w:lang w:eastAsia="en-US"/>
        </w:rPr>
        <w:t>Огромное спасибо всем тем людям, которые приняли участие в благоустройстве и наведении порядка на гражданских кладбищах.</w:t>
      </w:r>
    </w:p>
    <w:p>
      <w:pPr>
        <w:pStyle w:val="7"/>
        <w:shd w:val="clear" w:color="auto" w:fill="FFFFFF"/>
        <w:spacing w:before="0" w:after="0" w:line="360" w:lineRule="atLeast"/>
        <w:ind w:left="0" w:leftChars="0" w:right="-1283" w:firstLine="856" w:firstLineChars="428"/>
        <w:jc w:val="both"/>
        <w:textAlignment w:val="baseline"/>
        <w:rPr>
          <w:sz w:val="20"/>
          <w:szCs w:val="20"/>
        </w:rPr>
      </w:pPr>
      <w:r>
        <w:rPr>
          <w:rFonts w:eastAsiaTheme="minorHAnsi"/>
          <w:sz w:val="20"/>
          <w:szCs w:val="20"/>
          <w:lang w:eastAsia="en-US"/>
        </w:rPr>
        <w:t>В 2023 году всеми организациями, предприятиями и населением было проведено 12 субботник</w:t>
      </w:r>
      <w:r>
        <w:rPr>
          <w:sz w:val="20"/>
          <w:szCs w:val="20"/>
        </w:rPr>
        <w:t>, привлечено граждан к выполнению на добровольной основе социально значимых работ в сфере благоустройства-384чел. Всего по поселению посажено -  160 деревьев и кустарников разбито 60м2 цветочных клумб, убрано 33400кв.м. территории.</w:t>
      </w:r>
    </w:p>
    <w:p>
      <w:pPr>
        <w:pStyle w:val="7"/>
        <w:shd w:val="clear" w:color="auto" w:fill="FFFFFF"/>
        <w:spacing w:before="0" w:after="0" w:line="360" w:lineRule="atLeast"/>
        <w:ind w:left="0" w:leftChars="0" w:right="-1283" w:firstLine="856" w:firstLineChars="428"/>
        <w:jc w:val="both"/>
        <w:textAlignment w:val="baseline"/>
        <w:rPr>
          <w:sz w:val="20"/>
          <w:szCs w:val="20"/>
        </w:rPr>
      </w:pPr>
      <w:r>
        <w:rPr>
          <w:sz w:val="20"/>
          <w:szCs w:val="20"/>
        </w:rPr>
        <w:t>В течении летнего периода велась работа по ликвидации сорной растительности.Окашивалась территория общего пользования по всем деревням  на что потрачена сумма в размере 144000руб.</w:t>
      </w:r>
    </w:p>
    <w:p>
      <w:pPr>
        <w:pStyle w:val="7"/>
        <w:shd w:val="clear" w:color="auto" w:fill="FFFFFF"/>
        <w:spacing w:before="0" w:after="0" w:line="360" w:lineRule="atLeast"/>
        <w:ind w:left="0" w:leftChars="0" w:right="-1283" w:firstLine="856" w:firstLineChars="428"/>
        <w:jc w:val="both"/>
        <w:textAlignment w:val="baseline"/>
        <w:rPr>
          <w:rFonts w:eastAsiaTheme="minorHAnsi"/>
          <w:sz w:val="20"/>
          <w:szCs w:val="20"/>
          <w:lang w:eastAsia="en-US"/>
        </w:rPr>
      </w:pPr>
      <w:r>
        <w:rPr>
          <w:rFonts w:eastAsiaTheme="minorHAnsi"/>
          <w:sz w:val="20"/>
          <w:szCs w:val="20"/>
          <w:lang w:eastAsia="en-US"/>
        </w:rPr>
        <w:t>Также выполнялись работы по покосу  карантинной растительности (Борщевик Сосновского) на территории д. Погореловка и д. Петровское в местах общего пользования  на что израсходовано-11900. Данная работа будет продолжена и 2024году.</w:t>
      </w:r>
    </w:p>
    <w:p>
      <w:pPr>
        <w:pStyle w:val="7"/>
        <w:shd w:val="clear" w:color="auto" w:fill="FFFFFF"/>
        <w:spacing w:before="0" w:after="0" w:line="360" w:lineRule="atLeast"/>
        <w:ind w:left="0" w:leftChars="0" w:right="-1283" w:firstLine="856" w:firstLineChars="428"/>
        <w:jc w:val="both"/>
        <w:textAlignment w:val="baseline"/>
        <w:rPr>
          <w:sz w:val="20"/>
          <w:szCs w:val="20"/>
        </w:rPr>
      </w:pPr>
      <w:r>
        <w:rPr>
          <w:sz w:val="20"/>
          <w:szCs w:val="20"/>
        </w:rPr>
        <w:t xml:space="preserve">На территории сельского поселения  расположены три кладбища, уборка сорной растительности на кладбищах  ведется  местными жителями. Администрацией сельского поселения приобретены  и установлены  4 контейнера на контейнерную площадку кладбище д. Колышово, производился вывоз мусора с контейнерных площадок,  подъезды к кладбищам  окащивались силами администрации и фермеров на данные виды работ потрачена сумма в размере 34960рубл.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Благодаря участию в Программе поддержки местных инициатив в Калужской области   продолжены работы по обустройству населенных пунктов Обустроена лесопарковая территория :на входе к памятнику установлена арка дополнительно уложена тротуарная плитка, обустроена территория Погореловской школы где также уложена плитка ,установлены скамейки и урны, посажены туи на  эти  работы израсходована сумма 835806,46 руб, из которой средства сельского поселения 50148,2, денежный вклад населения составил 33432,26руб. привлечено дополнительных средств в бюджет сельского поселения 752226рублей. </w:t>
      </w:r>
    </w:p>
    <w:p>
      <w:pPr>
        <w:ind w:left="0" w:leftChars="0" w:right="-1283" w:firstLine="856" w:firstLineChars="428"/>
        <w:jc w:val="both"/>
        <w:rPr>
          <w:rFonts w:ascii="Times New Roman" w:hAnsi="Times New Roman"/>
          <w:sz w:val="20"/>
          <w:szCs w:val="20"/>
          <w:lang w:val="ru-RU"/>
        </w:rPr>
      </w:pPr>
    </w:p>
    <w:p>
      <w:pPr>
        <w:pStyle w:val="10"/>
        <w:ind w:left="0" w:leftChars="0" w:right="-1283" w:firstLine="856" w:firstLineChars="428"/>
        <w:jc w:val="both"/>
        <w:rPr>
          <w:b w:val="0"/>
          <w:sz w:val="20"/>
          <w:szCs w:val="20"/>
          <w:lang w:val="ru-RU"/>
        </w:rPr>
      </w:pPr>
      <w:r>
        <w:rPr>
          <w:b w:val="0"/>
          <w:sz w:val="20"/>
          <w:szCs w:val="20"/>
          <w:lang w:val="ru-RU"/>
        </w:rPr>
        <w:t>Работа по составлению сметной документации, получения заключений по сметам,все это неотъемлемая часть выполнения каких либо работ, на эти работы израсходована сумма в размере 11000руб.Проведение межевых работ ,техническая документация-15000</w:t>
      </w:r>
    </w:p>
    <w:p>
      <w:pPr>
        <w:ind w:left="0" w:leftChars="0" w:right="-1283" w:firstLine="856" w:firstLineChars="428"/>
        <w:jc w:val="both"/>
        <w:rPr>
          <w:rFonts w:ascii="Times New Roman" w:hAnsi="Times New Roman"/>
          <w:sz w:val="20"/>
          <w:szCs w:val="20"/>
          <w:lang w:val="ru-RU"/>
        </w:rPr>
      </w:pPr>
    </w:p>
    <w:p>
      <w:pPr>
        <w:ind w:left="0" w:leftChars="0" w:right="-1283" w:firstLine="856" w:firstLineChars="428"/>
        <w:jc w:val="both"/>
        <w:rPr>
          <w:rFonts w:ascii="Times New Roman" w:hAnsi="Times New Roman"/>
          <w:sz w:val="20"/>
          <w:szCs w:val="20"/>
          <w:lang w:val="ru-RU"/>
        </w:rPr>
      </w:pP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Наряду с вопросами благоустройства вопросы жилищно-коммунального хозяйства являются не менее актуальными.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освещение улиц, состояние дорог.</w:t>
      </w:r>
    </w:p>
    <w:p>
      <w:pPr>
        <w:ind w:left="0" w:leftChars="0" w:right="-1283" w:firstLine="856" w:firstLineChars="428"/>
        <w:jc w:val="both"/>
        <w:rPr>
          <w:rFonts w:ascii="Times New Roman" w:hAnsi="Times New Roman"/>
          <w:sz w:val="20"/>
          <w:szCs w:val="20"/>
          <w:lang w:val="ru-RU"/>
        </w:rPr>
      </w:pP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В 2023году приобритено и установлено на контейнерные площадки в д. Погореловка, д. Петровское, 6 контейнеров на сумму 44940рублей. Силами местных жителей отремонтирована контейнерная площадка в близи дома №69 в д Погореловка.</w:t>
      </w:r>
    </w:p>
    <w:p>
      <w:pPr>
        <w:pStyle w:val="10"/>
        <w:ind w:left="0" w:leftChars="0" w:right="-1283" w:firstLine="856" w:firstLineChars="428"/>
        <w:jc w:val="both"/>
        <w:rPr>
          <w:rFonts w:eastAsiaTheme="minorHAnsi"/>
          <w:b w:val="0"/>
          <w:sz w:val="20"/>
          <w:szCs w:val="20"/>
          <w:lang w:val="ru-RU" w:eastAsia="en-US"/>
        </w:rPr>
      </w:pPr>
      <w:r>
        <w:rPr>
          <w:rFonts w:eastAsiaTheme="minorHAnsi"/>
          <w:b w:val="0"/>
          <w:sz w:val="20"/>
          <w:szCs w:val="20"/>
          <w:lang w:val="ru-RU" w:eastAsia="en-US"/>
        </w:rPr>
        <w:t xml:space="preserve">Проблемой населеных пунктов являются свалочные очаги на контейнерных площадках и оврагах. При этом претензии предъявляются именно к администрации. Но   мусор который  не является ТКО  на контейнерные площадки сносят граждане из близлежащих домов.Как достучаться до нащих жителей чтобы они не создавали  свалки просто непонятно.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Вопрос освещения наших населенных пунктов остается  одним из  главных вопросов благоустройства территории, так в 2023году отремонтированы пять фонарей уличного освещения Заменено 6 лампочек  в парке, дополнительно установлен  уличный фонарь в д. Петровское. Работа по установке фонарей при наличии денежных средств в бюджете  будет продолжена в 2024году. Планируется  дополнительно установить один светильник в д. Петровское и два в д. Погореловка.  Всего на уличное освещение потрачена сумма в размере 130626,13 ( 80076,13 и 50550)рублей. </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shd w:val="clear" w:color="auto" w:fill="FFFFFF"/>
          <w:lang w:val="ru-RU"/>
        </w:rPr>
        <w:t>Содержание дорог на территории сельского поселения осуществляется в рамках утвержденных и переданных трансфертов из бюджета района  на основании соглашения о передаче части полномочий и в соответствии с муниципальной программой сельского поселения На эти средства мы закупаем  щебень, песок, грейдируем и ремонтируем автодороги, окашиваем обочины дорог а также проводим расчистку дорог от снега в зимнее время.на все эти работы потрачена сумма в 447600рублей.</w:t>
      </w:r>
      <w:r>
        <w:rPr>
          <w:rFonts w:ascii="Times New Roman" w:hAnsi="Times New Roman"/>
          <w:sz w:val="20"/>
          <w:szCs w:val="20"/>
          <w:lang w:val="ru-RU"/>
        </w:rPr>
        <w:t xml:space="preserve"> Благодаря Администрации муниципального района «Перемышльский район» отремонтирован участок автодороги Погореловка -Синятино протяженностью 550м. на сумму 1,6 млн.руб.</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Источниками водоснабжения в сельском поселении являются: водопроводная линия в д. Погореловка ,водопроводная линия в д. Синятино, колодец в д. Петровское, д. Ждановка.,д. Колышово.</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В 2023году работниками  Водоканала неоднократно  ремонтировались порывы на линии водопровода, был заменен насос на скважине д. Погореловка, заменено  100м. линии водопровода. Водонапорная башня и скважина  в д. Синятино согласно решения Козельского народного  суда  перешли в  собственность Муниципального образования СП «Деревня Погореловка». В 2024году будет проводиться работа по передачи данных объектов в Калужский водоканал. </w:t>
      </w:r>
    </w:p>
    <w:p>
      <w:pPr>
        <w:ind w:left="0" w:leftChars="0" w:right="-1283" w:firstLine="856" w:firstLineChars="428"/>
        <w:jc w:val="both"/>
        <w:rPr>
          <w:rFonts w:ascii="Times New Roman" w:hAnsi="Times New Roman"/>
          <w:sz w:val="20"/>
          <w:szCs w:val="20"/>
          <w:lang w:val="ru-RU"/>
        </w:rPr>
      </w:pPr>
      <w:r>
        <w:rPr>
          <w:rFonts w:ascii="Times New Roman" w:hAnsi="Times New Roman"/>
          <w:b/>
          <w:bCs/>
          <w:sz w:val="20"/>
          <w:szCs w:val="20"/>
          <w:shd w:val="clear" w:color="auto" w:fill="FFFFFF"/>
          <w:lang w:val="ru-RU"/>
        </w:rPr>
        <w:t>Каждый день по всей стране к природному газу подключаются населённые пункты, промышленные предприятия, объекты социальной инфраструктуры.</w:t>
      </w:r>
      <w:r>
        <w:rPr>
          <w:rFonts w:ascii="Times New Roman" w:hAnsi="Times New Roman"/>
          <w:sz w:val="20"/>
          <w:szCs w:val="20"/>
          <w:lang w:val="ru-RU"/>
        </w:rPr>
        <w:t xml:space="preserve"> Как долго,  мы жители поселения ждали газификацию наших населенных пунктов и вот этот момент настал </w:t>
      </w:r>
      <w:r>
        <w:rPr>
          <w:rFonts w:ascii="Times New Roman" w:hAnsi="Times New Roman"/>
          <w:b/>
          <w:bCs/>
          <w:sz w:val="20"/>
          <w:szCs w:val="20"/>
          <w:shd w:val="clear" w:color="auto" w:fill="FFFFFF"/>
          <w:lang w:val="ru-RU"/>
        </w:rPr>
        <w:t>15 декабря 2023года состоялся ввод в эксплуатацию нового газопровода, благодаря которому жители деревни Погореловка и д.Петровское  получили и смогут получить в свои дома экологичное и экономичное безопасное топливо, на очереди д. Ждановка и будем надеяться что  в скором времени  газ придет и к остальным деревням.</w:t>
      </w:r>
    </w:p>
    <w:p>
      <w:pPr>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ООО ГАЗЭНЕРГОСЕРВИС поставляет баллонный газ по деревням сельского поселения согласно заявок.</w:t>
      </w:r>
    </w:p>
    <w:p>
      <w:pPr>
        <w:ind w:left="0" w:leftChars="0" w:right="-1283" w:firstLine="856" w:firstLineChars="428"/>
        <w:jc w:val="both"/>
        <w:rPr>
          <w:rFonts w:ascii="Times New Roman" w:hAnsi="Times New Roman"/>
          <w:sz w:val="20"/>
          <w:szCs w:val="20"/>
          <w:lang w:val="ru-RU"/>
        </w:rPr>
      </w:pPr>
    </w:p>
    <w:p>
      <w:pPr>
        <w:pStyle w:val="10"/>
        <w:ind w:left="0" w:leftChars="0" w:right="-1283" w:firstLine="856" w:firstLineChars="428"/>
        <w:jc w:val="both"/>
        <w:rPr>
          <w:b w:val="0"/>
          <w:sz w:val="20"/>
          <w:szCs w:val="20"/>
          <w:lang w:val="ru-RU"/>
        </w:rPr>
      </w:pPr>
      <w:r>
        <w:rPr>
          <w:b w:val="0"/>
          <w:sz w:val="20"/>
          <w:szCs w:val="20"/>
          <w:lang w:val="ru-RU"/>
        </w:rPr>
        <w:t>Работа комиссий и общественных организаций это большая помощь в работе администрации сельского поселения.</w:t>
      </w:r>
    </w:p>
    <w:p>
      <w:pPr>
        <w:pStyle w:val="10"/>
        <w:ind w:left="0" w:leftChars="0" w:right="-1283" w:firstLine="856" w:firstLineChars="428"/>
        <w:jc w:val="both"/>
        <w:rPr>
          <w:b w:val="0"/>
          <w:sz w:val="20"/>
          <w:szCs w:val="20"/>
          <w:shd w:val="clear" w:color="auto" w:fill="F9F9F9"/>
          <w:lang w:val="ru-RU"/>
        </w:rPr>
      </w:pPr>
      <w:r>
        <w:rPr>
          <w:b w:val="0"/>
          <w:sz w:val="20"/>
          <w:szCs w:val="20"/>
          <w:lang w:val="ru-RU"/>
        </w:rPr>
        <w:t>Жилищной комиссией, проведено 2 заседания.</w:t>
      </w:r>
      <w:r>
        <w:rPr>
          <w:b w:val="0"/>
          <w:i/>
          <w:sz w:val="20"/>
          <w:szCs w:val="20"/>
          <w:lang w:val="ru-RU"/>
        </w:rPr>
        <w:t xml:space="preserve"> </w:t>
      </w:r>
      <w:r>
        <w:rPr>
          <w:b w:val="0"/>
          <w:sz w:val="20"/>
          <w:szCs w:val="20"/>
          <w:shd w:val="clear" w:color="auto" w:fill="F9F9F9"/>
          <w:lang w:val="ru-RU"/>
        </w:rPr>
        <w:t>На конец 2023 года на очереди в качестве нуждающихся в предоставлении жилых помещений по договорам социального найма</w:t>
      </w:r>
      <w:r>
        <w:rPr>
          <w:b w:val="0"/>
          <w:sz w:val="20"/>
          <w:szCs w:val="20"/>
          <w:shd w:val="clear" w:color="auto" w:fill="F9F9F9"/>
        </w:rPr>
        <w:t> </w:t>
      </w:r>
      <w:r>
        <w:rPr>
          <w:b w:val="0"/>
          <w:sz w:val="20"/>
          <w:szCs w:val="20"/>
          <w:shd w:val="clear" w:color="auto" w:fill="F9F9F9"/>
          <w:lang w:val="ru-RU"/>
        </w:rPr>
        <w:t xml:space="preserve"> состоит всего –  1 чел. – малоимущий (Васильев Л.В.)</w:t>
      </w:r>
    </w:p>
    <w:p>
      <w:pPr>
        <w:pStyle w:val="10"/>
        <w:ind w:left="0" w:leftChars="0" w:right="-1283" w:firstLine="856" w:firstLineChars="428"/>
        <w:jc w:val="both"/>
        <w:rPr>
          <w:b w:val="0"/>
          <w:sz w:val="20"/>
          <w:szCs w:val="20"/>
          <w:shd w:val="clear" w:color="auto" w:fill="F9F9F9"/>
          <w:lang w:val="ru-RU"/>
        </w:rPr>
      </w:pPr>
    </w:p>
    <w:p>
      <w:pPr>
        <w:pStyle w:val="10"/>
        <w:ind w:left="0" w:leftChars="0" w:right="-1283" w:firstLine="856" w:firstLineChars="428"/>
        <w:jc w:val="both"/>
        <w:rPr>
          <w:b w:val="0"/>
          <w:sz w:val="20"/>
          <w:szCs w:val="20"/>
          <w:lang w:val="ru-RU"/>
        </w:rPr>
      </w:pPr>
      <w:r>
        <w:rPr>
          <w:sz w:val="20"/>
          <w:szCs w:val="20"/>
        </w:rPr>
        <w:t> </w:t>
      </w:r>
      <w:r>
        <w:rPr>
          <w:b w:val="0"/>
          <w:sz w:val="20"/>
          <w:szCs w:val="20"/>
          <w:lang w:val="ru-RU"/>
        </w:rPr>
        <w:t>За истекший период должностными лицами администрации неоднократно проводились выездные проверки по благоустройству в целях привлечения к административной ответственности лиц, причастных созданию несанкционированных свалок, за нарушение порядка действий по предотвращению выжигания сухой растительности,</w:t>
      </w:r>
      <w:r>
        <w:rPr>
          <w:b w:val="0"/>
          <w:sz w:val="20"/>
          <w:szCs w:val="20"/>
        </w:rPr>
        <w:t> </w:t>
      </w:r>
      <w:r>
        <w:rPr>
          <w:b w:val="0"/>
          <w:sz w:val="20"/>
          <w:szCs w:val="20"/>
          <w:lang w:val="ru-RU"/>
        </w:rPr>
        <w:t xml:space="preserve"> а так же за нарушение правил содержания домашних животных и птицы на территории поселения. </w:t>
      </w:r>
      <w:r>
        <w:rPr>
          <w:b w:val="0"/>
          <w:sz w:val="20"/>
          <w:szCs w:val="20"/>
        </w:rPr>
        <w:t> </w:t>
      </w:r>
    </w:p>
    <w:p>
      <w:pPr>
        <w:pStyle w:val="10"/>
        <w:ind w:left="0" w:leftChars="0" w:right="-1283" w:firstLine="856" w:firstLineChars="428"/>
        <w:jc w:val="both"/>
        <w:rPr>
          <w:b w:val="0"/>
          <w:sz w:val="20"/>
          <w:szCs w:val="20"/>
          <w:lang w:val="ru-RU"/>
        </w:rPr>
      </w:pPr>
      <w:r>
        <w:rPr>
          <w:b w:val="0"/>
          <w:sz w:val="20"/>
          <w:szCs w:val="20"/>
          <w:lang w:val="ru-RU"/>
        </w:rPr>
        <w:t>Созданной при администрации административной комиссией  в 2023 году выписано 26 предписаний собственникам объектов недвижимости по нарушению Правил благоустройства территории сельского поселения, составлено и рассмотрено 6 протоколов об административных правонарушениях.</w:t>
      </w:r>
    </w:p>
    <w:p>
      <w:pPr>
        <w:pStyle w:val="10"/>
        <w:ind w:left="0" w:leftChars="0" w:right="-1283" w:firstLine="856" w:firstLineChars="428"/>
        <w:jc w:val="both"/>
        <w:rPr>
          <w:b w:val="0"/>
          <w:sz w:val="20"/>
          <w:szCs w:val="20"/>
          <w:lang w:val="ru-RU"/>
        </w:rPr>
      </w:pPr>
    </w:p>
    <w:p>
      <w:pPr>
        <w:pStyle w:val="10"/>
        <w:ind w:left="0" w:leftChars="0" w:right="-1283" w:firstLine="856" w:firstLineChars="428"/>
        <w:jc w:val="both"/>
        <w:rPr>
          <w:b w:val="0"/>
          <w:sz w:val="20"/>
          <w:szCs w:val="20"/>
          <w:lang w:val="ru-RU"/>
        </w:rPr>
      </w:pPr>
      <w:r>
        <w:rPr>
          <w:rFonts w:eastAsia="Calibri"/>
          <w:b w:val="0"/>
          <w:sz w:val="20"/>
          <w:szCs w:val="20"/>
          <w:lang w:val="ru-RU"/>
        </w:rPr>
        <w:t xml:space="preserve">Добровольная пожарная команда,это надежный тыл нашего поселения, численность команды составляет  5 человек. </w:t>
      </w:r>
      <w:r>
        <w:rPr>
          <w:b w:val="0"/>
          <w:sz w:val="20"/>
          <w:szCs w:val="20"/>
          <w:lang w:val="ru-RU" w:eastAsia="ar-SA"/>
        </w:rPr>
        <w:t xml:space="preserve">На вооружении которых находится поржарная цистерна с мотопомпой , пожарным рукавом и стволом </w:t>
      </w:r>
      <w:r>
        <w:rPr>
          <w:b w:val="0"/>
          <w:sz w:val="20"/>
          <w:szCs w:val="20"/>
          <w:lang w:val="ru-RU"/>
        </w:rPr>
        <w:t>для локализации пожара. В 2023году членами ДПК совершены 4 выезда для тушения палов сухой травы в населенные пункты.</w:t>
      </w:r>
      <w:r>
        <w:rPr>
          <w:sz w:val="20"/>
          <w:szCs w:val="20"/>
          <w:lang w:val="ru-RU"/>
        </w:rPr>
        <w:t xml:space="preserve"> </w:t>
      </w:r>
      <w:r>
        <w:rPr>
          <w:b w:val="0"/>
          <w:sz w:val="20"/>
          <w:szCs w:val="20"/>
          <w:lang w:val="ru-RU"/>
        </w:rPr>
        <w:t>В целях</w:t>
      </w:r>
      <w:r>
        <w:rPr>
          <w:b w:val="0"/>
          <w:sz w:val="20"/>
          <w:szCs w:val="20"/>
        </w:rPr>
        <w:t> </w:t>
      </w:r>
      <w:r>
        <w:rPr>
          <w:b w:val="0"/>
          <w:sz w:val="20"/>
          <w:szCs w:val="20"/>
          <w:lang w:val="ru-RU"/>
        </w:rPr>
        <w:t xml:space="preserve"> обеспечения первичных мер пожарной безопасности на территории поселения в 2023 году   опахана д. Колышово,велись профилактические мероприятия по предупреждению пожаров, гибели и травматизма людей при пожарах в виде раздачи листовок.</w:t>
      </w:r>
    </w:p>
    <w:p>
      <w:pPr>
        <w:pStyle w:val="10"/>
        <w:ind w:left="0" w:leftChars="0" w:right="-1283" w:firstLine="856" w:firstLineChars="428"/>
        <w:jc w:val="both"/>
        <w:rPr>
          <w:b w:val="0"/>
          <w:sz w:val="20"/>
          <w:szCs w:val="20"/>
          <w:lang w:val="ru-RU"/>
        </w:rPr>
      </w:pPr>
      <w:r>
        <w:rPr>
          <w:b w:val="0"/>
          <w:sz w:val="20"/>
          <w:szCs w:val="20"/>
          <w:lang w:val="ru-RU"/>
        </w:rPr>
        <w:t>Были проведены обследования  противопожарного состояния жилых помещений отдельных категорий граждан, инструктажи населения, проживающего в  деревянных домах частного сектора, имеющих печное отопление. Особое внимание уделялось  при этом местам проживания социально незащищенных слоев населения</w:t>
      </w:r>
    </w:p>
    <w:p>
      <w:pPr>
        <w:pStyle w:val="10"/>
        <w:ind w:left="0" w:leftChars="0" w:right="-1283" w:firstLine="856" w:firstLineChars="428"/>
        <w:jc w:val="both"/>
        <w:rPr>
          <w:b w:val="0"/>
          <w:sz w:val="20"/>
          <w:szCs w:val="20"/>
          <w:lang w:val="ru-RU"/>
        </w:rPr>
      </w:pPr>
      <w:r>
        <w:rPr>
          <w:b w:val="0"/>
          <w:sz w:val="20"/>
          <w:szCs w:val="20"/>
          <w:lang w:val="ru-RU"/>
        </w:rPr>
        <w:t>В поселении имеется один пожарный водоем и  два пожарных гидранта.</w:t>
      </w:r>
    </w:p>
    <w:p>
      <w:pPr>
        <w:pStyle w:val="10"/>
        <w:ind w:left="0" w:leftChars="0" w:right="-1283" w:firstLine="856" w:firstLineChars="428"/>
        <w:jc w:val="both"/>
        <w:rPr>
          <w:b w:val="0"/>
          <w:sz w:val="20"/>
          <w:szCs w:val="20"/>
          <w:lang w:val="ru-RU"/>
        </w:rPr>
      </w:pPr>
      <w:r>
        <w:rPr>
          <w:b w:val="0"/>
          <w:sz w:val="20"/>
          <w:szCs w:val="20"/>
          <w:lang w:val="ru-RU"/>
        </w:rPr>
        <w:t>В целом на выполнение мероприятий по обеспечению пожарной безопасности потрачена сумма в размере33600рублей.</w:t>
      </w:r>
    </w:p>
    <w:p>
      <w:pPr>
        <w:pStyle w:val="10"/>
        <w:ind w:left="0" w:leftChars="0" w:right="-1283" w:firstLine="856" w:firstLineChars="428"/>
        <w:jc w:val="both"/>
        <w:rPr>
          <w:b w:val="0"/>
          <w:sz w:val="20"/>
          <w:szCs w:val="20"/>
          <w:lang w:val="ru-RU"/>
        </w:rPr>
      </w:pPr>
    </w:p>
    <w:p>
      <w:pPr>
        <w:pStyle w:val="10"/>
        <w:ind w:left="0" w:leftChars="0" w:right="-1283" w:firstLine="856" w:firstLineChars="428"/>
        <w:jc w:val="both"/>
        <w:rPr>
          <w:b w:val="0"/>
          <w:sz w:val="20"/>
          <w:szCs w:val="20"/>
          <w:lang w:val="ru-RU"/>
        </w:rPr>
      </w:pPr>
      <w:r>
        <w:rPr>
          <w:b w:val="0"/>
          <w:sz w:val="20"/>
          <w:szCs w:val="20"/>
          <w:shd w:val="clear" w:color="auto" w:fill="FFFFFF"/>
          <w:lang w:val="ru-RU"/>
        </w:rPr>
        <w:t xml:space="preserve">Для проведения мероприятий, направленных на предупреждение, выявление, пресечение правонарушений, устранение обстоятельств, способствующих их совершению, сохранения и укрепления порядка и безопасности граждан в тесном контакте администрация работает с участковым уполномоченным инспектором полиции. Под особым контролем находятся неблагополучные семьи. Работники Администрации и ДНД </w:t>
      </w:r>
      <w:r>
        <w:rPr>
          <w:b w:val="0"/>
          <w:sz w:val="20"/>
          <w:szCs w:val="20"/>
          <w:shd w:val="clear" w:color="auto" w:fill="FFFFFF"/>
        </w:rPr>
        <w:t> </w:t>
      </w:r>
      <w:r>
        <w:rPr>
          <w:b w:val="0"/>
          <w:sz w:val="20"/>
          <w:szCs w:val="20"/>
          <w:shd w:val="clear" w:color="auto" w:fill="FFFFFF"/>
          <w:lang w:val="ru-RU"/>
        </w:rPr>
        <w:t>принимают активное участие в охране порядка во время массовых мероприятий, пресекают нарушения порядка, проводят индивидуальные профилактические беседы с лицами, допустившими правонарушения</w:t>
      </w:r>
      <w:r>
        <w:rPr>
          <w:b w:val="0"/>
          <w:sz w:val="20"/>
          <w:szCs w:val="20"/>
          <w:lang w:val="ru-RU"/>
        </w:rPr>
        <w:t xml:space="preserve">. </w:t>
      </w:r>
    </w:p>
    <w:p>
      <w:pPr>
        <w:widowControl w:val="0"/>
        <w:ind w:left="0" w:leftChars="0" w:right="-1283" w:firstLine="856" w:firstLineChars="428"/>
        <w:jc w:val="both"/>
        <w:rPr>
          <w:rFonts w:ascii="Times New Roman" w:hAnsi="Times New Roman"/>
          <w:sz w:val="20"/>
          <w:szCs w:val="20"/>
          <w:lang w:val="ru-RU"/>
        </w:rPr>
      </w:pP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ТОС «Преображение»  в д. Погореловка избран составе 7 человек ,председатель ТОС Дмитриева Алена Николаевна и члены  Тоса активно принимают участие в жизни  деревни Погореловка, участвуют во всех проводимых мероприятиях, активно принимают участие в субботниках, во время встреч председатель ТОС Дмитриева  Алена  Николаевна вносит свои предложения по повышению качества жизни населения д. Погореловка». В 2023году Собранием жителей и собранием совета ТОС было решено ходотайствовать перед администрацией СП   на участие в конкурсе «Лучшая муниципальная практика развития территорий территориального общественного самоуправления» в номинации «Благоустройство» было решено продолжить работу по наведению порядка в близи памятника погибшим воинам-землякам (бывший школьный сад). К сожалению мы не  заняли призовое место ,но мы не отчаиваемся и  в 2024году продолжим эту работу будем участвовать в  конкурсе «Лучшая муниципальная  практика» по ремонту участка дороги от дома №55 до дома №62. </w:t>
      </w:r>
    </w:p>
    <w:p>
      <w:pPr>
        <w:widowControl w:val="0"/>
        <w:ind w:left="0" w:leftChars="0" w:right="-1283" w:firstLine="856" w:firstLineChars="428"/>
        <w:jc w:val="both"/>
        <w:rPr>
          <w:rFonts w:ascii="Times New Roman" w:hAnsi="Times New Roman"/>
          <w:sz w:val="20"/>
          <w:szCs w:val="20"/>
          <w:lang w:val="ru-RU"/>
        </w:rPr>
      </w:pP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shd w:val="clear" w:color="auto" w:fill="FFFFFF"/>
          <w:lang w:val="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Pr>
          <w:rFonts w:ascii="Times New Roman" w:hAnsi="Times New Roman"/>
          <w:sz w:val="20"/>
          <w:szCs w:val="20"/>
          <w:shd w:val="clear" w:color="auto" w:fill="FFFFFF"/>
        </w:rPr>
        <w:t> </w:t>
      </w:r>
      <w:r>
        <w:rPr>
          <w:rFonts w:ascii="Times New Roman" w:hAnsi="Times New Roman"/>
          <w:sz w:val="20"/>
          <w:szCs w:val="20"/>
          <w:shd w:val="clear" w:color="auto" w:fill="FFFFFF"/>
          <w:lang w:val="ru-RU"/>
        </w:rPr>
        <w:t>Для увеличения доходной части бюджета специалистами администрации проводилась работа с недоимщиками по уплате налогов и работа по актуализации земельных участков на территории поселения.</w:t>
      </w:r>
    </w:p>
    <w:p>
      <w:pPr>
        <w:widowControl w:val="0"/>
        <w:ind w:left="0" w:leftChars="0" w:right="-1283" w:firstLine="856" w:firstLineChars="428"/>
        <w:jc w:val="both"/>
        <w:rPr>
          <w:rFonts w:ascii="Times New Roman" w:hAnsi="Times New Roman"/>
          <w:sz w:val="20"/>
          <w:szCs w:val="20"/>
          <w:lang w:val="ru-RU"/>
        </w:rPr>
      </w:pP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Решением Сельской Думы СП «Деревня Погореловка» №116 от 22 декабря 2023года Принят бюджет на 2024год и плановый период 2025-2026гг.</w:t>
      </w:r>
    </w:p>
    <w:p>
      <w:pPr>
        <w:widowControl w:val="0"/>
        <w:ind w:left="0" w:leftChars="0" w:right="-1283" w:firstLine="856" w:firstLineChars="428"/>
        <w:jc w:val="both"/>
        <w:rPr>
          <w:rFonts w:ascii="Times New Roman" w:hAnsi="Times New Roman"/>
          <w:sz w:val="20"/>
          <w:szCs w:val="20"/>
          <w:lang w:val="ru-RU"/>
        </w:rPr>
      </w:pP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Прогнозируемый общий доход бюджета МО СП «Деревня Погореловка» на 2024год составляет 3443492 рубля в том числе безвозмездные поступления в сумме 3003702 рублей</w:t>
      </w:r>
    </w:p>
    <w:p>
      <w:pPr>
        <w:widowControl w:val="0"/>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остальная сумма складывается из собственных доходов.</w:t>
      </w:r>
    </w:p>
    <w:p>
      <w:pPr>
        <w:widowControl w:val="0"/>
        <w:ind w:left="0" w:leftChars="0" w:right="-1283" w:firstLine="856" w:firstLineChars="428"/>
        <w:jc w:val="both"/>
        <w:rPr>
          <w:rFonts w:ascii="Times New Roman" w:hAnsi="Times New Roman" w:eastAsiaTheme="minorHAnsi"/>
          <w:sz w:val="20"/>
          <w:szCs w:val="20"/>
          <w:lang w:val="ru-RU" w:eastAsia="en-US"/>
        </w:rPr>
      </w:pPr>
      <w:r>
        <w:rPr>
          <w:rFonts w:ascii="Times New Roman" w:hAnsi="Times New Roman" w:eastAsiaTheme="minorHAnsi"/>
          <w:sz w:val="20"/>
          <w:szCs w:val="20"/>
          <w:lang w:val="ru-RU" w:eastAsia="en-US"/>
        </w:rPr>
        <w:t xml:space="preserve">При формировании расходов бюджета использовался программно-целевой метод планирования расходов сельского поселения, который предусматривает исполнение 6 муниципальных программ, что составляет 97 % производимых расходов. На реализацию целевых программ  направлено  </w:t>
      </w:r>
      <w:r>
        <w:rPr>
          <w:rFonts w:ascii="Times New Roman" w:hAnsi="Times New Roman"/>
          <w:sz w:val="20"/>
          <w:szCs w:val="20"/>
          <w:lang w:val="ru-RU"/>
        </w:rPr>
        <w:t>3327644</w:t>
      </w:r>
      <w:r>
        <w:rPr>
          <w:rFonts w:ascii="Times New Roman" w:hAnsi="Times New Roman" w:eastAsiaTheme="minorHAnsi"/>
          <w:sz w:val="20"/>
          <w:szCs w:val="20"/>
          <w:lang w:val="ru-RU" w:eastAsia="en-US"/>
        </w:rPr>
        <w:t xml:space="preserve"> рублей.</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"Развитие культуры, туризма, физической культуры и спорта на территории сельского поселения"-533831,00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"Благоустройство и озеленение территории в сельском поселении"- 467881,00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"Совершенствование, освещение деятельности и развитие муниципальной службы администрации сельского поселения"-1936932,00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"Комплексного развития систем транспортной инфрастуктуры муниципального образования сельского поселения"-278000,00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"Комплексное развитие систем коммунальной инфраструктуры сельского поселения"-30000,0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МП "Поддержка и развитие малого и среднего предпринимательства на территории сельского поселения"-81000,0</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Не програмные расходы составили 71000 руб.</w:t>
      </w: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bCs/>
          <w:sz w:val="20"/>
          <w:szCs w:val="20"/>
          <w:lang w:val="ru-RU"/>
        </w:rPr>
        <w:t>Не програмные расходы федеральных органов составили 44848 руб.</w:t>
      </w:r>
    </w:p>
    <w:p>
      <w:pPr>
        <w:widowControl w:val="0"/>
        <w:ind w:left="0" w:leftChars="0" w:right="-1283" w:firstLine="856" w:firstLineChars="428"/>
        <w:jc w:val="both"/>
        <w:rPr>
          <w:rFonts w:ascii="Times New Roman" w:hAnsi="Times New Roman"/>
          <w:bCs/>
          <w:sz w:val="20"/>
          <w:szCs w:val="20"/>
          <w:lang w:val="ru-RU"/>
        </w:rPr>
      </w:pPr>
    </w:p>
    <w:p>
      <w:pPr>
        <w:widowControl w:val="0"/>
        <w:ind w:left="0" w:leftChars="0" w:right="-1283" w:firstLine="856" w:firstLineChars="428"/>
        <w:jc w:val="both"/>
        <w:rPr>
          <w:rFonts w:ascii="Times New Roman" w:hAnsi="Times New Roman"/>
          <w:bCs/>
          <w:sz w:val="20"/>
          <w:szCs w:val="20"/>
          <w:lang w:val="ru-RU"/>
        </w:rPr>
      </w:pPr>
      <w:r>
        <w:rPr>
          <w:rFonts w:ascii="Times New Roman" w:hAnsi="Times New Roman"/>
          <w:sz w:val="20"/>
          <w:szCs w:val="20"/>
          <w:lang w:val="ru-RU"/>
        </w:rPr>
        <w:t>В планах на 2024 год:</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Продолжить работу по привлечению доходов в бюджет поселения</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Продолжить разъяснительную работу среди жителей поселения о платежной дисциплине, как налогов, так и оплаты коммунальных услуг.</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 xml:space="preserve"> Продолжить работу по выявлению бесхозяйных объектов недвижимости с целью их дальнейшего использования или реализации.</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Продолжить работы по благоустройству, озеленению, уличному освещению и поддержанию порядка на территории поселения в целом</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Продолжить работу по привлечению субсидий областного бюджета в бюджет поселения</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Отремонтировать терассу в  муниципальном доме д. Погореловка дом 80.</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Обустроить переезд на участке дороги Петровское-Ждановка.</w:t>
      </w:r>
    </w:p>
    <w:p>
      <w:pPr>
        <w:numPr>
          <w:ilvl w:val="0"/>
          <w:numId w:val="2"/>
        </w:numPr>
        <w:overflowPunct/>
        <w:autoSpaceDE/>
        <w:autoSpaceDN/>
        <w:adjustRightInd/>
        <w:spacing w:line="360" w:lineRule="atLeast"/>
        <w:ind w:left="0" w:leftChars="0" w:right="-1283" w:firstLine="856" w:firstLineChars="428"/>
        <w:jc w:val="both"/>
        <w:rPr>
          <w:rFonts w:ascii="Times New Roman" w:hAnsi="Times New Roman"/>
          <w:sz w:val="20"/>
          <w:szCs w:val="20"/>
          <w:lang w:val="ru-RU"/>
        </w:rPr>
      </w:pPr>
      <w:r>
        <w:rPr>
          <w:rFonts w:ascii="Times New Roman" w:hAnsi="Times New Roman"/>
          <w:sz w:val="20"/>
          <w:szCs w:val="20"/>
          <w:lang w:val="ru-RU"/>
        </w:rPr>
        <w:t>Сделать так, чтобы каждый житель поселения мог получить необходимую помощь по обеспечению повседневных потребностей, побудить инициативу населения в обустройстве своего места жительства, ведь именно от этого зависит качество жизни</w:t>
      </w:r>
    </w:p>
    <w:p>
      <w:pPr>
        <w:pStyle w:val="12"/>
        <w:ind w:left="0" w:leftChars="0" w:firstLine="856" w:firstLineChars="428"/>
        <w:rPr>
          <w:b w:val="0"/>
          <w:sz w:val="20"/>
          <w:szCs w:val="20"/>
        </w:rPr>
      </w:pPr>
      <w:r>
        <w:rPr>
          <w:b w:val="0"/>
          <w:sz w:val="20"/>
          <w:szCs w:val="20"/>
        </w:rPr>
        <w:t>Уважаемые жители!</w:t>
      </w:r>
    </w:p>
    <w:p>
      <w:pPr>
        <w:pStyle w:val="12"/>
        <w:ind w:left="0" w:leftChars="0" w:firstLine="856" w:firstLineChars="428"/>
        <w:rPr>
          <w:b w:val="0"/>
          <w:sz w:val="20"/>
          <w:szCs w:val="20"/>
        </w:rPr>
      </w:pPr>
      <w:r>
        <w:rPr>
          <w:b w:val="0"/>
          <w:sz w:val="20"/>
          <w:szCs w:val="20"/>
        </w:rPr>
        <w:t>Мной озвучены итоги  2023 года на основе, которых мы ставим задачи на будущее. Мы все понимаем, что есть вопросы, которые необходимо решить сегодня, но есть проблемы, которые требуют долговременной перспективы. Администрация  сельского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нашего сельского поселения, сохранения стабильности, уверенности в завтрашнем дне. В 2024 году будет продолжена работа по реализации планов работы органов местного самоуправления, учреждений и организаций, выполнению плановых показателей по исполнению доходной и расходной части бюджета 2024 года, оказанию качественных муниципальных услуг, работы по благоустройству, поддержанию порядка на территории поселения, подготовке и проведению на территории поселения запланированных культурно массовых мероприятий.  завершая свой доклад, я хочу  еще раз поблагодарить всех, кто принимал непосредственное участие в общественной жизни поселения и оказывал поддержку и помощь в решении насущных проблем.</w:t>
      </w:r>
    </w:p>
    <w:p>
      <w:pPr>
        <w:pStyle w:val="12"/>
        <w:ind w:left="0" w:leftChars="0" w:firstLine="856" w:firstLineChars="428"/>
        <w:rPr>
          <w:b w:val="0"/>
          <w:sz w:val="20"/>
          <w:szCs w:val="20"/>
        </w:rPr>
      </w:pPr>
      <w:r>
        <w:rPr>
          <w:b w:val="0"/>
          <w:sz w:val="20"/>
          <w:szCs w:val="20"/>
        </w:rPr>
        <w:t xml:space="preserve">Желаю Всем крепкого здоровья </w:t>
      </w:r>
    </w:p>
    <w:p>
      <w:pPr>
        <w:ind w:left="-1134" w:right="-1283"/>
        <w:jc w:val="both"/>
        <w:rPr>
          <w:rFonts w:ascii="Times New Roman" w:hAnsi="Times New Roman"/>
          <w:sz w:val="20"/>
          <w:szCs w:val="20"/>
          <w:lang w:val="ru-RU"/>
        </w:rPr>
      </w:pPr>
    </w:p>
    <w:p>
      <w:pPr>
        <w:rPr>
          <w:rFonts w:ascii="Times New Roman" w:hAnsi="Times New Roman"/>
          <w:b/>
          <w:sz w:val="28"/>
          <w:szCs w:val="28"/>
          <w:lang w:val="ru-RU"/>
        </w:rPr>
      </w:pPr>
    </w:p>
    <w:sectPr>
      <w:pgSz w:w="11906" w:h="16838"/>
      <w:pgMar w:top="1440" w:right="2186"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Helvetica">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8215B"/>
    <w:multiLevelType w:val="multilevel"/>
    <w:tmpl w:val="0E98215B"/>
    <w:lvl w:ilvl="0" w:tentative="0">
      <w:start w:val="1"/>
      <w:numFmt w:val="decimal"/>
      <w:lvlText w:val="%1."/>
      <w:lvlJc w:val="left"/>
      <w:pPr>
        <w:tabs>
          <w:tab w:val="left" w:pos="502"/>
        </w:tabs>
        <w:ind w:left="50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7C34ACE"/>
    <w:multiLevelType w:val="multilevel"/>
    <w:tmpl w:val="17C34A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35798"/>
    <w:rsid w:val="2FF35798"/>
    <w:rsid w:val="72BC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Calibri" w:hAnsi="Calibri" w:eastAsia="Times New Roman" w:cs="Times New Roman"/>
      <w:sz w:val="24"/>
      <w:szCs w:val="24"/>
      <w:lang w:val="en-US" w:eastAsia="en-US" w:bidi="en-US"/>
    </w:rPr>
  </w:style>
  <w:style w:type="paragraph" w:styleId="2">
    <w:name w:val="heading 1"/>
    <w:basedOn w:val="1"/>
    <w:next w:val="1"/>
    <w:qFormat/>
    <w:uiPriority w:val="0"/>
    <w:pPr>
      <w:keepNext/>
      <w:jc w:val="center"/>
      <w:outlineLvl w:val="0"/>
    </w:pPr>
    <w:rPr>
      <w:rFonts w:ascii="Times New Roman" w:hAnsi="Times New Roman"/>
      <w:b/>
      <w:sz w:val="28"/>
      <w:lang w:val="ru-RU"/>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Title"/>
    <w:basedOn w:val="1"/>
    <w:next w:val="1"/>
    <w:qFormat/>
    <w:uiPriority w:val="10"/>
    <w:pPr>
      <w:spacing w:before="240" w:after="60"/>
      <w:jc w:val="center"/>
      <w:outlineLvl w:val="0"/>
    </w:pPr>
    <w:rPr>
      <w:rFonts w:ascii="Cambria" w:hAnsi="Cambria"/>
      <w:b/>
      <w:bCs/>
      <w:kern w:val="28"/>
      <w:sz w:val="32"/>
      <w:szCs w:val="32"/>
    </w:rPr>
  </w:style>
  <w:style w:type="paragraph" w:styleId="7">
    <w:name w:val="Normal (Web)"/>
    <w:basedOn w:val="1"/>
    <w:unhideWhenUsed/>
    <w:uiPriority w:val="99"/>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8">
    <w:name w:val="Block Text"/>
    <w:basedOn w:val="1"/>
    <w:qFormat/>
    <w:uiPriority w:val="0"/>
    <w:pPr>
      <w:tabs>
        <w:tab w:val="left" w:pos="5245"/>
      </w:tabs>
      <w:overflowPunct w:val="0"/>
      <w:autoSpaceDE w:val="0"/>
      <w:autoSpaceDN w:val="0"/>
      <w:adjustRightInd w:val="0"/>
      <w:ind w:left="-567" w:right="3544"/>
      <w:jc w:val="both"/>
      <w:textAlignment w:val="baseline"/>
    </w:pPr>
    <w:rPr>
      <w:rFonts w:ascii="Times New Roman" w:hAnsi="Times New Roman"/>
      <w:sz w:val="28"/>
      <w:szCs w:val="20"/>
      <w:lang w:val="ru-RU" w:eastAsia="ru-RU" w:bidi="ar-SA"/>
    </w:rPr>
  </w:style>
  <w:style w:type="paragraph" w:styleId="9">
    <w:name w:val="List Paragraph"/>
    <w:basedOn w:val="1"/>
    <w:qFormat/>
    <w:uiPriority w:val="34"/>
    <w:pPr>
      <w:ind w:left="720"/>
      <w:contextualSpacing/>
    </w:pPr>
  </w:style>
  <w:style w:type="paragraph" w:customStyle="1" w:styleId="10">
    <w:name w:val="Основной текст 22"/>
    <w:basedOn w:val="1"/>
    <w:uiPriority w:val="0"/>
    <w:rPr>
      <w:rFonts w:ascii="Times New Roman" w:hAnsi="Times New Roman"/>
      <w:b/>
      <w:sz w:val="28"/>
    </w:rPr>
  </w:style>
  <w:style w:type="paragraph" w:customStyle="1" w:styleId="11">
    <w:name w:val="Основной текст 31"/>
    <w:basedOn w:val="1"/>
    <w:uiPriority w:val="0"/>
    <w:rPr>
      <w:rFonts w:ascii="Times New Roman" w:hAnsi="Times New Roman"/>
      <w:sz w:val="28"/>
      <w:lang w:val="ru-RU"/>
    </w:rPr>
  </w:style>
  <w:style w:type="paragraph" w:customStyle="1" w:styleId="12">
    <w:name w:val="Основной текст 21"/>
    <w:basedOn w:val="1"/>
    <w:qFormat/>
    <w:uiPriority w:val="0"/>
    <w:pPr>
      <w:jc w:val="both"/>
    </w:pPr>
    <w:rPr>
      <w:rFonts w:ascii="Times New Roman" w:hAnsi="Times New Roman"/>
      <w:b/>
      <w:sz w:val="28"/>
      <w:lang w:val="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2024-01-25T05:49:00Z</dcterms:created>
  <dc:creator>Погореловка</dc:creator>
  <cp:lastModifiedBy>Погореловка</cp:lastModifiedBy>
  <dcterms:modified xsi:type="dcterms:W3CDTF">2024-02-01T06:56:11Z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B5EC04C99872479EA76D7937EC881824_11</vt:lpwstr>
  </property>
</Properties>
</file>