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EA9C5">
      <w:pPr>
        <w:pStyle w:val="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СЕЛЬСКАЯ ДУМА </w:t>
      </w:r>
    </w:p>
    <w:p w14:paraId="7FA65A8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 «Деревня Погореловка»</w:t>
      </w:r>
    </w:p>
    <w:p w14:paraId="791553B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46880DC">
      <w:pPr>
        <w:pStyle w:val="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РЕШЕНИЕ</w:t>
      </w:r>
    </w:p>
    <w:p w14:paraId="635A4BC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Д.Погореловка</w:t>
      </w:r>
    </w:p>
    <w:p w14:paraId="4F2DCE7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BD9E55B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23   </w:t>
      </w:r>
      <w:r>
        <w:rPr>
          <w:rFonts w:ascii="Times New Roman" w:hAnsi="Times New Roman"/>
          <w:sz w:val="28"/>
          <w:szCs w:val="28"/>
          <w:lang w:val="ru-RU"/>
        </w:rPr>
        <w:t xml:space="preserve"> декабря 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                               №</w:t>
      </w:r>
      <w:r>
        <w:rPr>
          <w:rFonts w:hint="default" w:ascii="Times New Roman" w:hAnsi="Times New Roman"/>
          <w:sz w:val="28"/>
          <w:szCs w:val="28"/>
          <w:lang w:val="ru-RU"/>
        </w:rPr>
        <w:t>150</w:t>
      </w:r>
      <w:bookmarkStart w:id="1" w:name="_GoBack"/>
      <w:bookmarkEnd w:id="1"/>
    </w:p>
    <w:p w14:paraId="0B3076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F87AF9E">
      <w:pPr>
        <w:pStyle w:val="7"/>
        <w:tabs>
          <w:tab w:val="left" w:pos="5812"/>
          <w:tab w:val="clear" w:pos="5245"/>
        </w:tabs>
        <w:ind w:left="0" w:right="3403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ежегодного отчета </w:t>
      </w:r>
    </w:p>
    <w:p w14:paraId="50751F6C">
      <w:pPr>
        <w:pStyle w:val="7"/>
        <w:tabs>
          <w:tab w:val="left" w:pos="5812"/>
          <w:tab w:val="clear" w:pos="5245"/>
        </w:tabs>
        <w:ind w:left="0" w:right="3403"/>
        <w:rPr>
          <w:b/>
          <w:bCs/>
          <w:szCs w:val="28"/>
        </w:rPr>
      </w:pPr>
      <w:r>
        <w:rPr>
          <w:b/>
          <w:bCs/>
          <w:szCs w:val="28"/>
        </w:rPr>
        <w:t xml:space="preserve">Главы сельского поселения </w:t>
      </w:r>
    </w:p>
    <w:p w14:paraId="7966083E">
      <w:pPr>
        <w:pStyle w:val="7"/>
        <w:tabs>
          <w:tab w:val="left" w:pos="5812"/>
          <w:tab w:val="clear" w:pos="5245"/>
        </w:tabs>
        <w:ind w:left="0" w:right="3403"/>
        <w:rPr>
          <w:b/>
          <w:bCs/>
          <w:szCs w:val="28"/>
        </w:rPr>
      </w:pPr>
      <w:r>
        <w:rPr>
          <w:b/>
          <w:bCs/>
          <w:szCs w:val="28"/>
        </w:rPr>
        <w:t xml:space="preserve">«Деревня Погореловка» о </w:t>
      </w:r>
    </w:p>
    <w:p w14:paraId="6F80B9E1">
      <w:pPr>
        <w:pStyle w:val="7"/>
        <w:tabs>
          <w:tab w:val="left" w:pos="5812"/>
          <w:tab w:val="clear" w:pos="5245"/>
        </w:tabs>
        <w:ind w:left="0" w:right="3403"/>
        <w:rPr>
          <w:b/>
          <w:bCs/>
          <w:szCs w:val="28"/>
        </w:rPr>
      </w:pPr>
      <w:r>
        <w:rPr>
          <w:b/>
          <w:bCs/>
          <w:szCs w:val="28"/>
        </w:rPr>
        <w:t>результатах деятельности за 202</w:t>
      </w:r>
      <w:r>
        <w:rPr>
          <w:rFonts w:hint="default"/>
          <w:b/>
          <w:bCs/>
          <w:szCs w:val="28"/>
          <w:lang w:val="ru-RU"/>
        </w:rPr>
        <w:t>4</w:t>
      </w:r>
      <w:r>
        <w:rPr>
          <w:b/>
          <w:bCs/>
          <w:szCs w:val="28"/>
        </w:rPr>
        <w:t xml:space="preserve"> год</w:t>
      </w:r>
    </w:p>
    <w:p w14:paraId="7925CEB1">
      <w:pPr>
        <w:pStyle w:val="7"/>
        <w:tabs>
          <w:tab w:val="left" w:pos="5812"/>
          <w:tab w:val="clear" w:pos="5245"/>
        </w:tabs>
        <w:ind w:left="0" w:right="3403"/>
        <w:rPr>
          <w:b/>
          <w:bCs/>
          <w:szCs w:val="28"/>
        </w:rPr>
      </w:pPr>
    </w:p>
    <w:p w14:paraId="53790E0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>Заслушав ежегодный отчет Главы сельского поселения «Деревня Погореловка» о результатах деятельности за 2019 год,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Погореловка», Сельская Дума сельского поселения</w:t>
      </w:r>
    </w:p>
    <w:p w14:paraId="528F4577">
      <w:pPr>
        <w:rPr>
          <w:rFonts w:ascii="Times New Roman" w:hAnsi="Times New Roman"/>
          <w:lang w:val="ru-RU"/>
        </w:rPr>
      </w:pPr>
    </w:p>
    <w:p w14:paraId="703B8A1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РЕШИЛА:</w:t>
      </w:r>
    </w:p>
    <w:p w14:paraId="4A74F2AB">
      <w:pPr>
        <w:pStyle w:val="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 ежегодный отчет Главы сельского поселения «Деревня Погореловка» о результатах деятельности за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год. (отчет прилагается)</w:t>
      </w:r>
    </w:p>
    <w:p w14:paraId="79FAB0BC">
      <w:pPr>
        <w:pStyle w:val="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Признать удовлетворительной работу Главы сельского поселения «Деревня Погореловка» в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году.</w:t>
      </w:r>
    </w:p>
    <w:p w14:paraId="5BA76762">
      <w:pPr>
        <w:pStyle w:val="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вступает в силу со дня его подписания.</w:t>
      </w:r>
    </w:p>
    <w:p w14:paraId="5456EBA8">
      <w:pPr>
        <w:pStyle w:val="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C21055">
      <w:pPr>
        <w:pStyle w:val="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12E2EF">
      <w:pPr>
        <w:pStyle w:val="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9FDAE9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сельского поселения:                                              А.Н.Косарев</w:t>
      </w:r>
    </w:p>
    <w:p w14:paraId="75CA8075">
      <w:pPr>
        <w:rPr>
          <w:lang w:val="ru-RU"/>
        </w:rPr>
      </w:pPr>
    </w:p>
    <w:p w14:paraId="282EE492">
      <w:pPr>
        <w:rPr>
          <w:lang w:val="ru-RU"/>
        </w:rPr>
      </w:pPr>
    </w:p>
    <w:p w14:paraId="13A0291D">
      <w:pPr>
        <w:pStyle w:val="6"/>
        <w:spacing w:before="0" w:beforeAutospacing="0" w:after="0" w:afterAutospacing="0"/>
        <w:jc w:val="center"/>
        <w:rPr>
          <w:b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796D0326">
      <w:pPr>
        <w:pStyle w:val="6"/>
        <w:spacing w:before="0" w:beforeAutospacing="0" w:after="0" w:afterAutospacing="0"/>
        <w:jc w:val="center"/>
        <w:rPr>
          <w:b/>
        </w:rPr>
      </w:pPr>
      <w:r>
        <w:rPr>
          <w:b/>
        </w:rPr>
        <w:t>ОТЧЕТ</w:t>
      </w:r>
    </w:p>
    <w:p w14:paraId="43B5B5E8">
      <w:pPr>
        <w:pStyle w:val="6"/>
        <w:spacing w:before="0" w:beforeAutospacing="0" w:after="0" w:afterAutospacing="0"/>
        <w:jc w:val="center"/>
        <w:rPr>
          <w:b/>
        </w:rPr>
      </w:pPr>
      <w:r>
        <w:rPr>
          <w:b/>
        </w:rPr>
        <w:t>ГЛАВЫ СЕЛЬСКОГО ПОСЕЛЕНИЯ «ДЕРЕВНЯ ПОГОРЕЛОВКА»</w:t>
      </w:r>
    </w:p>
    <w:p w14:paraId="3E824D92">
      <w:pPr>
        <w:pStyle w:val="6"/>
        <w:spacing w:before="240" w:beforeAutospacing="0" w:after="0" w:afterAutospacing="0"/>
        <w:jc w:val="center"/>
        <w:rPr>
          <w:rFonts w:ascii="Segoe UI" w:hAnsi="Segoe UI" w:cs="Segoe U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Добрый день, уважаемые депутаты !</w:t>
      </w:r>
    </w:p>
    <w:p w14:paraId="0201994D">
      <w:pPr>
        <w:jc w:val="both"/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</w:pPr>
      <w:bookmarkStart w:id="0" w:name="_Hlk93047368"/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>Остался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 xml:space="preserve"> позади 2024 год. Надо отметить, что это был весьма непростой и напряженный год как для всей страны, так и для нашего поселения и народа.</w:t>
      </w:r>
    </w:p>
    <w:p w14:paraId="786336BD">
      <w:pPr>
        <w:pStyle w:val="6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Не смотря, на возникающие сложности актуальными остаются традиционные вопросы деятельности Сельской Думы.</w:t>
      </w:r>
    </w:p>
    <w:p w14:paraId="332D4CC0">
      <w:pPr>
        <w:pStyle w:val="6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Деятельность Сельской думы в 202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ascii="Segoe UI" w:hAnsi="Segoe UI" w:cs="Segoe U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году проходила в тесном взаимодействии с Главой администрации сельского поселения и основана на взаимопонимании и достижении конкретной цели – развитие поселения и улучшение качества жизни его жителей.</w:t>
      </w:r>
    </w:p>
    <w:p w14:paraId="38E62250">
      <w:pPr>
        <w:shd w:val="clear" w:color="auto" w:fill="FFFFFF"/>
        <w:jc w:val="both"/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>Спецификой работы Сельской думы является разработка и принятие нормативно-правовых актов, являющихся основой эффективной жизнедеятельности жителей сельского поселения. Основной формой работы Сельской думы являются заседания, которые обычно проводятся согласно утвержденному на календарный год плану работы.</w:t>
      </w:r>
    </w:p>
    <w:bookmarkEnd w:id="0"/>
    <w:p w14:paraId="016B2C3E">
      <w:pPr>
        <w:jc w:val="both"/>
        <w:rPr>
          <w:rFonts w:ascii="Segoe UI" w:hAnsi="Segoe UI" w:cs="Segoe UI"/>
          <w:sz w:val="20"/>
          <w:szCs w:val="20"/>
          <w:lang w:val="ru-RU" w:eastAsia="ru-RU"/>
        </w:rPr>
      </w:pPr>
      <w:r>
        <w:rPr>
          <w:rFonts w:ascii="Segoe UI" w:hAnsi="Segoe UI" w:cs="Segoe UI"/>
          <w:sz w:val="20"/>
          <w:szCs w:val="20"/>
          <w:lang w:val="ru-RU" w:eastAsia="ru-RU"/>
        </w:rPr>
        <w:t>В рамках нормотворческой деятельности в 202</w:t>
      </w:r>
      <w:r>
        <w:rPr>
          <w:rFonts w:hint="default" w:ascii="Segoe UI" w:hAnsi="Segoe UI" w:cs="Segoe UI"/>
          <w:sz w:val="20"/>
          <w:szCs w:val="20"/>
          <w:lang w:val="en-US" w:eastAsia="ru-RU"/>
        </w:rPr>
        <w:t>4</w:t>
      </w:r>
      <w:r>
        <w:rPr>
          <w:rFonts w:ascii="Segoe UI" w:hAnsi="Segoe UI" w:cs="Segoe UI"/>
          <w:sz w:val="20"/>
          <w:szCs w:val="20"/>
          <w:lang w:val="ru-RU" w:eastAsia="ru-RU"/>
        </w:rPr>
        <w:t xml:space="preserve"> году проведено 1</w:t>
      </w:r>
      <w:r>
        <w:rPr>
          <w:rFonts w:hint="default" w:ascii="Segoe UI" w:hAnsi="Segoe UI" w:cs="Segoe UI"/>
          <w:sz w:val="20"/>
          <w:szCs w:val="20"/>
          <w:lang w:val="en-US" w:eastAsia="ru-RU"/>
        </w:rPr>
        <w:t>5</w:t>
      </w:r>
      <w:r>
        <w:rPr>
          <w:rFonts w:ascii="Segoe UI" w:hAnsi="Segoe UI" w:cs="Segoe UI"/>
          <w:sz w:val="20"/>
          <w:szCs w:val="20"/>
          <w:lang w:val="ru-RU" w:eastAsia="ru-RU"/>
        </w:rPr>
        <w:t xml:space="preserve"> заседаний Сельской Думы, на которых принято </w:t>
      </w:r>
      <w:r>
        <w:rPr>
          <w:rFonts w:hint="default" w:ascii="Segoe UI" w:hAnsi="Segoe UI" w:cs="Segoe UI"/>
          <w:sz w:val="20"/>
          <w:szCs w:val="20"/>
          <w:lang w:val="en-US" w:eastAsia="ru-RU"/>
        </w:rPr>
        <w:t>27</w:t>
      </w:r>
      <w:r>
        <w:rPr>
          <w:rFonts w:ascii="Segoe UI" w:hAnsi="Segoe UI" w:cs="Segoe UI"/>
          <w:sz w:val="20"/>
          <w:szCs w:val="20"/>
          <w:lang w:val="ru-RU" w:eastAsia="ru-RU"/>
        </w:rPr>
        <w:t xml:space="preserve"> решений. </w:t>
      </w:r>
      <w:r>
        <w:rPr>
          <w:rFonts w:ascii="Tahoma" w:hAnsi="Tahoma" w:cs="Tahoma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sz w:val="20"/>
          <w:szCs w:val="20"/>
          <w:shd w:val="clear" w:color="auto" w:fill="FFFFFF"/>
          <w:lang w:val="ru-RU"/>
        </w:rPr>
        <w:t>Все заседания, проведенные в 202</w:t>
      </w:r>
      <w:r>
        <w:rPr>
          <w:rFonts w:hint="default" w:ascii="Tahoma" w:hAnsi="Tahoma" w:cs="Tahoma"/>
          <w:sz w:val="20"/>
          <w:szCs w:val="20"/>
          <w:shd w:val="clear" w:color="auto" w:fill="FFFFFF"/>
          <w:lang w:val="ru-RU"/>
        </w:rPr>
        <w:t>4</w:t>
      </w:r>
      <w:r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году носили открытый и публичный характер.</w:t>
      </w:r>
    </w:p>
    <w:p w14:paraId="1378AE5C">
      <w:pPr>
        <w:jc w:val="both"/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>В отношении всех НПА и проектов НПА проводится антикоррупционная экспертиза. Все НПА размещаются на сайте администрации муниципального района «Перемышльский район» на страничке нашего сельского поселения, опубликовываются в газете «Наша жизнь».</w:t>
      </w:r>
    </w:p>
    <w:p w14:paraId="2428BD98">
      <w:pPr>
        <w:jc w:val="both"/>
        <w:rPr>
          <w:rFonts w:ascii="Segoe UI" w:hAnsi="Segoe UI" w:cs="Segoe UI"/>
          <w:sz w:val="20"/>
          <w:szCs w:val="20"/>
          <w:lang w:val="ru-RU" w:eastAsia="ru-RU"/>
        </w:rPr>
      </w:pPr>
      <w:r>
        <w:rPr>
          <w:rStyle w:val="4"/>
          <w:rFonts w:ascii="Tahoma" w:hAnsi="Tahoma" w:cs="Tahoma"/>
          <w:sz w:val="20"/>
          <w:szCs w:val="20"/>
          <w:shd w:val="clear" w:color="auto" w:fill="FFFFFF"/>
          <w:lang w:val="ru-RU"/>
        </w:rPr>
        <w:t>Все проекты решений</w:t>
      </w:r>
      <w:r>
        <w:rPr>
          <w:rFonts w:ascii="Tahoma" w:hAnsi="Tahoma" w:cs="Tahoma"/>
          <w:sz w:val="20"/>
          <w:szCs w:val="20"/>
          <w:shd w:val="clear" w:color="auto" w:fill="FFFFFF"/>
          <w:lang w:val="ru-RU"/>
        </w:rPr>
        <w:t>, направлялись в прокуратуру Перемышльского  района для прохождения антикоррупционной экспертизы. За 202</w:t>
      </w:r>
      <w:r>
        <w:rPr>
          <w:rFonts w:hint="default" w:ascii="Tahoma" w:hAnsi="Tahoma" w:cs="Tahoma"/>
          <w:sz w:val="20"/>
          <w:szCs w:val="20"/>
          <w:shd w:val="clear" w:color="auto" w:fill="FFFFFF"/>
          <w:lang w:val="ru-RU"/>
        </w:rPr>
        <w:t>4</w:t>
      </w:r>
      <w:r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год в прокуратуру направлено </w:t>
      </w:r>
      <w:r>
        <w:rPr>
          <w:rFonts w:hint="default" w:ascii="Tahoma" w:hAnsi="Tahoma" w:cs="Tahoma"/>
          <w:sz w:val="20"/>
          <w:szCs w:val="20"/>
          <w:shd w:val="clear" w:color="auto" w:fill="FFFFFF"/>
          <w:lang w:val="ru-RU"/>
        </w:rPr>
        <w:t>25</w:t>
      </w:r>
      <w:r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проектов решений Сельской Думы, коррупционной составляющей в которых не выявлено.</w:t>
      </w:r>
    </w:p>
    <w:p w14:paraId="5CFEC3CA">
      <w:pPr>
        <w:jc w:val="both"/>
        <w:rPr>
          <w:rFonts w:ascii="Tahoma" w:hAnsi="Tahoma" w:cs="Tahoma"/>
          <w:sz w:val="20"/>
          <w:szCs w:val="20"/>
          <w:shd w:val="clear" w:color="auto" w:fill="FFFFFF"/>
          <w:lang w:val="ru-RU"/>
        </w:rPr>
      </w:pPr>
      <w:r>
        <w:rPr>
          <w:rFonts w:ascii="Tahoma" w:hAnsi="Tahoma" w:cs="Tahoma"/>
          <w:sz w:val="20"/>
          <w:szCs w:val="20"/>
          <w:shd w:val="clear" w:color="auto" w:fill="FFFFFF"/>
          <w:lang w:val="ru-RU"/>
        </w:rPr>
        <w:t>Решения Сельской Думы сельского поселения, носящие нормативный характер в установленный законом срок направлялись в Министерство юстиции Калужской области для включения их в регистр муниципальных нормативных правовых актов.</w:t>
      </w:r>
    </w:p>
    <w:p w14:paraId="30AF88FA">
      <w:pPr>
        <w:jc w:val="both"/>
        <w:rPr>
          <w:rFonts w:ascii="Tahoma" w:hAnsi="Tahoma" w:cs="Tahoma" w:eastAsiaTheme="minorHAnsi"/>
          <w:sz w:val="20"/>
          <w:szCs w:val="20"/>
          <w:shd w:val="clear" w:color="auto" w:fill="FFFFFF"/>
          <w:lang w:val="ru-RU"/>
        </w:rPr>
      </w:pP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Работа депутатов Думы сельского поселения заключается в формировании и постоянном совершенствовании необходимой для развития сельского поселения правовой и финансово-экономической базы, являющейся основой для эффективной жизнедеятельности жителей, а также более полного и качественного удовлетворения запросов населения сельского поселения. </w:t>
      </w:r>
    </w:p>
    <w:p w14:paraId="2119BB29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 w:eastAsia="ru-RU"/>
        </w:rPr>
      </w:pPr>
      <w:r>
        <w:rPr>
          <w:rFonts w:ascii="Tahoma" w:hAnsi="Tahoma" w:cs="Tahoma"/>
          <w:b/>
          <w:bCs/>
          <w:sz w:val="20"/>
          <w:szCs w:val="20"/>
          <w:lang w:val="ru-RU" w:eastAsia="ru-RU"/>
        </w:rPr>
        <w:t>Среди важных муниципальных правовых актов</w:t>
      </w:r>
      <w:r>
        <w:rPr>
          <w:rFonts w:ascii="Tahoma" w:hAnsi="Tahoma" w:cs="Tahoma"/>
          <w:sz w:val="20"/>
          <w:szCs w:val="20"/>
          <w:lang w:val="ru-RU" w:eastAsia="ru-RU"/>
        </w:rPr>
        <w:t>, принятых Сельской Думой: утверждение бюджета сельского поселения и внесение изменений и дополнений в бюджет.</w:t>
      </w:r>
    </w:p>
    <w:p w14:paraId="7680840C">
      <w:pPr>
        <w:shd w:val="clear" w:color="auto" w:fill="FFFFFF"/>
        <w:jc w:val="both"/>
        <w:rPr>
          <w:rFonts w:ascii="Tahoma" w:hAnsi="Tahoma" w:cs="Tahoma"/>
          <w:sz w:val="20"/>
          <w:szCs w:val="20"/>
          <w:lang w:val="ru-RU" w:eastAsia="ru-RU"/>
        </w:rPr>
      </w:pPr>
      <w:r>
        <w:rPr>
          <w:rFonts w:ascii="Tahoma" w:hAnsi="Tahoma" w:cs="Tahoma"/>
          <w:sz w:val="20"/>
          <w:szCs w:val="20"/>
          <w:lang w:val="ru-RU" w:eastAsia="ru-RU"/>
        </w:rPr>
        <w:t xml:space="preserve">За </w:t>
      </w:r>
      <w:r>
        <w:rPr>
          <w:rFonts w:ascii="Tahoma" w:hAnsi="Tahoma" w:cs="Tahoma"/>
          <w:sz w:val="20"/>
          <w:szCs w:val="20"/>
          <w:lang w:eastAsia="ru-RU"/>
        </w:rPr>
        <w:t> </w:t>
      </w:r>
      <w:r>
        <w:rPr>
          <w:rFonts w:ascii="Tahoma" w:hAnsi="Tahoma" w:cs="Tahoma"/>
          <w:sz w:val="20"/>
          <w:szCs w:val="20"/>
          <w:lang w:val="ru-RU" w:eastAsia="ru-RU"/>
        </w:rPr>
        <w:t>год принято два Решения о внесении изменений в бюджет сельского поселения. Единогласно был одобрен отчет об исполнении бюджета за 202</w:t>
      </w:r>
      <w:r>
        <w:rPr>
          <w:rFonts w:hint="default" w:ascii="Tahoma" w:hAnsi="Tahoma" w:cs="Tahoma"/>
          <w:sz w:val="20"/>
          <w:szCs w:val="20"/>
          <w:lang w:val="en-US" w:eastAsia="ru-RU"/>
        </w:rPr>
        <w:t>3</w:t>
      </w:r>
      <w:r>
        <w:rPr>
          <w:rFonts w:ascii="Tahoma" w:hAnsi="Tahoma" w:cs="Tahoma"/>
          <w:sz w:val="20"/>
          <w:szCs w:val="20"/>
          <w:lang w:val="ru-RU" w:eastAsia="ru-RU"/>
        </w:rPr>
        <w:t xml:space="preserve"> год и утвержден бюджет сельского поселения на 202</w:t>
      </w:r>
      <w:r>
        <w:rPr>
          <w:rFonts w:hint="default" w:ascii="Tahoma" w:hAnsi="Tahoma" w:cs="Tahoma"/>
          <w:sz w:val="20"/>
          <w:szCs w:val="20"/>
          <w:lang w:val="en-US" w:eastAsia="ru-RU"/>
        </w:rPr>
        <w:t>5</w:t>
      </w:r>
      <w:r>
        <w:rPr>
          <w:rFonts w:ascii="Tahoma" w:hAnsi="Tahoma" w:cs="Tahoma"/>
          <w:sz w:val="20"/>
          <w:szCs w:val="20"/>
          <w:lang w:val="ru-RU" w:eastAsia="ru-RU"/>
        </w:rPr>
        <w:t xml:space="preserve"> и два последующих 202</w:t>
      </w:r>
      <w:r>
        <w:rPr>
          <w:rFonts w:hint="default" w:ascii="Tahoma" w:hAnsi="Tahoma" w:cs="Tahoma"/>
          <w:sz w:val="20"/>
          <w:szCs w:val="20"/>
          <w:lang w:val="en-US" w:eastAsia="ru-RU"/>
        </w:rPr>
        <w:t>6</w:t>
      </w:r>
      <w:r>
        <w:rPr>
          <w:rFonts w:ascii="Tahoma" w:hAnsi="Tahoma" w:cs="Tahoma"/>
          <w:sz w:val="20"/>
          <w:szCs w:val="20"/>
          <w:lang w:val="ru-RU" w:eastAsia="ru-RU"/>
        </w:rPr>
        <w:t xml:space="preserve"> и 202</w:t>
      </w:r>
      <w:r>
        <w:rPr>
          <w:rFonts w:hint="default" w:ascii="Tahoma" w:hAnsi="Tahoma" w:cs="Tahoma"/>
          <w:sz w:val="20"/>
          <w:szCs w:val="20"/>
          <w:lang w:val="en-US" w:eastAsia="ru-RU"/>
        </w:rPr>
        <w:t>7</w:t>
      </w:r>
      <w:r>
        <w:rPr>
          <w:rFonts w:ascii="Tahoma" w:hAnsi="Tahoma" w:cs="Tahoma"/>
          <w:sz w:val="20"/>
          <w:szCs w:val="20"/>
          <w:lang w:val="ru-RU" w:eastAsia="ru-RU"/>
        </w:rPr>
        <w:t xml:space="preserve"> года.</w:t>
      </w:r>
    </w:p>
    <w:p w14:paraId="13C0D2F3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 w:eastAsia="ru-RU"/>
        </w:rPr>
      </w:pPr>
    </w:p>
    <w:p w14:paraId="057ADEAE">
      <w:pPr>
        <w:spacing w:before="240" w:after="240"/>
        <w:jc w:val="both"/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>В состав сельского поселения «Деревня Погореловка» входят пять деревень. Численный состав населения составляет 2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84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человека, из них дети до 17 лет составляют 60 человек, пенсионеров 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60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человек, трудоспособных граждан 1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64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человека.</w:t>
      </w:r>
    </w:p>
    <w:p w14:paraId="364A26EE">
      <w:pPr>
        <w:spacing w:before="240" w:after="240"/>
        <w:jc w:val="both"/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>На территории сельского поселения функционируют следующие организации, предприятия, учреждения, хозяйства: это МКОУ «Погореловская общеобразовательная школа», дошкольная группа детского сада «Радуга», Сельский клуб, библиотека, Администрация сельского поселения, крестьянско-фермерское хозяйство Сазонова А.В., Андреева Г.М., Косарева А.В.</w:t>
      </w:r>
    </w:p>
    <w:p w14:paraId="34AA7D47">
      <w:pPr>
        <w:pStyle w:val="9"/>
        <w:jc w:val="both"/>
        <w:rPr>
          <w:rFonts w:ascii="Segoe UI" w:hAnsi="Segoe UI" w:cs="Segoe UI"/>
          <w:b w:val="0"/>
          <w:color w:val="000000" w:themeColor="text1"/>
          <w:sz w:val="20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b w:val="0"/>
          <w:color w:val="000000" w:themeColor="text1"/>
          <w:sz w:val="20"/>
          <w:lang w:val="ru-RU"/>
          <w14:textFill>
            <w14:solidFill>
              <w14:schemeClr w14:val="tx1"/>
            </w14:solidFill>
          </w14:textFill>
        </w:rPr>
        <w:t xml:space="preserve">Так на территории сельского поселения насчитывается: </w:t>
      </w:r>
      <w:r>
        <w:rPr>
          <w:rFonts w:hint="default" w:ascii="Segoe UI" w:hAnsi="Segoe UI" w:cs="Segoe UI"/>
          <w:b w:val="0"/>
          <w:color w:val="000000" w:themeColor="text1"/>
          <w:sz w:val="20"/>
          <w:lang w:val="ru-RU"/>
          <w14:textFill>
            <w14:solidFill>
              <w14:schemeClr w14:val="tx1"/>
            </w14:solidFill>
          </w14:textFill>
        </w:rPr>
        <w:t>100</w:t>
      </w:r>
      <w:r>
        <w:rPr>
          <w:rFonts w:ascii="Segoe UI" w:hAnsi="Segoe UI" w:cs="Segoe UI"/>
          <w:b w:val="0"/>
          <w:color w:val="000000" w:themeColor="text1"/>
          <w:sz w:val="20"/>
          <w:lang w:val="ru-RU"/>
          <w14:textFill>
            <w14:solidFill>
              <w14:schemeClr w14:val="tx1"/>
            </w14:solidFill>
          </w14:textFill>
        </w:rPr>
        <w:t xml:space="preserve"> хозяйств из которых имеют скот  5</w:t>
      </w:r>
      <w:r>
        <w:rPr>
          <w:rFonts w:hint="default" w:ascii="Segoe UI" w:hAnsi="Segoe UI" w:cs="Segoe UI"/>
          <w:b w:val="0"/>
          <w:color w:val="000000" w:themeColor="text1"/>
          <w:sz w:val="20"/>
          <w:lang w:val="ru-RU"/>
          <w14:textFill>
            <w14:solidFill>
              <w14:schemeClr w14:val="tx1"/>
            </w14:solidFill>
          </w14:textFill>
        </w:rPr>
        <w:t>6</w:t>
      </w:r>
      <w:r>
        <w:rPr>
          <w:rFonts w:ascii="Segoe UI" w:hAnsi="Segoe UI" w:cs="Segoe UI"/>
          <w:b w:val="0"/>
          <w:color w:val="000000" w:themeColor="text1"/>
          <w:sz w:val="20"/>
          <w:lang w:val="ru-RU"/>
          <w14:textFill>
            <w14:solidFill>
              <w14:schemeClr w14:val="tx1"/>
            </w14:solidFill>
          </w14:textFill>
        </w:rPr>
        <w:t xml:space="preserve"> хозяйств.</w:t>
      </w:r>
    </w:p>
    <w:p w14:paraId="1E5A2BAB">
      <w:pPr>
        <w:jc w:val="both"/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>На 1 января 202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4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года в личных подсобных хозяйствах жителей содержатся: 1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3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голов КРС; в том числе коров – 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10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голов; птицы 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588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голов, 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25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голов  коз и овец; лошадей 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6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голов; 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6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>0 - пчелосемей.</w:t>
      </w:r>
    </w:p>
    <w:p w14:paraId="10486642">
      <w:pPr>
        <w:pStyle w:val="10"/>
        <w:jc w:val="both"/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  <w:t>Населением и фермерами сельского поселения произведено основных видов сельскохозяйственной продукции:</w:t>
      </w:r>
    </w:p>
    <w:p w14:paraId="04B48B6E">
      <w:pPr>
        <w:pStyle w:val="10"/>
        <w:jc w:val="both"/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Картофеля - </w:t>
      </w:r>
      <w:r>
        <w:rPr>
          <w:rFonts w:hint="default" w:ascii="Segoe UI" w:hAnsi="Segoe UI" w:cs="Segoe UI"/>
          <w:color w:val="000000" w:themeColor="text1"/>
          <w:sz w:val="20"/>
          <w:lang w:val="ru-RU"/>
          <w14:textFill>
            <w14:solidFill>
              <w14:schemeClr w14:val="tx1"/>
            </w14:solidFill>
          </w14:textFill>
        </w:rPr>
        <w:t>25</w:t>
      </w:r>
      <w:r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тонн;</w:t>
      </w:r>
    </w:p>
    <w:p w14:paraId="65E9047A">
      <w:pPr>
        <w:pStyle w:val="10"/>
        <w:jc w:val="both"/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  <w:t>Зерна –</w:t>
      </w:r>
      <w:r>
        <w:rPr>
          <w:rFonts w:hint="default" w:ascii="Segoe UI" w:hAnsi="Segoe UI" w:cs="Segoe UI"/>
          <w:color w:val="000000" w:themeColor="text1"/>
          <w:sz w:val="20"/>
          <w:lang w:val="ru-RU"/>
          <w14:textFill>
            <w14:solidFill>
              <w14:schemeClr w14:val="tx1"/>
            </w14:solidFill>
          </w14:textFill>
        </w:rPr>
        <w:t>213</w:t>
      </w:r>
      <w:r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тонн;</w:t>
      </w:r>
    </w:p>
    <w:p w14:paraId="55F99274">
      <w:pPr>
        <w:pStyle w:val="10"/>
        <w:jc w:val="both"/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  <w:t>Сена –</w:t>
      </w:r>
      <w:r>
        <w:rPr>
          <w:rFonts w:hint="default" w:ascii="Segoe UI" w:hAnsi="Segoe UI" w:cs="Segoe UI"/>
          <w:color w:val="000000" w:themeColor="text1"/>
          <w:sz w:val="20"/>
          <w:lang w:val="ru-RU"/>
          <w14:textFill>
            <w14:solidFill>
              <w14:schemeClr w14:val="tx1"/>
            </w14:solidFill>
          </w14:textFill>
        </w:rPr>
        <w:t>308</w:t>
      </w:r>
      <w:r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тонн;</w:t>
      </w:r>
    </w:p>
    <w:p w14:paraId="5B696ACB">
      <w:pPr>
        <w:pStyle w:val="10"/>
        <w:jc w:val="both"/>
        <w:rPr>
          <w:rFonts w:hint="default" w:ascii="Segoe UI" w:hAnsi="Segoe UI" w:cs="Segoe UI"/>
          <w:color w:val="000000" w:themeColor="text1"/>
          <w:sz w:val="20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:lang w:val="ru-RU"/>
          <w14:textFill>
            <w14:solidFill>
              <w14:schemeClr w14:val="tx1"/>
            </w14:solidFill>
          </w14:textFill>
        </w:rPr>
        <w:t>Семян</w:t>
      </w:r>
      <w:r>
        <w:rPr>
          <w:rFonts w:hint="default" w:ascii="Segoe UI" w:hAnsi="Segoe UI" w:cs="Segoe UI"/>
          <w:color w:val="000000" w:themeColor="text1"/>
          <w:sz w:val="20"/>
          <w:lang w:val="ru-RU"/>
          <w14:textFill>
            <w14:solidFill>
              <w14:schemeClr w14:val="tx1"/>
            </w14:solidFill>
          </w14:textFill>
        </w:rPr>
        <w:t xml:space="preserve"> рапса -52 тонны;</w:t>
      </w:r>
    </w:p>
    <w:p w14:paraId="7C4B0975">
      <w:pPr>
        <w:pStyle w:val="10"/>
        <w:jc w:val="both"/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  <w:t>Овощей – 30 тонн;</w:t>
      </w:r>
    </w:p>
    <w:p w14:paraId="519BABC3">
      <w:pPr>
        <w:pStyle w:val="10"/>
        <w:jc w:val="both"/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  <w:t>Молока -</w:t>
      </w:r>
      <w:r>
        <w:rPr>
          <w:rFonts w:hint="default" w:ascii="Segoe UI" w:hAnsi="Segoe UI" w:cs="Segoe UI"/>
          <w:color w:val="000000" w:themeColor="text1"/>
          <w:sz w:val="20"/>
          <w:lang w:val="ru-RU"/>
          <w14:textFill>
            <w14:solidFill>
              <w14:schemeClr w14:val="tx1"/>
            </w14:solidFill>
          </w14:textFill>
        </w:rPr>
        <w:t>25</w:t>
      </w:r>
      <w:r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тонн;</w:t>
      </w:r>
    </w:p>
    <w:p w14:paraId="386EA852">
      <w:pPr>
        <w:pStyle w:val="10"/>
        <w:jc w:val="both"/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Яиц – </w:t>
      </w:r>
      <w:r>
        <w:rPr>
          <w:rFonts w:hint="default" w:ascii="Segoe UI" w:hAnsi="Segoe UI" w:cs="Segoe UI"/>
          <w:color w:val="000000" w:themeColor="text1"/>
          <w:sz w:val="20"/>
          <w:lang w:val="ru-RU"/>
          <w14:textFill>
            <w14:solidFill>
              <w14:schemeClr w14:val="tx1"/>
            </w14:solidFill>
          </w14:textFill>
        </w:rPr>
        <w:t>26</w:t>
      </w:r>
      <w:r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тыс. штук;</w:t>
      </w:r>
    </w:p>
    <w:p w14:paraId="38FB5838">
      <w:pPr>
        <w:pStyle w:val="10"/>
        <w:jc w:val="both"/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Меда – </w:t>
      </w:r>
      <w:r>
        <w:rPr>
          <w:rFonts w:hint="default" w:ascii="Segoe UI" w:hAnsi="Segoe UI" w:cs="Segoe UI"/>
          <w:color w:val="000000" w:themeColor="text1"/>
          <w:sz w:val="20"/>
          <w:lang w:val="ru-RU"/>
          <w14:textFill>
            <w14:solidFill>
              <w14:schemeClr w14:val="tx1"/>
            </w14:solidFill>
          </w14:textFill>
        </w:rPr>
        <w:t>500 кг.</w:t>
      </w:r>
      <w:r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  <w:t>.</w:t>
      </w:r>
    </w:p>
    <w:p w14:paraId="4A365999">
      <w:pPr>
        <w:jc w:val="both"/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>Фонд оплаты труда по поселению составил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 xml:space="preserve"> 9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млн. 5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00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тыс. руб., средняя заработная плата по полному кругу предприятий составила 2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9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320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рублей.</w:t>
      </w:r>
    </w:p>
    <w:p w14:paraId="1AFDD31B">
      <w:pPr>
        <w:pStyle w:val="10"/>
        <w:jc w:val="both"/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 w14:paraId="0E2F2FA9">
      <w:pPr>
        <w:spacing w:before="240" w:after="240"/>
        <w:jc w:val="both"/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>Основные характеристики местного бюджета:</w:t>
      </w:r>
    </w:p>
    <w:p w14:paraId="046C1D44">
      <w:pPr>
        <w:spacing w:before="240" w:after="240"/>
        <w:jc w:val="both"/>
        <w:rPr>
          <w:rFonts w:ascii="Segoe UI" w:hAnsi="Segoe UI" w:cs="Segoe UI"/>
          <w:color w:val="000000" w:themeColor="text1"/>
          <w:sz w:val="20"/>
          <w:szCs w:val="20"/>
          <w:highlight w:val="none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:szCs w:val="20"/>
          <w:highlight w:val="none"/>
          <w:lang w:val="ru-RU" w:eastAsia="ru-RU"/>
          <w14:textFill>
            <w14:solidFill>
              <w14:schemeClr w14:val="tx1"/>
            </w14:solidFill>
          </w14:textFill>
        </w:rPr>
        <w:t xml:space="preserve">Доходы составили – </w:t>
      </w:r>
      <w:r>
        <w:rPr>
          <w:rFonts w:hint="default" w:ascii="Segoe UI" w:hAnsi="Segoe UI" w:cs="Segoe UI"/>
          <w:color w:val="000000" w:themeColor="text1"/>
          <w:sz w:val="20"/>
          <w:szCs w:val="20"/>
          <w:highlight w:val="none"/>
          <w:lang w:val="en-US" w:eastAsia="ru-RU"/>
          <w14:textFill>
            <w14:solidFill>
              <w14:schemeClr w14:val="tx1"/>
            </w14:solidFill>
          </w14:textFill>
        </w:rPr>
        <w:t xml:space="preserve">3829552,00 </w:t>
      </w:r>
      <w:r>
        <w:rPr>
          <w:rFonts w:ascii="Segoe UI" w:hAnsi="Segoe UI" w:cs="Segoe UI"/>
          <w:color w:val="000000" w:themeColor="text1"/>
          <w:sz w:val="20"/>
          <w:szCs w:val="20"/>
          <w:highlight w:val="none"/>
          <w:lang w:val="ru-RU" w:eastAsia="ru-RU"/>
          <w14:textFill>
            <w14:solidFill>
              <w14:schemeClr w14:val="tx1"/>
            </w14:solidFill>
          </w14:textFill>
        </w:rPr>
        <w:t xml:space="preserve">руб. </w:t>
      </w:r>
    </w:p>
    <w:p w14:paraId="18218E99">
      <w:pPr>
        <w:spacing w:before="240" w:after="240"/>
        <w:jc w:val="both"/>
        <w:rPr>
          <w:rFonts w:ascii="Segoe UI" w:hAnsi="Segoe UI" w:cs="Segoe UI"/>
          <w:color w:val="000000" w:themeColor="text1"/>
          <w:sz w:val="20"/>
          <w:szCs w:val="20"/>
          <w:highlight w:val="none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:szCs w:val="20"/>
          <w:highlight w:val="none"/>
          <w:lang w:val="ru-RU" w:eastAsia="ru-RU"/>
          <w14:textFill>
            <w14:solidFill>
              <w14:schemeClr w14:val="tx1"/>
            </w14:solidFill>
          </w14:textFill>
        </w:rPr>
        <w:t xml:space="preserve">Расходы составили – </w:t>
      </w:r>
      <w:r>
        <w:rPr>
          <w:rFonts w:hint="default" w:ascii="Segoe UI" w:hAnsi="Segoe UI" w:cs="Segoe UI"/>
          <w:color w:val="000000" w:themeColor="text1"/>
          <w:sz w:val="20"/>
          <w:szCs w:val="20"/>
          <w:highlight w:val="none"/>
          <w:lang w:val="en-US" w:eastAsia="ru-RU"/>
          <w14:textFill>
            <w14:solidFill>
              <w14:schemeClr w14:val="tx1"/>
            </w14:solidFill>
          </w14:textFill>
        </w:rPr>
        <w:t>3829552,00</w:t>
      </w:r>
      <w:r>
        <w:rPr>
          <w:rFonts w:ascii="Segoe UI" w:hAnsi="Segoe UI" w:cs="Segoe UI"/>
          <w:color w:val="000000" w:themeColor="text1"/>
          <w:sz w:val="20"/>
          <w:szCs w:val="20"/>
          <w:highlight w:val="none"/>
          <w:lang w:val="ru-RU" w:eastAsia="ru-RU"/>
          <w14:textFill>
            <w14:solidFill>
              <w14:schemeClr w14:val="tx1"/>
            </w14:solidFill>
          </w14:textFill>
        </w:rPr>
        <w:t xml:space="preserve"> руб.</w:t>
      </w:r>
    </w:p>
    <w:p w14:paraId="28B36684">
      <w:pPr>
        <w:pStyle w:val="10"/>
        <w:jc w:val="both"/>
        <w:rPr>
          <w:rFonts w:ascii="Segoe UI" w:hAnsi="Segoe UI" w:cs="Segoe UI"/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 w14:paraId="45787121">
      <w:pPr>
        <w:jc w:val="both"/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>Проводились публичные слушания по проектам внесения изменений в Устав муниципального образования; в Правила благоустройства; по утверждению отчета по исполнению бюджета за 202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3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год.</w:t>
      </w:r>
    </w:p>
    <w:p w14:paraId="0948F709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 w:eastAsia="ru-RU"/>
        </w:rPr>
      </w:pPr>
      <w:r>
        <w:rPr>
          <w:rFonts w:ascii="Arial" w:hAnsi="Arial" w:cs="Arial"/>
          <w:sz w:val="20"/>
          <w:szCs w:val="20"/>
          <w:lang w:val="ru-RU" w:eastAsia="ru-RU"/>
        </w:rPr>
        <w:t xml:space="preserve">  Депутатами Сельской Думы и Главой сельского поселения проводились встречи с населением, а также беседы по различным вопросам.</w:t>
      </w:r>
    </w:p>
    <w:p w14:paraId="0DBB3F0F">
      <w:pPr>
        <w:shd w:val="clear" w:color="auto" w:fill="FFFFFF"/>
        <w:jc w:val="both"/>
        <w:rPr>
          <w:rFonts w:ascii="Segoe UI" w:hAnsi="Segoe UI" w:cs="Segoe UI"/>
          <w:sz w:val="20"/>
          <w:szCs w:val="20"/>
          <w:lang w:val="ru-RU" w:eastAsia="ru-RU"/>
        </w:rPr>
      </w:pPr>
      <w:r>
        <w:rPr>
          <w:rFonts w:ascii="Segoe UI" w:hAnsi="Segoe UI" w:cs="Segoe UI"/>
          <w:sz w:val="20"/>
          <w:szCs w:val="20"/>
          <w:lang w:val="ru-RU" w:eastAsia="ru-RU"/>
        </w:rPr>
        <w:t>Депутаты Сельской Думы сельского поселения «Деревня Погореловка» принимали участие в субботниках на территории сельского поселения, активное участие в культурных мероприятиях не только в нашем поселении, но и в других поселениях района.</w:t>
      </w:r>
    </w:p>
    <w:p w14:paraId="1BED63BF">
      <w:pPr>
        <w:shd w:val="clear" w:color="auto" w:fill="FFFFFF"/>
        <w:jc w:val="both"/>
        <w:rPr>
          <w:rFonts w:ascii="Arial" w:hAnsi="Arial" w:cs="Arial"/>
          <w:sz w:val="20"/>
          <w:szCs w:val="20"/>
          <w:lang w:val="ru-RU" w:eastAsia="ru-RU"/>
        </w:rPr>
      </w:pPr>
    </w:p>
    <w:p w14:paraId="7C69B0DB">
      <w:pPr>
        <w:shd w:val="clear" w:color="auto" w:fill="FFFFFF"/>
        <w:jc w:val="both"/>
        <w:rPr>
          <w:rFonts w:hint="default" w:ascii="Segoe UI" w:hAnsi="Segoe UI" w:cs="Segoe UI"/>
          <w:sz w:val="20"/>
          <w:szCs w:val="20"/>
          <w:lang w:val="en-US" w:eastAsia="ru-RU"/>
        </w:rPr>
      </w:pPr>
      <w:r>
        <w:rPr>
          <w:rFonts w:ascii="Segoe UI" w:hAnsi="Segoe UI" w:cs="Segoe UI"/>
          <w:sz w:val="20"/>
          <w:szCs w:val="20"/>
          <w:lang w:val="ru-RU" w:eastAsia="ru-RU"/>
        </w:rPr>
        <w:t>Уважаемые депутаты!</w:t>
      </w:r>
      <w:r>
        <w:rPr>
          <w:rFonts w:ascii="Segoe UI" w:hAnsi="Segoe UI" w:cs="Segoe UI"/>
          <w:sz w:val="20"/>
          <w:szCs w:val="20"/>
          <w:lang w:eastAsia="ru-RU"/>
        </w:rPr>
        <w:t> </w:t>
      </w:r>
      <w:r>
        <w:rPr>
          <w:rFonts w:ascii="Segoe UI" w:hAnsi="Segoe UI" w:cs="Segoe UI"/>
          <w:sz w:val="20"/>
          <w:szCs w:val="20"/>
          <w:lang w:val="ru-RU" w:eastAsia="ru-RU"/>
        </w:rPr>
        <w:t>Завершается 202</w:t>
      </w:r>
      <w:r>
        <w:rPr>
          <w:rFonts w:hint="default" w:ascii="Segoe UI" w:hAnsi="Segoe UI" w:cs="Segoe UI"/>
          <w:sz w:val="20"/>
          <w:szCs w:val="20"/>
          <w:lang w:val="en-US" w:eastAsia="ru-RU"/>
        </w:rPr>
        <w:t>4</w:t>
      </w:r>
      <w:r>
        <w:rPr>
          <w:rFonts w:ascii="Segoe UI" w:hAnsi="Segoe UI" w:cs="Segoe UI"/>
          <w:sz w:val="20"/>
          <w:szCs w:val="20"/>
          <w:lang w:val="ru-RU" w:eastAsia="ru-RU"/>
        </w:rPr>
        <w:t xml:space="preserve"> год, год нелегкий и перед нами стоят другие</w:t>
      </w:r>
      <w:r>
        <w:rPr>
          <w:rFonts w:hint="default" w:ascii="Segoe UI" w:hAnsi="Segoe UI" w:cs="Segoe UI"/>
          <w:sz w:val="20"/>
          <w:szCs w:val="20"/>
          <w:lang w:val="en-US" w:eastAsia="ru-RU"/>
        </w:rPr>
        <w:t xml:space="preserve"> </w:t>
      </w:r>
      <w:r>
        <w:rPr>
          <w:rFonts w:ascii="Segoe UI" w:hAnsi="Segoe UI" w:cs="Segoe UI"/>
          <w:sz w:val="20"/>
          <w:szCs w:val="20"/>
          <w:lang w:val="ru-RU" w:eastAsia="ru-RU"/>
        </w:rPr>
        <w:t>задачи, связанные с преобразованием</w:t>
      </w:r>
      <w:r>
        <w:rPr>
          <w:rFonts w:hint="default" w:ascii="Segoe UI" w:hAnsi="Segoe UI" w:cs="Segoe UI"/>
          <w:sz w:val="20"/>
          <w:szCs w:val="20"/>
          <w:lang w:val="en-US" w:eastAsia="ru-RU"/>
        </w:rPr>
        <w:t xml:space="preserve"> всех сельских поселений в муниципальный округ.</w:t>
      </w:r>
      <w:r>
        <w:rPr>
          <w:rFonts w:ascii="Segoe UI" w:hAnsi="Segoe UI" w:cs="Segoe UI"/>
          <w:sz w:val="20"/>
          <w:szCs w:val="20"/>
          <w:lang w:val="ru-RU" w:eastAsia="ru-RU"/>
        </w:rPr>
        <w:t xml:space="preserve"> Но</w:t>
      </w:r>
      <w:r>
        <w:rPr>
          <w:rFonts w:hint="default" w:ascii="Segoe UI" w:hAnsi="Segoe UI" w:cs="Segoe UI"/>
          <w:sz w:val="20"/>
          <w:szCs w:val="20"/>
          <w:lang w:val="en-US" w:eastAsia="ru-RU"/>
        </w:rPr>
        <w:t xml:space="preserve"> 2025 год мы еще работаем и ставим новые цели.</w:t>
      </w:r>
    </w:p>
    <w:p w14:paraId="64054C93">
      <w:pPr>
        <w:widowControl w:val="0"/>
        <w:jc w:val="both"/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>Решением Сельской Думы СП «Деревня Погореловка» №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149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от 2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3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декабря 202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;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года Принят бюджет на 202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5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>год и плановый период 202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6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>-202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7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>гг.</w:t>
      </w:r>
    </w:p>
    <w:p w14:paraId="54CF0183">
      <w:pPr>
        <w:widowControl w:val="0"/>
        <w:jc w:val="both"/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>Прогнозируемый общий доход бюджета МО СП «Деревня Погореловка» на 202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5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год составляет </w:t>
      </w:r>
      <w:r>
        <w:rPr>
          <w:rFonts w:hint="default" w:ascii="Segoe UI" w:hAnsi="Segoe UI" w:cs="Segoe UI"/>
          <w:color w:val="000000" w:themeColor="text1"/>
          <w:sz w:val="20"/>
          <w:szCs w:val="20"/>
          <w:highlight w:val="none"/>
          <w:lang w:val="en-US" w:eastAsia="ru-RU"/>
          <w14:textFill>
            <w14:solidFill>
              <w14:schemeClr w14:val="tx1"/>
            </w14:solidFill>
          </w14:textFill>
        </w:rPr>
        <w:t>3829552,00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рубля в том числе безвозмездные поступления в сумме 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3260195,00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рублей</w:t>
      </w:r>
    </w:p>
    <w:p w14:paraId="4770B147">
      <w:pPr>
        <w:widowControl w:val="0"/>
        <w:jc w:val="both"/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>остальная сумма складывается из собственных доходов.</w:t>
      </w:r>
    </w:p>
    <w:p w14:paraId="012D4716">
      <w:pPr>
        <w:widowControl w:val="0"/>
        <w:jc w:val="both"/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>Расходы на 202</w:t>
      </w:r>
      <w:r>
        <w:rPr>
          <w:rFonts w:hint="default" w:ascii="Segoe UI" w:hAnsi="Segoe UI" w:cs="Segoe UI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>5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год предусмотрены согласно утвержденных программ: </w:t>
      </w:r>
      <w:r>
        <w:rPr>
          <w:rFonts w:hint="default" w:ascii="Segoe UI" w:hAnsi="Segoe UI" w:cs="Segoe UI"/>
          <w:color w:val="000000" w:themeColor="text1"/>
          <w:sz w:val="20"/>
          <w:szCs w:val="20"/>
          <w:highlight w:val="none"/>
          <w:lang w:val="en-US" w:eastAsia="ru-RU"/>
          <w14:textFill>
            <w14:solidFill>
              <w14:schemeClr w14:val="tx1"/>
            </w14:solidFill>
          </w14:textFill>
        </w:rPr>
        <w:t>3829552,00</w:t>
      </w: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 xml:space="preserve"> руб.</w:t>
      </w:r>
    </w:p>
    <w:p w14:paraId="53C5E63A">
      <w:pPr>
        <w:widowControl w:val="0"/>
        <w:jc w:val="both"/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 w:val="20"/>
          <w:szCs w:val="20"/>
          <w:lang w:val="ru-RU" w:eastAsia="ru-RU"/>
          <w14:textFill>
            <w14:solidFill>
              <w14:schemeClr w14:val="tx1"/>
            </w14:solidFill>
          </w14:textFill>
        </w:rPr>
        <w:t>Планируется  выполнение мероприятий по благоустройству территории сельского поселения: содержание мест общего пользования, посадка деревьев, кустарников и разбивка клумб, окашивание, а также мероприятия по содержанию дорог местного значения как в летнее, так и в зимнее время, продолжить работы по освещению улиц деревень сельского поселения.</w:t>
      </w:r>
    </w:p>
    <w:p w14:paraId="747664B5">
      <w:pPr>
        <w:shd w:val="clear" w:color="auto" w:fill="FFFFFF"/>
        <w:jc w:val="both"/>
        <w:rPr>
          <w:rFonts w:ascii="Segoe UI" w:hAnsi="Segoe UI" w:cs="Segoe UI"/>
          <w:sz w:val="20"/>
          <w:szCs w:val="20"/>
          <w:lang w:val="ru-RU" w:eastAsia="ru-RU"/>
        </w:rPr>
      </w:pPr>
    </w:p>
    <w:p w14:paraId="7BA9E7E3">
      <w:pPr>
        <w:shd w:val="clear" w:color="auto" w:fill="FFFFFF"/>
        <w:jc w:val="both"/>
        <w:rPr>
          <w:rFonts w:ascii="Segoe UI" w:hAnsi="Segoe UI" w:cs="Segoe UI"/>
          <w:sz w:val="20"/>
          <w:szCs w:val="20"/>
          <w:lang w:val="ru-RU" w:eastAsia="ru-RU"/>
        </w:rPr>
      </w:pPr>
      <w:r>
        <w:rPr>
          <w:rFonts w:ascii="Segoe UI" w:hAnsi="Segoe UI" w:cs="Segoe UI"/>
          <w:sz w:val="20"/>
          <w:szCs w:val="20"/>
          <w:lang w:val="ru-RU" w:eastAsia="ru-RU"/>
        </w:rPr>
        <w:t>Пусть 202</w:t>
      </w:r>
      <w:r>
        <w:rPr>
          <w:rFonts w:hint="default" w:ascii="Segoe UI" w:hAnsi="Segoe UI" w:cs="Segoe UI"/>
          <w:sz w:val="20"/>
          <w:szCs w:val="20"/>
          <w:lang w:val="en-US" w:eastAsia="ru-RU"/>
        </w:rPr>
        <w:t>5</w:t>
      </w:r>
      <w:r>
        <w:rPr>
          <w:rFonts w:ascii="Segoe UI" w:hAnsi="Segoe UI" w:cs="Segoe UI"/>
          <w:sz w:val="20"/>
          <w:szCs w:val="20"/>
          <w:lang w:val="ru-RU" w:eastAsia="ru-RU"/>
        </w:rPr>
        <w:t xml:space="preserve"> год войдет в каждый дом, в каждую семью с миром, добром и пусть все проблемы и неудачи останутся в уходящем году, а грядущий год наполнит жизнь уверенностью в завтрашнем дне,</w:t>
      </w:r>
      <w:r>
        <w:rPr>
          <w:rFonts w:ascii="Segoe UI" w:hAnsi="Segoe UI" w:cs="Segoe UI"/>
          <w:sz w:val="20"/>
          <w:szCs w:val="20"/>
          <w:lang w:eastAsia="ru-RU"/>
        </w:rPr>
        <w:t> </w:t>
      </w:r>
      <w:r>
        <w:rPr>
          <w:rFonts w:ascii="Segoe UI" w:hAnsi="Segoe UI" w:cs="Segoe UI"/>
          <w:sz w:val="20"/>
          <w:szCs w:val="20"/>
          <w:lang w:val="ru-RU" w:eastAsia="ru-RU"/>
        </w:rPr>
        <w:t xml:space="preserve"> счастливыми событиями и яркими впечатлениями.</w:t>
      </w:r>
    </w:p>
    <w:p w14:paraId="0080B298">
      <w:pPr>
        <w:shd w:val="clear" w:color="auto" w:fill="FFFFFF"/>
        <w:jc w:val="both"/>
        <w:rPr>
          <w:rFonts w:ascii="Segoe UI" w:hAnsi="Segoe UI" w:cs="Segoe UI"/>
          <w:sz w:val="20"/>
          <w:szCs w:val="20"/>
          <w:lang w:val="ru-RU" w:eastAsia="ru-RU"/>
        </w:rPr>
      </w:pPr>
      <w:r>
        <w:rPr>
          <w:rFonts w:ascii="Segoe UI" w:hAnsi="Segoe UI" w:cs="Segoe UI"/>
          <w:sz w:val="20"/>
          <w:szCs w:val="20"/>
          <w:lang w:val="ru-RU" w:eastAsia="ru-RU"/>
        </w:rPr>
        <w:t>Здоровья вам и вашим семьям, мира и благополучия в наступающем году!</w:t>
      </w:r>
    </w:p>
    <w:p w14:paraId="216BA913">
      <w:pPr>
        <w:shd w:val="clear" w:color="auto" w:fill="FFFFFF"/>
        <w:jc w:val="both"/>
        <w:rPr>
          <w:rFonts w:ascii="Segoe UI" w:hAnsi="Segoe UI" w:cs="Segoe UI"/>
          <w:sz w:val="20"/>
          <w:szCs w:val="20"/>
          <w:lang w:val="ru-RU" w:eastAsia="ru-RU"/>
        </w:rPr>
      </w:pPr>
      <w:r>
        <w:rPr>
          <w:rFonts w:ascii="Segoe UI" w:hAnsi="Segoe UI" w:cs="Segoe UI"/>
          <w:sz w:val="20"/>
          <w:szCs w:val="20"/>
          <w:lang w:eastAsia="ru-RU"/>
        </w:rPr>
        <w:t>     </w:t>
      </w:r>
      <w:r>
        <w:rPr>
          <w:rFonts w:ascii="Segoe UI" w:hAnsi="Segoe UI" w:cs="Segoe UI"/>
          <w:sz w:val="20"/>
          <w:szCs w:val="20"/>
          <w:lang w:val="ru-RU" w:eastAsia="ru-RU"/>
        </w:rPr>
        <w:t xml:space="preserve"> </w:t>
      </w:r>
      <w:r>
        <w:rPr>
          <w:rFonts w:ascii="Segoe UI" w:hAnsi="Segoe UI" w:cs="Segoe UI"/>
          <w:sz w:val="20"/>
          <w:szCs w:val="20"/>
          <w:lang w:eastAsia="ru-RU"/>
        </w:rPr>
        <w:t>   </w:t>
      </w:r>
      <w:r>
        <w:rPr>
          <w:rFonts w:ascii="Segoe UI" w:hAnsi="Segoe UI" w:cs="Segoe UI"/>
          <w:sz w:val="20"/>
          <w:szCs w:val="20"/>
          <w:lang w:val="ru-RU" w:eastAsia="ru-RU"/>
        </w:rPr>
        <w:t>Спасибо за внимание.</w:t>
      </w:r>
    </w:p>
    <w:p w14:paraId="3B7C4255">
      <w:pPr>
        <w:rPr>
          <w:lang w:val="ru-RU"/>
        </w:rPr>
      </w:pPr>
      <w:r>
        <w:rPr>
          <w:rFonts w:ascii="Segoe UI" w:hAnsi="Segoe UI" w:cs="Segoe UI"/>
          <w:sz w:val="20"/>
          <w:szCs w:val="20"/>
          <w:lang w:eastAsia="ru-RU"/>
        </w:rPr>
        <w:t> </w:t>
      </w:r>
      <w:r>
        <w:rPr>
          <w:rFonts w:ascii="Segoe UI" w:hAnsi="Segoe UI" w:cs="Segoe UI"/>
          <w:sz w:val="20"/>
          <w:szCs w:val="20"/>
          <w:lang w:val="ru-RU" w:eastAsia="ru-RU"/>
        </w:rPr>
        <w:t xml:space="preserve"> </w:t>
      </w:r>
      <w:r>
        <w:rPr>
          <w:rFonts w:ascii="Segoe UI" w:hAnsi="Segoe UI" w:cs="Segoe UI"/>
          <w:sz w:val="20"/>
          <w:szCs w:val="20"/>
          <w:lang w:eastAsia="ru-RU"/>
        </w:rPr>
        <w:t> </w:t>
      </w:r>
      <w:r>
        <w:rPr>
          <w:rFonts w:ascii="Segoe UI" w:hAnsi="Segoe UI" w:cs="Segoe UI"/>
          <w:sz w:val="20"/>
          <w:szCs w:val="20"/>
          <w:lang w:val="ru-RU" w:eastAsia="ru-RU"/>
        </w:rPr>
        <w:t xml:space="preserve"> </w:t>
      </w:r>
      <w:r>
        <w:rPr>
          <w:rFonts w:ascii="Segoe UI" w:hAnsi="Segoe UI" w:cs="Segoe UI"/>
          <w:sz w:val="20"/>
          <w:szCs w:val="20"/>
          <w:lang w:eastAsia="ru-RU"/>
        </w:rPr>
        <w:t> </w:t>
      </w:r>
      <w:r>
        <w:rPr>
          <w:rFonts w:ascii="Segoe UI" w:hAnsi="Segoe UI" w:cs="Segoe UI"/>
          <w:sz w:val="20"/>
          <w:szCs w:val="20"/>
          <w:lang w:val="ru-RU" w:eastAsia="ru-RU"/>
        </w:rPr>
        <w:t xml:space="preserve"> </w:t>
      </w:r>
      <w:r>
        <w:rPr>
          <w:rFonts w:ascii="Segoe UI" w:hAnsi="Segoe UI" w:cs="Segoe UI"/>
          <w:sz w:val="20"/>
          <w:szCs w:val="20"/>
          <w:lang w:eastAsia="ru-RU"/>
        </w:rPr>
        <w:t>    </w:t>
      </w:r>
      <w:r>
        <w:rPr>
          <w:rFonts w:ascii="Segoe UI" w:hAnsi="Segoe UI" w:cs="Segoe UI"/>
          <w:sz w:val="20"/>
          <w:szCs w:val="20"/>
          <w:lang w:val="ru-RU" w:eastAsia="ru-RU"/>
        </w:rPr>
        <w:t>Председатель Сельской Думы</w:t>
      </w:r>
      <w:r>
        <w:rPr>
          <w:rFonts w:ascii="Segoe UI" w:hAnsi="Segoe UI" w:cs="Segoe UI"/>
          <w:sz w:val="20"/>
          <w:szCs w:val="20"/>
          <w:lang w:eastAsia="ru-RU"/>
        </w:rPr>
        <w:t>  </w:t>
      </w:r>
      <w:r>
        <w:rPr>
          <w:rFonts w:ascii="Segoe UI" w:hAnsi="Segoe UI" w:cs="Segoe UI"/>
          <w:sz w:val="20"/>
          <w:szCs w:val="20"/>
          <w:lang w:val="ru-RU" w:eastAsia="ru-RU"/>
        </w:rPr>
        <w:t xml:space="preserve"> Косарев А.Н.</w:t>
      </w:r>
    </w:p>
    <w:p w14:paraId="08124DF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34ACE"/>
    <w:multiLevelType w:val="multilevel"/>
    <w:tmpl w:val="17C34AC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E0129"/>
    <w:rsid w:val="4C0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Times New Roman" w:cs="Times New Roman"/>
      <w:sz w:val="24"/>
      <w:szCs w:val="24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7">
    <w:name w:val="Block Text"/>
    <w:basedOn w:val="1"/>
    <w:qFormat/>
    <w:uiPriority w:val="0"/>
    <w:pPr>
      <w:tabs>
        <w:tab w:val="left" w:pos="5245"/>
      </w:tabs>
      <w:overflowPunct w:val="0"/>
      <w:autoSpaceDE w:val="0"/>
      <w:autoSpaceDN w:val="0"/>
      <w:adjustRightInd w:val="0"/>
      <w:ind w:left="-567" w:right="3544"/>
      <w:jc w:val="both"/>
      <w:textAlignment w:val="baseline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Основной текст 22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z w:val="28"/>
      <w:szCs w:val="20"/>
      <w:lang w:eastAsia="ru-RU" w:bidi="ar-SA"/>
    </w:rPr>
  </w:style>
  <w:style w:type="paragraph" w:customStyle="1" w:styleId="10">
    <w:name w:val="Основной текст 3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2024-12-17T08:32:00Z</dcterms:created>
  <dc:creator>Погореловка</dc:creator>
  <cp:lastModifiedBy>Лариса Немыченк�</cp:lastModifiedBy>
  <dcterms:modified xsi:type="dcterms:W3CDTF">2024-12-17T09:50:30Z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0E8CA3577EDE456A884FE194BFAA1E3D_11</vt:lpwstr>
  </property>
</Properties>
</file>