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29" w:rsidRPr="001D5D29" w:rsidRDefault="001D5D29" w:rsidP="001D5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D2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D5D29" w:rsidRDefault="001D5D29" w:rsidP="001D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D5D29" w:rsidRDefault="001D5D29" w:rsidP="001D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D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D5D29" w:rsidRDefault="008611AF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Горки</w:t>
      </w:r>
      <w:r w:rsidR="001D5D29" w:rsidRPr="001D5D29">
        <w:rPr>
          <w:rFonts w:ascii="Times New Roman" w:hAnsi="Times New Roman" w:cs="Times New Roman"/>
          <w:sz w:val="28"/>
          <w:szCs w:val="28"/>
        </w:rPr>
        <w:t>»</w:t>
      </w:r>
    </w:p>
    <w:p w:rsidR="001D5D29" w:rsidRDefault="001D5D29" w:rsidP="001D5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D2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5D29" w:rsidRPr="001D5D29" w:rsidRDefault="008611AF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1AF">
        <w:rPr>
          <w:rFonts w:ascii="Times New Roman" w:hAnsi="Times New Roman" w:cs="Times New Roman"/>
          <w:sz w:val="28"/>
          <w:szCs w:val="28"/>
        </w:rPr>
        <w:t>т «03» декабря</w:t>
      </w:r>
      <w:r w:rsidRPr="001D5D29">
        <w:rPr>
          <w:rFonts w:ascii="Times New Roman" w:hAnsi="Times New Roman" w:cs="Times New Roman"/>
          <w:sz w:val="28"/>
          <w:szCs w:val="28"/>
        </w:rPr>
        <w:t xml:space="preserve"> 2024 года                    </w:t>
      </w:r>
      <w:r w:rsidR="008611AF">
        <w:rPr>
          <w:rFonts w:ascii="Times New Roman" w:hAnsi="Times New Roman" w:cs="Times New Roman"/>
          <w:sz w:val="28"/>
          <w:szCs w:val="28"/>
        </w:rPr>
        <w:t xml:space="preserve">                          № 75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1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Регламента реализации 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по взысканию дебиторской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бюджет, </w:t>
      </w:r>
    </w:p>
    <w:p w:rsidR="001D5D29" w:rsidRPr="00A03173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пеням и штрафам по ним </w:t>
      </w: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AF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E0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E0E">
        <w:rPr>
          <w:rFonts w:ascii="Times New Roman" w:hAnsi="Times New Roman" w:cs="Times New Roman"/>
          <w:sz w:val="28"/>
          <w:szCs w:val="28"/>
        </w:rPr>
        <w:t xml:space="preserve"> статьи 160.1 Бюджетного кодекса Российской Федерации,</w:t>
      </w:r>
      <w:r w:rsidRPr="007B55BC">
        <w:rPr>
          <w:sz w:val="24"/>
          <w:szCs w:val="24"/>
        </w:rPr>
        <w:t xml:space="preserve"> </w:t>
      </w:r>
      <w:r w:rsidRPr="007B55BC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18.11.2022</w:t>
      </w:r>
      <w:r w:rsidRPr="007B55BC">
        <w:rPr>
          <w:rFonts w:ascii="Times New Roman" w:hAnsi="Times New Roman" w:cs="Times New Roman"/>
          <w:sz w:val="28"/>
          <w:szCs w:val="28"/>
        </w:rPr>
        <w:t xml:space="preserve">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5C7E0E">
        <w:rPr>
          <w:rFonts w:ascii="Times New Roman" w:hAnsi="Times New Roman" w:cs="Times New Roman"/>
          <w:sz w:val="28"/>
          <w:szCs w:val="28"/>
        </w:rPr>
        <w:t>,</w:t>
      </w:r>
      <w:r w:rsidR="008611AF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>», администрация с</w:t>
      </w:r>
      <w:r w:rsidR="008611AF">
        <w:rPr>
          <w:rFonts w:ascii="Times New Roman" w:hAnsi="Times New Roman" w:cs="Times New Roman"/>
          <w:sz w:val="28"/>
          <w:szCs w:val="28"/>
        </w:rPr>
        <w:t>ельского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605FAF" w:rsidRDefault="00605FAF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605FAF" w:rsidP="00861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05FAF" w:rsidRPr="00605FAF" w:rsidRDefault="00605FAF" w:rsidP="00861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258F2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A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11AF" w:rsidRPr="00A258F2">
        <w:rPr>
          <w:rFonts w:ascii="Times New Roman" w:hAnsi="Times New Roman" w:cs="Times New Roman"/>
          <w:sz w:val="28"/>
          <w:szCs w:val="28"/>
        </w:rPr>
        <w:t>по</w:t>
      </w:r>
      <w:r w:rsidRPr="00A258F2">
        <w:rPr>
          <w:rFonts w:ascii="Times New Roman" w:hAnsi="Times New Roman" w:cs="Times New Roman"/>
          <w:sz w:val="28"/>
          <w:szCs w:val="28"/>
        </w:rPr>
        <w:t xml:space="preserve">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</w:t>
      </w:r>
      <w:r w:rsidR="008611AF">
        <w:rPr>
          <w:rFonts w:ascii="Times New Roman" w:hAnsi="Times New Roman" w:cs="Times New Roman"/>
          <w:sz w:val="28"/>
          <w:szCs w:val="28"/>
        </w:rPr>
        <w:t>ьского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 xml:space="preserve">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258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со дня его подписания.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605FAF">
        <w:rPr>
          <w:rFonts w:ascii="Times New Roman" w:hAnsi="Times New Roman" w:cs="Times New Roman"/>
          <w:sz w:val="28"/>
          <w:szCs w:val="28"/>
        </w:rPr>
        <w:t xml:space="preserve">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1AF">
        <w:rPr>
          <w:rFonts w:ascii="Times New Roman" w:hAnsi="Times New Roman" w:cs="Times New Roman"/>
          <w:sz w:val="28"/>
          <w:szCs w:val="28"/>
        </w:rPr>
        <w:t xml:space="preserve">                       Г. А. Сухова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>Приложение</w:t>
      </w: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D620C" w:rsidRPr="00912842" w:rsidRDefault="008611AF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Горки»</w:t>
      </w:r>
    </w:p>
    <w:p w:rsidR="000D620C" w:rsidRPr="00912842" w:rsidRDefault="008611AF" w:rsidP="008E1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декабря 2024 г.  № 75</w:t>
      </w:r>
    </w:p>
    <w:p w:rsidR="008E1AF8" w:rsidRDefault="008E1AF8" w:rsidP="008E1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F8" w:rsidRPr="00797BAD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Регламент</w:t>
      </w:r>
      <w:r w:rsidRPr="00797BAD">
        <w:rPr>
          <w:sz w:val="28"/>
          <w:szCs w:val="28"/>
        </w:rPr>
        <w:br/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 в администрации се</w:t>
      </w:r>
      <w:r w:rsidR="00605FAF">
        <w:rPr>
          <w:sz w:val="28"/>
          <w:szCs w:val="28"/>
        </w:rPr>
        <w:t>льского поселения «Деревня Горки</w:t>
      </w:r>
      <w:r>
        <w:rPr>
          <w:sz w:val="28"/>
          <w:szCs w:val="28"/>
        </w:rPr>
        <w:t>»</w:t>
      </w:r>
      <w:r w:rsidRPr="00797BAD">
        <w:rPr>
          <w:sz w:val="28"/>
          <w:szCs w:val="28"/>
        </w:rPr>
        <w:t xml:space="preserve"> </w:t>
      </w:r>
    </w:p>
    <w:p w:rsidR="008E1AF8" w:rsidRDefault="008E1AF8" w:rsidP="008E1AF8">
      <w:pPr>
        <w:pStyle w:val="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Общие положения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 w:rsidRPr="00E21579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1.</w:t>
      </w:r>
      <w:r w:rsidRPr="00E21579">
        <w:rPr>
          <w:b w:val="0"/>
          <w:sz w:val="28"/>
          <w:szCs w:val="28"/>
        </w:rPr>
        <w:t xml:space="preserve"> Настоящий Регламент</w:t>
      </w:r>
      <w:r>
        <w:rPr>
          <w:b w:val="0"/>
          <w:sz w:val="28"/>
          <w:szCs w:val="28"/>
        </w:rPr>
        <w:t xml:space="preserve"> устанавливает порядок реализации полномочий администратора доходов бюджета се</w:t>
      </w:r>
      <w:r w:rsidR="00605FAF">
        <w:rPr>
          <w:b w:val="0"/>
          <w:sz w:val="28"/>
          <w:szCs w:val="28"/>
        </w:rPr>
        <w:t>льского поселения «Деревня Горки</w:t>
      </w:r>
      <w:r>
        <w:rPr>
          <w:b w:val="0"/>
          <w:sz w:val="28"/>
          <w:szCs w:val="28"/>
        </w:rPr>
        <w:t xml:space="preserve">» по взысканию дебиторской задолженности по платежам в бюджет, пеням и штрафам по ним в администрации </w:t>
      </w:r>
      <w:r w:rsidR="00605FAF">
        <w:rPr>
          <w:b w:val="0"/>
          <w:sz w:val="28"/>
          <w:szCs w:val="28"/>
        </w:rPr>
        <w:t>сельского поселения «Деревня Горки</w:t>
      </w:r>
      <w:r>
        <w:rPr>
          <w:b w:val="0"/>
          <w:sz w:val="28"/>
          <w:szCs w:val="28"/>
        </w:rPr>
        <w:t>» (далее по тексту - Администрация), осуществляющего полномочия администратора доходов бюджета с</w:t>
      </w:r>
      <w:r w:rsidR="00605FAF">
        <w:rPr>
          <w:b w:val="0"/>
          <w:sz w:val="28"/>
          <w:szCs w:val="28"/>
        </w:rPr>
        <w:t>ельского поселения «Деревня Горки</w:t>
      </w:r>
      <w:r>
        <w:rPr>
          <w:b w:val="0"/>
          <w:sz w:val="28"/>
          <w:szCs w:val="28"/>
        </w:rPr>
        <w:t>».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Регламент разработан в целях реализации мер, направленных на улучшение качества администрирования доходов бюджета се</w:t>
      </w:r>
      <w:r w:rsidR="00605FAF">
        <w:rPr>
          <w:b w:val="0"/>
          <w:sz w:val="28"/>
          <w:szCs w:val="28"/>
        </w:rPr>
        <w:t>льского поселения «Деревня Горки</w:t>
      </w:r>
      <w:r>
        <w:rPr>
          <w:b w:val="0"/>
          <w:sz w:val="28"/>
          <w:szCs w:val="28"/>
        </w:rPr>
        <w:t>» (далее по тексту – Сельское Поселение), сокращения просроченной дебиторской задолженности и принятия своевременных мер по ее взысканию, а также усиление контроля за поступлением доходов бюджет Сельского Поселения.</w:t>
      </w:r>
    </w:p>
    <w:p w:rsidR="00912842" w:rsidRPr="00492619" w:rsidRDefault="00912842" w:rsidP="0091284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492619">
        <w:rPr>
          <w:sz w:val="28"/>
          <w:szCs w:val="28"/>
        </w:rPr>
        <w:t>2. Мероприятия по недоп</w:t>
      </w:r>
      <w:r>
        <w:rPr>
          <w:sz w:val="28"/>
          <w:szCs w:val="28"/>
        </w:rPr>
        <w:t xml:space="preserve">ущению образования просроченной </w:t>
      </w:r>
      <w:r w:rsidRPr="00492619">
        <w:rPr>
          <w:sz w:val="28"/>
          <w:szCs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12842" w:rsidRDefault="004B7371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1. Контроль за правильностью исчисления, полнотой и своевременностью осуществления платежей в бюджет </w:t>
      </w:r>
      <w:r w:rsidR="009128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, пеням и штрафам по ним </w:t>
      </w:r>
      <w:r w:rsidR="00912842">
        <w:rPr>
          <w:rFonts w:ascii="Times New Roman" w:hAnsi="Times New Roman" w:cs="Times New Roman"/>
          <w:sz w:val="28"/>
          <w:szCs w:val="28"/>
        </w:rPr>
        <w:t>осуществляет Администрация и включает в себя контроль</w:t>
      </w:r>
      <w:r w:rsidR="00912842" w:rsidRPr="005079FE">
        <w:rPr>
          <w:rFonts w:ascii="Times New Roman" w:hAnsi="Times New Roman" w:cs="Times New Roman"/>
          <w:sz w:val="28"/>
          <w:szCs w:val="28"/>
        </w:rPr>
        <w:t>:</w:t>
      </w:r>
    </w:p>
    <w:p w:rsidR="00912842" w:rsidRPr="005079FE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12842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за исключением платежей, являющихся источниками </w:t>
      </w:r>
      <w:r w:rsidR="00007889">
        <w:rPr>
          <w:rFonts w:ascii="Times New Roman" w:hAnsi="Times New Roman" w:cs="Times New Roman"/>
          <w:sz w:val="28"/>
          <w:szCs w:val="28"/>
        </w:rPr>
        <w:lastRenderedPageBreak/>
        <w:t>формирования доходов бюджетной системы Российской Федерации, информация, необходимая для уплаты которых, включая подлежащую уплате сумму, не размещается</w:t>
      </w:r>
      <w:r w:rsidRPr="005079FE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</w:t>
      </w:r>
      <w:r w:rsidR="00007889">
        <w:rPr>
          <w:rFonts w:ascii="Times New Roman" w:hAnsi="Times New Roman" w:cs="Times New Roman"/>
          <w:sz w:val="28"/>
          <w:szCs w:val="28"/>
        </w:rPr>
        <w:t xml:space="preserve"> (далее по тексту – ГИС ГМП)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перечень которых утвержден приказом Министерства финансов Российской Федерации от 25 декабря 2019 г. №</w:t>
      </w:r>
      <w:r w:rsidR="004B7371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Федерации»</w:t>
      </w:r>
      <w:r w:rsidRPr="005079FE">
        <w:rPr>
          <w:rFonts w:ascii="Times New Roman" w:hAnsi="Times New Roman" w:cs="Times New Roman"/>
          <w:sz w:val="28"/>
          <w:szCs w:val="28"/>
        </w:rPr>
        <w:t>;</w:t>
      </w:r>
    </w:p>
    <w:p w:rsidR="004B7371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пеней (штрафов)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</w:p>
    <w:p w:rsidR="004B7371" w:rsidRPr="005079FE" w:rsidRDefault="004B7371" w:rsidP="004B737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9F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пеней) в момент возникновения права их требования;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>
        <w:rPr>
          <w:rFonts w:ascii="Times New Roman" w:hAnsi="Times New Roman" w:cs="Times New Roman"/>
          <w:sz w:val="28"/>
          <w:szCs w:val="28"/>
        </w:rPr>
        <w:t>сотрудником,</w:t>
      </w:r>
      <w:r w:rsidRPr="002A327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A3277">
        <w:rPr>
          <w:rFonts w:ascii="Times New Roman" w:hAnsi="Times New Roman" w:cs="Times New Roman"/>
          <w:sz w:val="28"/>
          <w:szCs w:val="28"/>
        </w:rPr>
        <w:t xml:space="preserve"> ведение бюджетного учета. 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инвентаризации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 w:rsidR="000E133B">
        <w:rPr>
          <w:rFonts w:ascii="Times New Roman" w:hAnsi="Times New Roman" w:cs="Times New Roman"/>
          <w:sz w:val="28"/>
          <w:szCs w:val="28"/>
        </w:rPr>
        <w:t>с должниками, включая сверку данных</w:t>
      </w:r>
      <w:r w:rsidR="003A6D32">
        <w:rPr>
          <w:rFonts w:ascii="Times New Roman" w:hAnsi="Times New Roman" w:cs="Times New Roman"/>
          <w:sz w:val="28"/>
          <w:szCs w:val="28"/>
        </w:rPr>
        <w:t xml:space="preserve"> по доходам бюджета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32" w:rsidRDefault="003A6D32" w:rsidP="003A6D3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5079FE">
        <w:rPr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</w:t>
      </w:r>
    </w:p>
    <w:p w:rsid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3.1. В целях урегулирования в досудебном порядке дебиторской задолженности по доходам  (со дня истечения срока уплаты соответствующего платежа в бюджет Сельского Поселения (пеней, штрафов) до начала работы по их принудительному взысканию) осуществляются следующие мероприятия: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задолженности;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или муниципальным контрактом (договором) срок досудебного урегулирования в </w:t>
      </w:r>
      <w:r w:rsidR="00605FAF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217039">
        <w:rPr>
          <w:rFonts w:ascii="Times New Roman" w:hAnsi="Times New Roman" w:cs="Times New Roman"/>
          <w:sz w:val="28"/>
          <w:szCs w:val="28"/>
        </w:rPr>
        <w:t>;</w:t>
      </w:r>
    </w:p>
    <w:p w:rsidR="00B54ABB" w:rsidRDefault="00B54ABB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</w:t>
      </w:r>
      <w:r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54ABB" w:rsidRDefault="000267B7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</w:t>
      </w:r>
      <w:r w:rsidRPr="0002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 банкротстве.</w:t>
      </w:r>
    </w:p>
    <w:p w:rsidR="00B54ABB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при выявлении в ходе контроля за поступлением доходов в бюджет Сельского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производит расчет задолженности;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направляет должнику требование (претензию) о погашении задолженности в пятнадцатидневный срок со дня его получения  с приложением расчета задолженности.</w:t>
      </w:r>
    </w:p>
    <w:p w:rsidR="000267B7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позволяющим подтвердить отправку и получение должником корреспонденции или договором (муниципальным контрактом, соглашением).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наименование должника, адрес;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lastRenderedPageBreak/>
        <w:t>- описание допущенного должником нарушения обязательств;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указание на меры юридической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- ссылки на положения договора (муниципального контракта, соглашения), Гражданского </w:t>
      </w:r>
      <w:hyperlink r:id="rId5">
        <w:r w:rsidRPr="002170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17039">
        <w:rPr>
          <w:rFonts w:ascii="Times New Roman" w:hAnsi="Times New Roman" w:cs="Times New Roman"/>
          <w:sz w:val="28"/>
          <w:szCs w:val="28"/>
        </w:rPr>
        <w:t xml:space="preserve"> РФ, другие нормативные акты, которые нарушены должником;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получения должником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дату, номер, 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ответственном исполнителе, подготовившим требование (претензию) о погашении задолженности (фамилия, имя, отчество контактный телефон).</w:t>
      </w:r>
    </w:p>
    <w:p w:rsidR="00BA04A9" w:rsidRDefault="00BA04A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B73669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2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277">
        <w:rPr>
          <w:rFonts w:ascii="Times New Roman" w:hAnsi="Times New Roman" w:cs="Times New Roman"/>
          <w:sz w:val="28"/>
          <w:szCs w:val="28"/>
        </w:rPr>
        <w:t>.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(уведомления) принимается решение об обращении в суд.</w:t>
      </w:r>
    </w:p>
    <w:p w:rsidR="00B73669" w:rsidRPr="002A3277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669" w:rsidRPr="00B44DF6" w:rsidRDefault="00B73669" w:rsidP="00B73669">
      <w:pPr>
        <w:pStyle w:val="3"/>
        <w:shd w:val="clear" w:color="auto" w:fill="FFFFFF"/>
        <w:spacing w:before="0" w:beforeAutospacing="0" w:after="255" w:afterAutospacing="0"/>
        <w:jc w:val="center"/>
        <w:rPr>
          <w:sz w:val="28"/>
          <w:szCs w:val="28"/>
        </w:rPr>
      </w:pPr>
      <w:r w:rsidRPr="00B44DF6">
        <w:rPr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="00605FA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85ED5">
        <w:rPr>
          <w:rFonts w:ascii="Times New Roman" w:hAnsi="Times New Roman" w:cs="Times New Roman"/>
          <w:sz w:val="28"/>
        </w:rPr>
        <w:t xml:space="preserve">При отсутствии </w:t>
      </w:r>
      <w:proofErr w:type="gramStart"/>
      <w:r w:rsidRPr="00785ED5">
        <w:rPr>
          <w:rFonts w:ascii="Times New Roman" w:hAnsi="Times New Roman" w:cs="Times New Roman"/>
          <w:sz w:val="28"/>
        </w:rPr>
        <w:t>добровольного  исполнения</w:t>
      </w:r>
      <w:proofErr w:type="gramEnd"/>
      <w:r w:rsidRPr="00785ED5">
        <w:rPr>
          <w:rFonts w:ascii="Times New Roman" w:hAnsi="Times New Roman" w:cs="Times New Roman"/>
          <w:sz w:val="28"/>
        </w:rPr>
        <w:t xml:space="preserve">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4.1.</w:t>
      </w:r>
      <w:r w:rsidR="00605FAF">
        <w:rPr>
          <w:rFonts w:ascii="Times New Roman" w:hAnsi="Times New Roman" w:cs="Times New Roman"/>
          <w:sz w:val="28"/>
        </w:rPr>
        <w:t xml:space="preserve"> </w:t>
      </w:r>
      <w:r w:rsidRPr="00785ED5">
        <w:rPr>
          <w:rFonts w:ascii="Times New Roman" w:hAnsi="Times New Roman" w:cs="Times New Roman"/>
          <w:sz w:val="28"/>
        </w:rPr>
        <w:t xml:space="preserve">При отсутствии </w:t>
      </w:r>
      <w:proofErr w:type="gramStart"/>
      <w:r w:rsidRPr="00785ED5">
        <w:rPr>
          <w:rFonts w:ascii="Times New Roman" w:hAnsi="Times New Roman" w:cs="Times New Roman"/>
          <w:sz w:val="28"/>
        </w:rPr>
        <w:t>добровольного  исполнения</w:t>
      </w:r>
      <w:proofErr w:type="gramEnd"/>
      <w:r w:rsidRPr="00785ED5">
        <w:rPr>
          <w:rFonts w:ascii="Times New Roman" w:hAnsi="Times New Roman" w:cs="Times New Roman"/>
          <w:sz w:val="28"/>
        </w:rPr>
        <w:t xml:space="preserve">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Администрации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платы с указанием сумм основного долга, пени, штрафных санкций;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B73669" w:rsidRPr="001B1469" w:rsidRDefault="00B73669" w:rsidP="00B73669">
      <w:pPr>
        <w:pStyle w:val="ConsPlusNormal"/>
        <w:adjustRightInd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77">
        <w:rPr>
          <w:rFonts w:ascii="Times New Roman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73669" w:rsidRPr="001B1469" w:rsidRDefault="00B73669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5.1.</w:t>
      </w:r>
      <w:r w:rsidR="00605FAF">
        <w:rPr>
          <w:rFonts w:ascii="Times New Roman" w:hAnsi="Times New Roman" w:cs="Times New Roman"/>
          <w:sz w:val="28"/>
          <w:szCs w:val="28"/>
        </w:rPr>
        <w:t xml:space="preserve"> </w:t>
      </w:r>
      <w:r w:rsidRPr="001B1469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</w:t>
      </w:r>
      <w:r w:rsidR="00784ECB">
        <w:rPr>
          <w:rFonts w:ascii="Times New Roman" w:hAnsi="Times New Roman" w:cs="Times New Roman"/>
          <w:sz w:val="28"/>
          <w:szCs w:val="28"/>
        </w:rPr>
        <w:t xml:space="preserve">службой судебных приставов </w:t>
      </w:r>
      <w:r w:rsidRPr="001B1469">
        <w:rPr>
          <w:rFonts w:ascii="Times New Roman" w:hAnsi="Times New Roman" w:cs="Times New Roman"/>
          <w:sz w:val="28"/>
          <w:szCs w:val="28"/>
        </w:rPr>
        <w:t xml:space="preserve">судебных актов о взыскании просроченной дебиторской </w:t>
      </w:r>
      <w:r w:rsidRPr="001B1469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с должника, </w:t>
      </w:r>
      <w:r w:rsidR="00784ECB">
        <w:rPr>
          <w:rFonts w:ascii="Times New Roman" w:hAnsi="Times New Roman" w:cs="Times New Roman"/>
          <w:sz w:val="28"/>
          <w:szCs w:val="28"/>
        </w:rPr>
        <w:t>А</w:t>
      </w:r>
      <w:r w:rsidRPr="001B1469">
        <w:rPr>
          <w:rFonts w:ascii="Times New Roman" w:hAnsi="Times New Roman" w:cs="Times New Roman"/>
          <w:sz w:val="28"/>
          <w:szCs w:val="28"/>
        </w:rPr>
        <w:t>дминистрация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469">
        <w:rPr>
          <w:rFonts w:ascii="Times New Roman" w:hAnsi="Times New Roman" w:cs="Times New Roman"/>
          <w:sz w:val="28"/>
          <w:szCs w:val="28"/>
        </w:rPr>
        <w:t>т при необходимости, взаимодействие со службой судебных приставов, включающее в себя:</w:t>
      </w:r>
    </w:p>
    <w:p w:rsidR="00784ECB" w:rsidRPr="001B1469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проведение мониторинга эффективности взыскания просроченной дебиторской задолженности в рамках исполнительского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CB">
        <w:rPr>
          <w:rFonts w:ascii="Times New Roman" w:hAnsi="Times New Roman" w:cs="Times New Roman"/>
          <w:b/>
          <w:sz w:val="28"/>
          <w:szCs w:val="28"/>
        </w:rPr>
        <w:t>6. Ответственные за работу с дебиторской задолженностью по доходам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</w:t>
      </w:r>
      <w:r w:rsidR="00605FAF">
        <w:rPr>
          <w:rFonts w:ascii="Times New Roman" w:hAnsi="Times New Roman" w:cs="Times New Roman"/>
          <w:sz w:val="28"/>
          <w:szCs w:val="28"/>
        </w:rPr>
        <w:t>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Pr="00217039" w:rsidRDefault="00B7366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4A9" w:rsidRPr="00217039" w:rsidRDefault="00BA04A9" w:rsidP="00B54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ABB" w:rsidRP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2A3277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Pr="005079FE" w:rsidRDefault="00912842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Default="00912842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P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P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Default="008E1AF8" w:rsidP="008E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20C" w:rsidRPr="001D5D29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D620C" w:rsidRPr="001D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3D07"/>
    <w:multiLevelType w:val="hybridMultilevel"/>
    <w:tmpl w:val="2B6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9"/>
    <w:rsid w:val="00007889"/>
    <w:rsid w:val="000267B7"/>
    <w:rsid w:val="000D620C"/>
    <w:rsid w:val="000E133B"/>
    <w:rsid w:val="0011781F"/>
    <w:rsid w:val="001D5D29"/>
    <w:rsid w:val="003A6D32"/>
    <w:rsid w:val="003D357A"/>
    <w:rsid w:val="004B7371"/>
    <w:rsid w:val="00605FAF"/>
    <w:rsid w:val="00784ECB"/>
    <w:rsid w:val="008611AF"/>
    <w:rsid w:val="00881196"/>
    <w:rsid w:val="008E1AF8"/>
    <w:rsid w:val="00912842"/>
    <w:rsid w:val="00B54ABB"/>
    <w:rsid w:val="00B73669"/>
    <w:rsid w:val="00B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93428-D5BA-4309-B280-DE47D4EC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1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47A1D25E12C9FCEC8B37BC30F74EF73877EF01F27CC3FB28B56E962885907638DDC2C5B35BF95B1CB1FDA3F2T6B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2024-12-03T06:28:00Z</cp:lastPrinted>
  <dcterms:created xsi:type="dcterms:W3CDTF">2024-12-02T09:18:00Z</dcterms:created>
  <dcterms:modified xsi:type="dcterms:W3CDTF">2024-12-03T06:36:00Z</dcterms:modified>
</cp:coreProperties>
</file>