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4AA" w:rsidRDefault="00AF34AA" w:rsidP="00AF34AA">
      <w:pPr>
        <w:pStyle w:val="1"/>
        <w:rPr>
          <w:szCs w:val="32"/>
        </w:rPr>
      </w:pPr>
      <w:r>
        <w:rPr>
          <w:noProof/>
        </w:rPr>
        <w:drawing>
          <wp:inline distT="0" distB="0" distL="0" distR="0" wp14:anchorId="30BB3A10" wp14:editId="19AF3495">
            <wp:extent cx="638175" cy="794385"/>
            <wp:effectExtent l="0" t="0" r="9525" b="5715"/>
            <wp:docPr id="1" name="Рисунок 1" descr="КорекозевоСП-ПП-01"/>
            <wp:cNvGraphicFramePr/>
            <a:graphic xmlns:a="http://schemas.openxmlformats.org/drawingml/2006/main">
              <a:graphicData uri="http://schemas.openxmlformats.org/drawingml/2006/picture">
                <pic:pic xmlns:pic="http://schemas.openxmlformats.org/drawingml/2006/picture">
                  <pic:nvPicPr>
                    <pic:cNvPr id="1" name="Рисунок 1" descr="КорекозевоСП-ПП-0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794385"/>
                    </a:xfrm>
                    <a:prstGeom prst="rect">
                      <a:avLst/>
                    </a:prstGeom>
                    <a:noFill/>
                    <a:ln>
                      <a:noFill/>
                    </a:ln>
                  </pic:spPr>
                </pic:pic>
              </a:graphicData>
            </a:graphic>
          </wp:inline>
        </w:drawing>
      </w:r>
    </w:p>
    <w:p w:rsidR="00AF34AA" w:rsidRDefault="00AF34AA" w:rsidP="00AF34AA">
      <w:pPr>
        <w:pStyle w:val="1"/>
        <w:rPr>
          <w:szCs w:val="32"/>
        </w:rPr>
      </w:pPr>
    </w:p>
    <w:p w:rsidR="00AF34AA" w:rsidRDefault="00AF34AA" w:rsidP="00AF34AA">
      <w:pPr>
        <w:pStyle w:val="1"/>
        <w:rPr>
          <w:szCs w:val="32"/>
        </w:rPr>
      </w:pPr>
      <w:r>
        <w:rPr>
          <w:szCs w:val="32"/>
        </w:rPr>
        <w:t>СЕЛЬСКАЯ ДУМА</w:t>
      </w:r>
    </w:p>
    <w:p w:rsidR="00AF34AA" w:rsidRDefault="00AF34AA" w:rsidP="00AF34AA">
      <w:pPr>
        <w:jc w:val="center"/>
        <w:rPr>
          <w:rFonts w:ascii="Times New Roman" w:hAnsi="Times New Roman" w:cs="Times New Roman"/>
          <w:sz w:val="28"/>
          <w:szCs w:val="28"/>
        </w:rPr>
      </w:pPr>
      <w:r>
        <w:rPr>
          <w:rFonts w:ascii="Times New Roman" w:hAnsi="Times New Roman" w:cs="Times New Roman"/>
          <w:sz w:val="28"/>
          <w:szCs w:val="28"/>
        </w:rPr>
        <w:t>сельского поселения «Село Корекозево»</w:t>
      </w:r>
    </w:p>
    <w:p w:rsidR="00AF34AA" w:rsidRDefault="00AF34AA" w:rsidP="00AF34AA">
      <w:pPr>
        <w:jc w:val="center"/>
        <w:rPr>
          <w:rFonts w:ascii="Times New Roman" w:hAnsi="Times New Roman" w:cs="Times New Roman"/>
          <w:b/>
          <w:sz w:val="32"/>
          <w:szCs w:val="32"/>
        </w:rPr>
      </w:pPr>
      <w:r>
        <w:rPr>
          <w:rFonts w:ascii="Times New Roman" w:hAnsi="Times New Roman" w:cs="Times New Roman"/>
          <w:sz w:val="32"/>
          <w:szCs w:val="32"/>
        </w:rPr>
        <w:t xml:space="preserve"> </w:t>
      </w:r>
      <w:r>
        <w:rPr>
          <w:rFonts w:ascii="Times New Roman" w:hAnsi="Times New Roman" w:cs="Times New Roman"/>
          <w:b/>
          <w:sz w:val="32"/>
          <w:szCs w:val="32"/>
        </w:rPr>
        <w:t>РЕШЕНИЕ</w:t>
      </w:r>
    </w:p>
    <w:p w:rsidR="00AF34AA" w:rsidRDefault="00AF34AA" w:rsidP="00AF34AA">
      <w:pPr>
        <w:jc w:val="center"/>
        <w:rPr>
          <w:rFonts w:ascii="Times New Roman" w:hAnsi="Times New Roman" w:cs="Times New Roman"/>
          <w:sz w:val="28"/>
          <w:szCs w:val="28"/>
        </w:rPr>
      </w:pPr>
      <w:r>
        <w:rPr>
          <w:rFonts w:ascii="Times New Roman" w:hAnsi="Times New Roman" w:cs="Times New Roman"/>
          <w:sz w:val="28"/>
          <w:szCs w:val="28"/>
        </w:rPr>
        <w:t>с. Корекозево</w:t>
      </w:r>
    </w:p>
    <w:p w:rsidR="00AF34AA" w:rsidRDefault="00AF34AA" w:rsidP="00AF34AA">
      <w:pPr>
        <w:rPr>
          <w:rFonts w:ascii="Times New Roman" w:hAnsi="Times New Roman" w:cs="Times New Roman"/>
          <w:sz w:val="28"/>
          <w:szCs w:val="28"/>
        </w:rPr>
      </w:pPr>
      <w:r>
        <w:rPr>
          <w:rFonts w:ascii="Times New Roman" w:hAnsi="Times New Roman" w:cs="Times New Roman"/>
          <w:sz w:val="28"/>
          <w:szCs w:val="28"/>
        </w:rPr>
        <w:t>от   14 октября  2024 года                                                                             №  13</w:t>
      </w:r>
      <w:r>
        <w:rPr>
          <w:rFonts w:ascii="Times New Roman" w:hAnsi="Times New Roman" w:cs="Times New Roman"/>
          <w:sz w:val="28"/>
          <w:szCs w:val="28"/>
        </w:rPr>
        <w:t>3</w:t>
      </w:r>
    </w:p>
    <w:p w:rsidR="00732842" w:rsidRPr="00B30FC8" w:rsidRDefault="00732842" w:rsidP="004967E8">
      <w:pPr>
        <w:autoSpaceDE w:val="0"/>
        <w:autoSpaceDN w:val="0"/>
        <w:adjustRightInd w:val="0"/>
        <w:spacing w:after="0" w:line="240" w:lineRule="auto"/>
        <w:jc w:val="center"/>
        <w:rPr>
          <w:rFonts w:ascii="Times New Roman" w:hAnsi="Times New Roman" w:cs="Times New Roman"/>
          <w:b/>
          <w:bCs/>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6"/>
      </w:tblGrid>
      <w:tr w:rsidR="0028670E" w:rsidRPr="00B30FC8" w:rsidTr="0028670E">
        <w:tc>
          <w:tcPr>
            <w:tcW w:w="4926" w:type="dxa"/>
          </w:tcPr>
          <w:p w:rsidR="0028670E" w:rsidRPr="00B30FC8" w:rsidRDefault="0028670E" w:rsidP="0028670E">
            <w:pPr>
              <w:autoSpaceDE w:val="0"/>
              <w:autoSpaceDN w:val="0"/>
              <w:adjustRightInd w:val="0"/>
              <w:jc w:val="both"/>
              <w:rPr>
                <w:rFonts w:ascii="Times New Roman" w:hAnsi="Times New Roman" w:cs="Times New Roman"/>
                <w:b/>
                <w:bCs/>
                <w:sz w:val="26"/>
                <w:szCs w:val="26"/>
              </w:rPr>
            </w:pPr>
            <w:r w:rsidRPr="00B30FC8">
              <w:rPr>
                <w:rFonts w:ascii="Times New Roman" w:hAnsi="Times New Roman" w:cs="Times New Roman"/>
                <w:b/>
                <w:bCs/>
                <w:sz w:val="26"/>
                <w:szCs w:val="26"/>
              </w:rPr>
              <w:t xml:space="preserve">О передаче осуществления </w:t>
            </w:r>
            <w:r w:rsidR="00D5438D">
              <w:rPr>
                <w:rFonts w:ascii="Times New Roman" w:hAnsi="Times New Roman" w:cs="Times New Roman"/>
                <w:b/>
                <w:bCs/>
                <w:sz w:val="26"/>
                <w:szCs w:val="26"/>
              </w:rPr>
              <w:t>полномочий (</w:t>
            </w:r>
            <w:r w:rsidRPr="00B30FC8">
              <w:rPr>
                <w:rFonts w:ascii="Times New Roman" w:hAnsi="Times New Roman" w:cs="Times New Roman"/>
                <w:b/>
                <w:bCs/>
                <w:sz w:val="26"/>
                <w:szCs w:val="26"/>
              </w:rPr>
              <w:t>части полномочий</w:t>
            </w:r>
            <w:r w:rsidR="00D5438D">
              <w:rPr>
                <w:rFonts w:ascii="Times New Roman" w:hAnsi="Times New Roman" w:cs="Times New Roman"/>
                <w:b/>
                <w:bCs/>
                <w:sz w:val="26"/>
                <w:szCs w:val="26"/>
              </w:rPr>
              <w:t>)</w:t>
            </w:r>
            <w:r w:rsidRPr="00B30FC8">
              <w:rPr>
                <w:rFonts w:ascii="Times New Roman" w:hAnsi="Times New Roman" w:cs="Times New Roman"/>
                <w:b/>
                <w:bCs/>
                <w:sz w:val="26"/>
                <w:szCs w:val="26"/>
              </w:rPr>
              <w:t xml:space="preserve"> по решению вопросов местного </w:t>
            </w:r>
            <w:r w:rsidR="00BF2BD3" w:rsidRPr="00B30FC8">
              <w:rPr>
                <w:rFonts w:ascii="Times New Roman" w:hAnsi="Times New Roman" w:cs="Times New Roman"/>
                <w:b/>
                <w:bCs/>
                <w:sz w:val="26"/>
                <w:szCs w:val="26"/>
              </w:rPr>
              <w:t>значения сельского</w:t>
            </w:r>
            <w:r w:rsidR="009C131C" w:rsidRPr="00B30FC8">
              <w:rPr>
                <w:rFonts w:ascii="Times New Roman" w:hAnsi="Times New Roman" w:cs="Times New Roman"/>
                <w:b/>
                <w:bCs/>
                <w:sz w:val="26"/>
                <w:szCs w:val="26"/>
              </w:rPr>
              <w:t xml:space="preserve"> </w:t>
            </w:r>
            <w:r w:rsidRPr="00B30FC8">
              <w:rPr>
                <w:rFonts w:ascii="Times New Roman" w:hAnsi="Times New Roman" w:cs="Times New Roman"/>
                <w:b/>
                <w:bCs/>
                <w:sz w:val="26"/>
                <w:szCs w:val="26"/>
              </w:rPr>
              <w:t>поселения «</w:t>
            </w:r>
            <w:r w:rsidR="00AF34AA" w:rsidRPr="00AF34AA">
              <w:rPr>
                <w:rFonts w:ascii="Times New Roman" w:hAnsi="Times New Roman" w:cs="Times New Roman"/>
                <w:b/>
                <w:bCs/>
                <w:sz w:val="26"/>
                <w:szCs w:val="26"/>
              </w:rPr>
              <w:t>Село Корекозево</w:t>
            </w:r>
            <w:r w:rsidRPr="00B30FC8">
              <w:rPr>
                <w:rFonts w:ascii="Times New Roman" w:hAnsi="Times New Roman" w:cs="Times New Roman"/>
                <w:b/>
                <w:bCs/>
                <w:sz w:val="26"/>
                <w:szCs w:val="26"/>
              </w:rPr>
              <w:t>» муниципальному району «</w:t>
            </w:r>
            <w:r w:rsidR="00BF2BD3" w:rsidRPr="00B30FC8">
              <w:rPr>
                <w:rFonts w:ascii="Times New Roman" w:hAnsi="Times New Roman" w:cs="Times New Roman"/>
                <w:b/>
                <w:bCs/>
                <w:sz w:val="26"/>
                <w:szCs w:val="26"/>
              </w:rPr>
              <w:t>Перемышльский район</w:t>
            </w:r>
            <w:r w:rsidRPr="00B30FC8">
              <w:rPr>
                <w:rFonts w:ascii="Times New Roman" w:hAnsi="Times New Roman" w:cs="Times New Roman"/>
                <w:b/>
                <w:bCs/>
                <w:sz w:val="26"/>
                <w:szCs w:val="26"/>
              </w:rPr>
              <w:t xml:space="preserve">» </w:t>
            </w:r>
          </w:p>
          <w:p w:rsidR="0028670E" w:rsidRPr="00B30FC8" w:rsidRDefault="0028670E" w:rsidP="00732842">
            <w:pPr>
              <w:autoSpaceDE w:val="0"/>
              <w:autoSpaceDN w:val="0"/>
              <w:adjustRightInd w:val="0"/>
              <w:rPr>
                <w:rFonts w:ascii="Times New Roman" w:hAnsi="Times New Roman" w:cs="Times New Roman"/>
                <w:b/>
                <w:bCs/>
                <w:sz w:val="26"/>
                <w:szCs w:val="26"/>
              </w:rPr>
            </w:pPr>
          </w:p>
        </w:tc>
        <w:tc>
          <w:tcPr>
            <w:tcW w:w="4926" w:type="dxa"/>
          </w:tcPr>
          <w:p w:rsidR="0028670E" w:rsidRPr="00B30FC8" w:rsidRDefault="0028670E" w:rsidP="00732842">
            <w:pPr>
              <w:autoSpaceDE w:val="0"/>
              <w:autoSpaceDN w:val="0"/>
              <w:adjustRightInd w:val="0"/>
              <w:rPr>
                <w:rFonts w:ascii="Times New Roman" w:hAnsi="Times New Roman" w:cs="Times New Roman"/>
                <w:b/>
                <w:bCs/>
                <w:sz w:val="26"/>
                <w:szCs w:val="26"/>
              </w:rPr>
            </w:pPr>
          </w:p>
        </w:tc>
      </w:tr>
    </w:tbl>
    <w:p w:rsidR="00BF2BD3" w:rsidRPr="00B30FC8" w:rsidRDefault="00BF2BD3" w:rsidP="00BF2BD3">
      <w:pPr>
        <w:pStyle w:val="ConsPlusTitle"/>
        <w:jc w:val="both"/>
        <w:rPr>
          <w:sz w:val="26"/>
          <w:szCs w:val="26"/>
        </w:rPr>
      </w:pPr>
      <w:r w:rsidRPr="00B30FC8">
        <w:rPr>
          <w:rFonts w:eastAsiaTheme="minorHAnsi"/>
          <w:b w:val="0"/>
          <w:sz w:val="26"/>
          <w:szCs w:val="26"/>
          <w:lang w:eastAsia="en-US"/>
        </w:rPr>
        <w:t xml:space="preserve">         </w:t>
      </w:r>
      <w:proofErr w:type="gramStart"/>
      <w:r w:rsidR="009C131C" w:rsidRPr="00B30FC8">
        <w:rPr>
          <w:rFonts w:eastAsiaTheme="minorHAnsi"/>
          <w:b w:val="0"/>
          <w:sz w:val="26"/>
          <w:szCs w:val="26"/>
          <w:lang w:eastAsia="en-US"/>
        </w:rPr>
        <w:t xml:space="preserve">В соответствии с частями 1, 3 статьи 14, </w:t>
      </w:r>
      <w:hyperlink r:id="rId7" w:history="1">
        <w:r w:rsidR="009C131C" w:rsidRPr="00B30FC8">
          <w:rPr>
            <w:rFonts w:eastAsiaTheme="minorHAnsi"/>
            <w:b w:val="0"/>
            <w:sz w:val="26"/>
            <w:szCs w:val="26"/>
            <w:lang w:eastAsia="en-US"/>
          </w:rPr>
          <w:t>частью 4 статьи 15</w:t>
        </w:r>
      </w:hyperlink>
      <w:r w:rsidR="009C131C" w:rsidRPr="00B30FC8">
        <w:rPr>
          <w:rFonts w:eastAsiaTheme="minorHAnsi"/>
          <w:b w:val="0"/>
          <w:sz w:val="26"/>
          <w:szCs w:val="26"/>
          <w:lang w:eastAsia="en-US"/>
        </w:rPr>
        <w:t xml:space="preserve"> Федерального закона «Об общих принципах организации местного самоуправления в Российской Федерации», статьями 9, 31, 142.5 Бюджетного </w:t>
      </w:r>
      <w:hyperlink r:id="rId8" w:history="1">
        <w:r w:rsidR="009C131C" w:rsidRPr="00B30FC8">
          <w:rPr>
            <w:rFonts w:eastAsiaTheme="minorHAnsi"/>
            <w:b w:val="0"/>
            <w:sz w:val="26"/>
            <w:szCs w:val="26"/>
            <w:lang w:eastAsia="en-US"/>
          </w:rPr>
          <w:t>кодекса</w:t>
        </w:r>
      </w:hyperlink>
      <w:r w:rsidR="009C131C" w:rsidRPr="00B30FC8">
        <w:rPr>
          <w:rFonts w:eastAsiaTheme="minorHAnsi"/>
          <w:b w:val="0"/>
          <w:sz w:val="26"/>
          <w:szCs w:val="26"/>
          <w:lang w:eastAsia="en-US"/>
        </w:rPr>
        <w:t xml:space="preserve"> Российской Федерации, ст</w:t>
      </w:r>
      <w:r w:rsidR="005C4F66">
        <w:rPr>
          <w:rFonts w:eastAsiaTheme="minorHAnsi"/>
          <w:b w:val="0"/>
          <w:sz w:val="26"/>
          <w:szCs w:val="26"/>
          <w:lang w:eastAsia="en-US"/>
        </w:rPr>
        <w:t>атьей</w:t>
      </w:r>
      <w:r w:rsidR="0010493A">
        <w:rPr>
          <w:rFonts w:eastAsiaTheme="minorHAnsi"/>
          <w:b w:val="0"/>
          <w:sz w:val="26"/>
          <w:szCs w:val="26"/>
          <w:lang w:eastAsia="en-US"/>
        </w:rPr>
        <w:t xml:space="preserve"> 9 </w:t>
      </w:r>
      <w:hyperlink r:id="rId9" w:history="1">
        <w:r w:rsidR="009C131C" w:rsidRPr="00B30FC8">
          <w:rPr>
            <w:rFonts w:eastAsiaTheme="minorHAnsi"/>
            <w:b w:val="0"/>
            <w:sz w:val="26"/>
            <w:szCs w:val="26"/>
            <w:lang w:eastAsia="en-US"/>
          </w:rPr>
          <w:t>Устава</w:t>
        </w:r>
      </w:hyperlink>
      <w:r w:rsidR="009C131C" w:rsidRPr="00B30FC8">
        <w:rPr>
          <w:rFonts w:eastAsiaTheme="minorHAnsi"/>
          <w:b w:val="0"/>
          <w:sz w:val="26"/>
          <w:szCs w:val="26"/>
          <w:lang w:eastAsia="en-US"/>
        </w:rPr>
        <w:t xml:space="preserve"> </w:t>
      </w:r>
      <w:r w:rsidRPr="00B30FC8">
        <w:rPr>
          <w:rFonts w:eastAsiaTheme="minorHAnsi"/>
          <w:b w:val="0"/>
          <w:sz w:val="26"/>
          <w:szCs w:val="26"/>
          <w:lang w:eastAsia="en-US"/>
        </w:rPr>
        <w:t>сельского</w:t>
      </w:r>
      <w:r w:rsidR="005C4F66">
        <w:rPr>
          <w:rFonts w:eastAsiaTheme="minorHAnsi"/>
          <w:b w:val="0"/>
          <w:sz w:val="26"/>
          <w:szCs w:val="26"/>
          <w:lang w:eastAsia="en-US"/>
        </w:rPr>
        <w:t xml:space="preserve"> поселения</w:t>
      </w:r>
      <w:r w:rsidR="009C131C" w:rsidRPr="00B30FC8">
        <w:rPr>
          <w:rFonts w:eastAsiaTheme="minorHAnsi"/>
          <w:b w:val="0"/>
          <w:sz w:val="26"/>
          <w:szCs w:val="26"/>
          <w:lang w:eastAsia="en-US"/>
        </w:rPr>
        <w:t xml:space="preserve"> «</w:t>
      </w:r>
      <w:r w:rsidR="00AF34AA" w:rsidRPr="00AF34AA">
        <w:rPr>
          <w:b w:val="0"/>
          <w:bCs/>
          <w:sz w:val="26"/>
          <w:szCs w:val="26"/>
        </w:rPr>
        <w:t>Село Корекозево</w:t>
      </w:r>
      <w:r w:rsidR="009C131C" w:rsidRPr="00B30FC8">
        <w:rPr>
          <w:rFonts w:eastAsiaTheme="minorHAnsi"/>
          <w:b w:val="0"/>
          <w:sz w:val="26"/>
          <w:szCs w:val="26"/>
          <w:lang w:eastAsia="en-US"/>
        </w:rPr>
        <w:t>»,</w:t>
      </w:r>
      <w:r w:rsidR="00845BE7" w:rsidRPr="00B30FC8">
        <w:rPr>
          <w:rFonts w:eastAsiaTheme="minorHAnsi"/>
          <w:b w:val="0"/>
          <w:sz w:val="26"/>
          <w:szCs w:val="26"/>
          <w:lang w:eastAsia="en-US"/>
        </w:rPr>
        <w:t xml:space="preserve"> </w:t>
      </w:r>
      <w:r w:rsidR="009C131C" w:rsidRPr="00B30FC8">
        <w:rPr>
          <w:rFonts w:eastAsiaTheme="minorHAnsi"/>
          <w:b w:val="0"/>
          <w:sz w:val="26"/>
          <w:szCs w:val="26"/>
          <w:lang w:eastAsia="en-US"/>
        </w:rPr>
        <w:t>Порядк</w:t>
      </w:r>
      <w:r w:rsidR="00845BE7" w:rsidRPr="00B30FC8">
        <w:rPr>
          <w:rFonts w:eastAsiaTheme="minorHAnsi"/>
          <w:b w:val="0"/>
          <w:sz w:val="26"/>
          <w:szCs w:val="26"/>
          <w:lang w:eastAsia="en-US"/>
        </w:rPr>
        <w:t>ом</w:t>
      </w:r>
      <w:r w:rsidR="009C131C" w:rsidRPr="00B30FC8">
        <w:rPr>
          <w:rFonts w:eastAsiaTheme="minorHAnsi"/>
          <w:b w:val="0"/>
          <w:sz w:val="26"/>
          <w:szCs w:val="26"/>
          <w:lang w:eastAsia="en-US"/>
        </w:rPr>
        <w:t xml:space="preserve"> заключения соглашений между органами местн</w:t>
      </w:r>
      <w:r w:rsidRPr="00B30FC8">
        <w:rPr>
          <w:rFonts w:eastAsiaTheme="minorHAnsi"/>
          <w:b w:val="0"/>
          <w:sz w:val="26"/>
          <w:szCs w:val="26"/>
          <w:lang w:eastAsia="en-US"/>
        </w:rPr>
        <w:t xml:space="preserve">ого самоуправления сельского </w:t>
      </w:r>
      <w:r w:rsidR="009C131C" w:rsidRPr="00B30FC8">
        <w:rPr>
          <w:rFonts w:eastAsiaTheme="minorHAnsi"/>
          <w:b w:val="0"/>
          <w:sz w:val="26"/>
          <w:szCs w:val="26"/>
          <w:lang w:eastAsia="en-US"/>
        </w:rPr>
        <w:t>поселения «</w:t>
      </w:r>
      <w:r w:rsidR="00AF34AA" w:rsidRPr="00AF34AA">
        <w:rPr>
          <w:b w:val="0"/>
          <w:bCs/>
          <w:sz w:val="26"/>
          <w:szCs w:val="26"/>
        </w:rPr>
        <w:t>Село Корекозево</w:t>
      </w:r>
      <w:r w:rsidR="009C131C" w:rsidRPr="00B30FC8">
        <w:rPr>
          <w:rFonts w:eastAsiaTheme="minorHAnsi"/>
          <w:b w:val="0"/>
          <w:sz w:val="26"/>
          <w:szCs w:val="26"/>
          <w:lang w:eastAsia="en-US"/>
        </w:rPr>
        <w:t>»</w:t>
      </w:r>
      <w:r w:rsidRPr="00B30FC8">
        <w:rPr>
          <w:rFonts w:eastAsiaTheme="minorHAnsi"/>
          <w:b w:val="0"/>
          <w:sz w:val="26"/>
          <w:szCs w:val="26"/>
          <w:lang w:eastAsia="en-US"/>
        </w:rPr>
        <w:t xml:space="preserve"> </w:t>
      </w:r>
      <w:r w:rsidR="009C131C" w:rsidRPr="00B30FC8">
        <w:rPr>
          <w:rFonts w:eastAsiaTheme="minorHAnsi"/>
          <w:b w:val="0"/>
          <w:sz w:val="26"/>
          <w:szCs w:val="26"/>
          <w:lang w:eastAsia="en-US"/>
        </w:rPr>
        <w:t>и органами местного самоуправления муниципального района «</w:t>
      </w:r>
      <w:r w:rsidR="00D23606">
        <w:rPr>
          <w:rFonts w:eastAsiaTheme="minorHAnsi"/>
          <w:b w:val="0"/>
          <w:sz w:val="26"/>
          <w:szCs w:val="26"/>
          <w:lang w:eastAsia="en-US"/>
        </w:rPr>
        <w:t xml:space="preserve">Перемышльский </w:t>
      </w:r>
      <w:r w:rsidR="009C131C" w:rsidRPr="00B30FC8">
        <w:rPr>
          <w:rFonts w:eastAsiaTheme="minorHAnsi"/>
          <w:b w:val="0"/>
          <w:sz w:val="26"/>
          <w:szCs w:val="26"/>
          <w:lang w:eastAsia="en-US"/>
        </w:rPr>
        <w:t xml:space="preserve"> район» о передаче (принятии</w:t>
      </w:r>
      <w:proofErr w:type="gramEnd"/>
      <w:r w:rsidR="009C131C" w:rsidRPr="00B30FC8">
        <w:rPr>
          <w:rFonts w:eastAsiaTheme="minorHAnsi"/>
          <w:b w:val="0"/>
          <w:sz w:val="26"/>
          <w:szCs w:val="26"/>
          <w:lang w:eastAsia="en-US"/>
        </w:rPr>
        <w:t xml:space="preserve">) осуществления полномочий </w:t>
      </w:r>
      <w:r w:rsidR="00D5438D">
        <w:rPr>
          <w:rFonts w:eastAsiaTheme="minorHAnsi"/>
          <w:b w:val="0"/>
          <w:sz w:val="26"/>
          <w:szCs w:val="26"/>
          <w:lang w:eastAsia="en-US"/>
        </w:rPr>
        <w:t>(</w:t>
      </w:r>
      <w:r w:rsidR="00D5438D" w:rsidRPr="00B30FC8">
        <w:rPr>
          <w:rFonts w:eastAsiaTheme="minorHAnsi"/>
          <w:b w:val="0"/>
          <w:sz w:val="26"/>
          <w:szCs w:val="26"/>
          <w:lang w:eastAsia="en-US"/>
        </w:rPr>
        <w:t xml:space="preserve">части </w:t>
      </w:r>
      <w:r w:rsidR="00D5438D">
        <w:rPr>
          <w:rFonts w:eastAsiaTheme="minorHAnsi"/>
          <w:b w:val="0"/>
          <w:sz w:val="26"/>
          <w:szCs w:val="26"/>
          <w:lang w:eastAsia="en-US"/>
        </w:rPr>
        <w:t xml:space="preserve">полномочий) </w:t>
      </w:r>
      <w:r w:rsidR="009C131C" w:rsidRPr="00B30FC8">
        <w:rPr>
          <w:rFonts w:eastAsiaTheme="minorHAnsi"/>
          <w:b w:val="0"/>
          <w:sz w:val="26"/>
          <w:szCs w:val="26"/>
          <w:lang w:eastAsia="en-US"/>
        </w:rPr>
        <w:t>по решению вопросов местного значения</w:t>
      </w:r>
      <w:r w:rsidR="00D23606">
        <w:rPr>
          <w:rFonts w:eastAsiaTheme="minorHAnsi"/>
          <w:b w:val="0"/>
          <w:sz w:val="26"/>
          <w:szCs w:val="26"/>
          <w:lang w:eastAsia="en-US"/>
        </w:rPr>
        <w:t>»</w:t>
      </w:r>
      <w:r w:rsidR="009C131C" w:rsidRPr="00B30FC8">
        <w:rPr>
          <w:rFonts w:eastAsiaTheme="minorHAnsi"/>
          <w:b w:val="0"/>
          <w:sz w:val="26"/>
          <w:szCs w:val="26"/>
          <w:lang w:eastAsia="en-US"/>
        </w:rPr>
        <w:t>, утвержденн</w:t>
      </w:r>
      <w:r w:rsidR="001F4598">
        <w:rPr>
          <w:rFonts w:eastAsiaTheme="minorHAnsi"/>
          <w:b w:val="0"/>
          <w:sz w:val="26"/>
          <w:szCs w:val="26"/>
          <w:lang w:eastAsia="en-US"/>
        </w:rPr>
        <w:t>ым</w:t>
      </w:r>
      <w:r w:rsidR="00D23606">
        <w:rPr>
          <w:rFonts w:eastAsiaTheme="minorHAnsi"/>
          <w:b w:val="0"/>
          <w:sz w:val="26"/>
          <w:szCs w:val="26"/>
          <w:lang w:eastAsia="en-US"/>
        </w:rPr>
        <w:t xml:space="preserve"> Р</w:t>
      </w:r>
      <w:r w:rsidR="009C131C" w:rsidRPr="00B30FC8">
        <w:rPr>
          <w:rFonts w:eastAsiaTheme="minorHAnsi"/>
          <w:b w:val="0"/>
          <w:sz w:val="26"/>
          <w:szCs w:val="26"/>
          <w:lang w:eastAsia="en-US"/>
        </w:rPr>
        <w:t>ешением</w:t>
      </w:r>
      <w:r w:rsidR="009C131C" w:rsidRPr="00B30FC8">
        <w:rPr>
          <w:b w:val="0"/>
          <w:sz w:val="26"/>
          <w:szCs w:val="26"/>
        </w:rPr>
        <w:t xml:space="preserve"> </w:t>
      </w:r>
      <w:r w:rsidRPr="00B30FC8">
        <w:rPr>
          <w:b w:val="0"/>
          <w:sz w:val="26"/>
          <w:szCs w:val="26"/>
        </w:rPr>
        <w:t>Сельской Думы сельского поселения «</w:t>
      </w:r>
      <w:r w:rsidR="00AF34AA" w:rsidRPr="00AF34AA">
        <w:rPr>
          <w:b w:val="0"/>
          <w:bCs/>
          <w:sz w:val="26"/>
          <w:szCs w:val="26"/>
        </w:rPr>
        <w:t>Село Корекозево</w:t>
      </w:r>
      <w:r w:rsidRPr="00B30FC8">
        <w:rPr>
          <w:b w:val="0"/>
          <w:sz w:val="26"/>
          <w:szCs w:val="26"/>
        </w:rPr>
        <w:t xml:space="preserve">» </w:t>
      </w:r>
      <w:r w:rsidR="009C131C" w:rsidRPr="00B30FC8">
        <w:rPr>
          <w:b w:val="0"/>
          <w:sz w:val="26"/>
          <w:szCs w:val="26"/>
        </w:rPr>
        <w:t xml:space="preserve">от </w:t>
      </w:r>
      <w:r w:rsidR="00AF34AA">
        <w:rPr>
          <w:b w:val="0"/>
          <w:sz w:val="26"/>
          <w:szCs w:val="26"/>
        </w:rPr>
        <w:t>21 ноября 2022 года</w:t>
      </w:r>
      <w:r w:rsidR="009C131C" w:rsidRPr="00B30FC8">
        <w:rPr>
          <w:b w:val="0"/>
          <w:sz w:val="26"/>
          <w:szCs w:val="26"/>
        </w:rPr>
        <w:t xml:space="preserve"> № </w:t>
      </w:r>
      <w:r w:rsidR="00AF34AA">
        <w:rPr>
          <w:b w:val="0"/>
          <w:sz w:val="26"/>
          <w:szCs w:val="26"/>
        </w:rPr>
        <w:t>79</w:t>
      </w:r>
      <w:r w:rsidR="009C131C" w:rsidRPr="00B30FC8">
        <w:rPr>
          <w:b w:val="0"/>
          <w:sz w:val="26"/>
          <w:szCs w:val="26"/>
        </w:rPr>
        <w:t xml:space="preserve">, </w:t>
      </w:r>
      <w:r w:rsidRPr="00B30FC8">
        <w:rPr>
          <w:b w:val="0"/>
          <w:sz w:val="26"/>
          <w:szCs w:val="26"/>
        </w:rPr>
        <w:t>Сельская Дума сельского поселения</w:t>
      </w:r>
    </w:p>
    <w:p w:rsidR="00BF2BD3" w:rsidRPr="00B30FC8" w:rsidRDefault="00BF2BD3" w:rsidP="003D65F2">
      <w:pPr>
        <w:pStyle w:val="ConsPlusTitle"/>
        <w:ind w:firstLine="567"/>
        <w:jc w:val="center"/>
        <w:rPr>
          <w:sz w:val="26"/>
          <w:szCs w:val="26"/>
        </w:rPr>
      </w:pPr>
    </w:p>
    <w:p w:rsidR="00CD4A4A" w:rsidRDefault="009C131C" w:rsidP="00D5438D">
      <w:pPr>
        <w:pStyle w:val="ConsPlusTitle"/>
        <w:ind w:firstLine="567"/>
        <w:jc w:val="center"/>
        <w:rPr>
          <w:sz w:val="26"/>
          <w:szCs w:val="26"/>
        </w:rPr>
      </w:pPr>
      <w:r w:rsidRPr="00B30FC8">
        <w:rPr>
          <w:sz w:val="26"/>
          <w:szCs w:val="26"/>
        </w:rPr>
        <w:t>РЕШИЛ</w:t>
      </w:r>
      <w:r w:rsidR="00BF2BD3" w:rsidRPr="00B30FC8">
        <w:rPr>
          <w:sz w:val="26"/>
          <w:szCs w:val="26"/>
        </w:rPr>
        <w:t>А</w:t>
      </w:r>
      <w:r w:rsidR="00D5438D">
        <w:rPr>
          <w:sz w:val="26"/>
          <w:szCs w:val="26"/>
        </w:rPr>
        <w:t>:</w:t>
      </w:r>
    </w:p>
    <w:p w:rsidR="007E4B44" w:rsidRPr="00D5438D" w:rsidRDefault="007E4B44" w:rsidP="00D5438D">
      <w:pPr>
        <w:pStyle w:val="ConsPlusTitle"/>
        <w:ind w:firstLine="567"/>
        <w:jc w:val="center"/>
        <w:rPr>
          <w:sz w:val="26"/>
          <w:szCs w:val="26"/>
        </w:rPr>
      </w:pPr>
    </w:p>
    <w:p w:rsidR="009C131C" w:rsidRPr="00340D3C" w:rsidRDefault="0052062D" w:rsidP="00DE0950">
      <w:pPr>
        <w:autoSpaceDE w:val="0"/>
        <w:autoSpaceDN w:val="0"/>
        <w:adjustRightInd w:val="0"/>
        <w:spacing w:after="0" w:line="240" w:lineRule="auto"/>
        <w:ind w:firstLine="540"/>
        <w:jc w:val="both"/>
        <w:rPr>
          <w:rFonts w:ascii="Times New Roman" w:hAnsi="Times New Roman" w:cs="Times New Roman"/>
          <w:sz w:val="26"/>
          <w:szCs w:val="26"/>
        </w:rPr>
      </w:pPr>
      <w:r w:rsidRPr="00B30FC8">
        <w:rPr>
          <w:rFonts w:ascii="Times New Roman" w:hAnsi="Times New Roman" w:cs="Times New Roman"/>
          <w:sz w:val="26"/>
          <w:szCs w:val="26"/>
        </w:rPr>
        <w:t xml:space="preserve">1. </w:t>
      </w:r>
      <w:r w:rsidR="00783B1B" w:rsidRPr="00B30FC8">
        <w:rPr>
          <w:rFonts w:ascii="Times New Roman" w:hAnsi="Times New Roman" w:cs="Times New Roman"/>
          <w:sz w:val="26"/>
          <w:szCs w:val="26"/>
        </w:rPr>
        <w:t xml:space="preserve">Передать </w:t>
      </w:r>
      <w:r w:rsidR="00732842" w:rsidRPr="00B30FC8">
        <w:rPr>
          <w:rFonts w:ascii="Times New Roman" w:hAnsi="Times New Roman" w:cs="Times New Roman"/>
          <w:sz w:val="26"/>
          <w:szCs w:val="26"/>
        </w:rPr>
        <w:t>на пери</w:t>
      </w:r>
      <w:r w:rsidR="00034D46">
        <w:rPr>
          <w:rFonts w:ascii="Times New Roman" w:hAnsi="Times New Roman" w:cs="Times New Roman"/>
          <w:sz w:val="26"/>
          <w:szCs w:val="26"/>
        </w:rPr>
        <w:t>од с 01.01.202</w:t>
      </w:r>
      <w:r w:rsidR="00FB107D">
        <w:rPr>
          <w:rFonts w:ascii="Times New Roman" w:hAnsi="Times New Roman" w:cs="Times New Roman"/>
          <w:sz w:val="26"/>
          <w:szCs w:val="26"/>
        </w:rPr>
        <w:t>5</w:t>
      </w:r>
      <w:r w:rsidR="0062334E">
        <w:rPr>
          <w:rFonts w:ascii="Times New Roman" w:hAnsi="Times New Roman" w:cs="Times New Roman"/>
          <w:sz w:val="26"/>
          <w:szCs w:val="26"/>
        </w:rPr>
        <w:t>г.</w:t>
      </w:r>
      <w:r w:rsidR="00034D46">
        <w:rPr>
          <w:rFonts w:ascii="Times New Roman" w:hAnsi="Times New Roman" w:cs="Times New Roman"/>
          <w:sz w:val="26"/>
          <w:szCs w:val="26"/>
        </w:rPr>
        <w:t xml:space="preserve"> по 31.12.202</w:t>
      </w:r>
      <w:r w:rsidR="00FB107D">
        <w:rPr>
          <w:rFonts w:ascii="Times New Roman" w:hAnsi="Times New Roman" w:cs="Times New Roman"/>
          <w:sz w:val="26"/>
          <w:szCs w:val="26"/>
        </w:rPr>
        <w:t>5</w:t>
      </w:r>
      <w:r w:rsidR="0062334E">
        <w:rPr>
          <w:rFonts w:ascii="Times New Roman" w:hAnsi="Times New Roman" w:cs="Times New Roman"/>
          <w:sz w:val="26"/>
          <w:szCs w:val="26"/>
        </w:rPr>
        <w:t>г.</w:t>
      </w:r>
      <w:r w:rsidR="00732842" w:rsidRPr="00B30FC8">
        <w:rPr>
          <w:rFonts w:ascii="Times New Roman" w:hAnsi="Times New Roman" w:cs="Times New Roman"/>
          <w:sz w:val="26"/>
          <w:szCs w:val="26"/>
        </w:rPr>
        <w:t xml:space="preserve"> </w:t>
      </w:r>
      <w:r w:rsidR="00783B1B" w:rsidRPr="00B30FC8">
        <w:rPr>
          <w:rFonts w:ascii="Times New Roman" w:hAnsi="Times New Roman" w:cs="Times New Roman"/>
          <w:sz w:val="26"/>
          <w:szCs w:val="26"/>
        </w:rPr>
        <w:t>муниципальн</w:t>
      </w:r>
      <w:r w:rsidR="00C57A3F" w:rsidRPr="00B30FC8">
        <w:rPr>
          <w:rFonts w:ascii="Times New Roman" w:hAnsi="Times New Roman" w:cs="Times New Roman"/>
          <w:sz w:val="26"/>
          <w:szCs w:val="26"/>
        </w:rPr>
        <w:t>ому</w:t>
      </w:r>
      <w:r w:rsidR="00783B1B" w:rsidRPr="00B30FC8">
        <w:rPr>
          <w:rFonts w:ascii="Times New Roman" w:hAnsi="Times New Roman" w:cs="Times New Roman"/>
          <w:sz w:val="26"/>
          <w:szCs w:val="26"/>
        </w:rPr>
        <w:t xml:space="preserve"> </w:t>
      </w:r>
      <w:r w:rsidR="00ED0E58" w:rsidRPr="00B30FC8">
        <w:rPr>
          <w:rFonts w:ascii="Times New Roman" w:hAnsi="Times New Roman" w:cs="Times New Roman"/>
          <w:sz w:val="26"/>
          <w:szCs w:val="26"/>
        </w:rPr>
        <w:t>район</w:t>
      </w:r>
      <w:r w:rsidR="00C57A3F" w:rsidRPr="00B30FC8">
        <w:rPr>
          <w:rFonts w:ascii="Times New Roman" w:hAnsi="Times New Roman" w:cs="Times New Roman"/>
          <w:sz w:val="26"/>
          <w:szCs w:val="26"/>
        </w:rPr>
        <w:t>у</w:t>
      </w:r>
      <w:r w:rsidRPr="00B30FC8">
        <w:rPr>
          <w:rFonts w:ascii="Times New Roman" w:hAnsi="Times New Roman" w:cs="Times New Roman"/>
          <w:sz w:val="26"/>
          <w:szCs w:val="26"/>
        </w:rPr>
        <w:t xml:space="preserve"> </w:t>
      </w:r>
      <w:r w:rsidR="00BF2BD3" w:rsidRPr="00B30FC8">
        <w:rPr>
          <w:rFonts w:ascii="Times New Roman" w:hAnsi="Times New Roman" w:cs="Times New Roman"/>
          <w:sz w:val="26"/>
          <w:szCs w:val="26"/>
        </w:rPr>
        <w:t xml:space="preserve">«Перемышльский </w:t>
      </w:r>
      <w:r w:rsidR="00DE4FAD" w:rsidRPr="00B30FC8">
        <w:rPr>
          <w:rFonts w:ascii="Times New Roman" w:hAnsi="Times New Roman" w:cs="Times New Roman"/>
          <w:sz w:val="26"/>
          <w:szCs w:val="26"/>
        </w:rPr>
        <w:t>район</w:t>
      </w:r>
      <w:r w:rsidR="00732842" w:rsidRPr="00B30FC8">
        <w:rPr>
          <w:rFonts w:ascii="Times New Roman" w:hAnsi="Times New Roman" w:cs="Times New Roman"/>
          <w:sz w:val="26"/>
          <w:szCs w:val="26"/>
        </w:rPr>
        <w:t xml:space="preserve">» </w:t>
      </w:r>
      <w:r w:rsidR="00D5438D">
        <w:rPr>
          <w:rFonts w:ascii="Times New Roman" w:hAnsi="Times New Roman" w:cs="Times New Roman"/>
          <w:sz w:val="26"/>
          <w:szCs w:val="26"/>
        </w:rPr>
        <w:t>полномочия (часть полномочий)</w:t>
      </w:r>
      <w:r w:rsidR="009C131C" w:rsidRPr="00B30FC8">
        <w:rPr>
          <w:rFonts w:ascii="Times New Roman" w:hAnsi="Times New Roman" w:cs="Times New Roman"/>
          <w:sz w:val="26"/>
          <w:szCs w:val="26"/>
        </w:rPr>
        <w:t xml:space="preserve"> по решению следующих </w:t>
      </w:r>
      <w:r w:rsidR="009C131C" w:rsidRPr="00340D3C">
        <w:rPr>
          <w:rFonts w:ascii="Times New Roman" w:hAnsi="Times New Roman" w:cs="Times New Roman"/>
          <w:sz w:val="26"/>
          <w:szCs w:val="26"/>
        </w:rPr>
        <w:t>вопросов местного значения сельского поселения</w:t>
      </w:r>
      <w:r w:rsidR="00BF2BD3" w:rsidRPr="00340D3C">
        <w:rPr>
          <w:rFonts w:ascii="Times New Roman" w:hAnsi="Times New Roman" w:cs="Times New Roman"/>
          <w:sz w:val="26"/>
          <w:szCs w:val="26"/>
        </w:rPr>
        <w:t xml:space="preserve"> «</w:t>
      </w:r>
      <w:r w:rsidR="00AF34AA" w:rsidRPr="00AF34AA">
        <w:rPr>
          <w:rFonts w:ascii="Times New Roman" w:hAnsi="Times New Roman" w:cs="Times New Roman"/>
          <w:bCs/>
          <w:sz w:val="26"/>
          <w:szCs w:val="26"/>
        </w:rPr>
        <w:t>Село Корекозево</w:t>
      </w:r>
      <w:r w:rsidR="009C131C" w:rsidRPr="00340D3C">
        <w:rPr>
          <w:rFonts w:ascii="Times New Roman" w:hAnsi="Times New Roman" w:cs="Times New Roman"/>
          <w:sz w:val="26"/>
          <w:szCs w:val="26"/>
        </w:rPr>
        <w:t>»:</w:t>
      </w:r>
    </w:p>
    <w:p w:rsidR="00332BA2" w:rsidRPr="00B06F2E" w:rsidRDefault="00DE0950" w:rsidP="00332BA2">
      <w:pPr>
        <w:autoSpaceDE w:val="0"/>
        <w:autoSpaceDN w:val="0"/>
        <w:adjustRightInd w:val="0"/>
        <w:spacing w:after="0" w:line="240" w:lineRule="auto"/>
        <w:ind w:firstLine="540"/>
        <w:jc w:val="both"/>
        <w:rPr>
          <w:rFonts w:ascii="Times New Roman" w:hAnsi="Times New Roman" w:cs="Times New Roman"/>
          <w:sz w:val="26"/>
          <w:szCs w:val="26"/>
        </w:rPr>
      </w:pPr>
      <w:r w:rsidRPr="00340D3C">
        <w:rPr>
          <w:rFonts w:ascii="Times New Roman" w:hAnsi="Times New Roman" w:cs="Times New Roman"/>
          <w:sz w:val="26"/>
          <w:szCs w:val="26"/>
        </w:rPr>
        <w:t>1.1.</w:t>
      </w:r>
      <w:r w:rsidRPr="00340D3C">
        <w:t xml:space="preserve"> </w:t>
      </w:r>
      <w:r w:rsidR="00332BA2" w:rsidRPr="00340D3C">
        <w:rPr>
          <w:rFonts w:ascii="Times New Roman" w:hAnsi="Times New Roman" w:cs="Times New Roman"/>
          <w:sz w:val="26"/>
          <w:szCs w:val="26"/>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в части:</w:t>
      </w:r>
    </w:p>
    <w:p w:rsidR="00332BA2" w:rsidRDefault="00332BA2" w:rsidP="00332BA2">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составления проекта бюджета </w:t>
      </w:r>
      <w:r w:rsidRPr="00B06F2E">
        <w:rPr>
          <w:rFonts w:ascii="Times New Roman" w:hAnsi="Times New Roman" w:cs="Times New Roman"/>
          <w:sz w:val="26"/>
          <w:szCs w:val="26"/>
        </w:rPr>
        <w:t>на очередной финансовый</w:t>
      </w:r>
      <w:r>
        <w:rPr>
          <w:rFonts w:ascii="Times New Roman" w:hAnsi="Times New Roman" w:cs="Times New Roman"/>
          <w:sz w:val="26"/>
          <w:szCs w:val="26"/>
        </w:rPr>
        <w:t xml:space="preserve"> год и плановый период (проекта решения Сельской Думы, приложений к решению по поступлениям доходов по кодам классификации доходов бюджетов бюджетной системы, приложений по распределению бюджетных ассигнований бюджета сельского поселения по ведомственной структуре расходов, по разделам, подразделам, целевым статьям, группам, подгруппам видов расходов классификации расходов, реестра расходных обязательств);</w:t>
      </w:r>
    </w:p>
    <w:p w:rsidR="00332BA2" w:rsidRDefault="00332BA2" w:rsidP="00332BA2">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проведения учета операций в разрезе кодов бюджетной классификации по зачислению доходов и возвратам излишне или неправильно уплаченных сумм </w:t>
      </w:r>
      <w:r>
        <w:rPr>
          <w:rFonts w:ascii="Times New Roman" w:hAnsi="Times New Roman" w:cs="Times New Roman"/>
          <w:sz w:val="26"/>
          <w:szCs w:val="26"/>
        </w:rPr>
        <w:lastRenderedPageBreak/>
        <w:t>налогов и других обязательных платежей из бюджета на основании платежных документов налогоплательщиков, органов федерального казначейства, финансовых органов, учет операций по расходам получателей бюджетных средств, источникам финансирования дефицита бюджета, а также операций на основании исполнительных документов о бесспорном взыскании средств в соответствии с действующим законодательством;</w:t>
      </w:r>
    </w:p>
    <w:p w:rsidR="00764596" w:rsidRDefault="00764596" w:rsidP="0076459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осуществление казначейских операций бюджета сельского поселения;</w:t>
      </w:r>
    </w:p>
    <w:p w:rsidR="00332BA2" w:rsidRDefault="00332BA2" w:rsidP="00332BA2">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обеспечения конфиденциальности операций по лицевым счетам получателей бюджетных средств в соответствии с действующим законодательством;</w:t>
      </w:r>
    </w:p>
    <w:p w:rsidR="00332BA2" w:rsidRDefault="00332BA2" w:rsidP="00332BA2">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информирования получателей средств бюджета об изменении порядка исполнения бюджета;</w:t>
      </w:r>
    </w:p>
    <w:p w:rsidR="00332BA2" w:rsidRDefault="00332BA2" w:rsidP="00332BA2">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консультирования получателей средств бюджета по вопросам документооборота и вопросам, возникающим в процессе расчетного обслуживания;</w:t>
      </w:r>
    </w:p>
    <w:p w:rsidR="00332BA2" w:rsidRDefault="00332BA2" w:rsidP="00332BA2">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-обеспечения выдачи информации по поступлениям в бюджет и выплатам из бюджета в разрезе кодов бюджетной классификации и получателей средств;</w:t>
      </w:r>
    </w:p>
    <w:p w:rsidR="00332BA2" w:rsidRDefault="00332BA2" w:rsidP="00332BA2">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проведения уточнения вида и принадлежности платежей, возврата платежей в бюджеты разных уровней;</w:t>
      </w:r>
    </w:p>
    <w:p w:rsidR="00332BA2" w:rsidRDefault="00332BA2" w:rsidP="00332BA2">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-администрирования источников финансирования дефицита бюджета сельского поселения;</w:t>
      </w:r>
    </w:p>
    <w:p w:rsidR="00332BA2" w:rsidRDefault="00332BA2" w:rsidP="00332BA2">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осуществления контроля за полнотой соблюдения бюджетного законодательства Российской Федерации и иных нормативных правовых актов, регулирующих бюджетные правоотношения;</w:t>
      </w:r>
    </w:p>
    <w:p w:rsidR="00332BA2" w:rsidRDefault="00332BA2" w:rsidP="00332BA2">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осуществления контроля за полнотой и достоверностью отчетности о реа</w:t>
      </w:r>
      <w:r w:rsidR="00764596">
        <w:rPr>
          <w:rFonts w:ascii="Times New Roman" w:hAnsi="Times New Roman" w:cs="Times New Roman"/>
          <w:sz w:val="26"/>
          <w:szCs w:val="26"/>
        </w:rPr>
        <w:t>лизации муниципальных программ;</w:t>
      </w:r>
    </w:p>
    <w:p w:rsidR="00764596" w:rsidRPr="00B30FC8" w:rsidRDefault="00764596" w:rsidP="0076459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осуществление внутреннего муниципального финансового контроля бюджета сельского поселения в соответствии с законодательством Российской Федерации.</w:t>
      </w:r>
    </w:p>
    <w:p w:rsidR="00D5438D" w:rsidRPr="00B30FC8" w:rsidRDefault="00DE4FAD" w:rsidP="00332BA2">
      <w:pPr>
        <w:autoSpaceDE w:val="0"/>
        <w:autoSpaceDN w:val="0"/>
        <w:adjustRightInd w:val="0"/>
        <w:spacing w:after="0" w:line="240" w:lineRule="auto"/>
        <w:ind w:firstLine="540"/>
        <w:jc w:val="both"/>
        <w:rPr>
          <w:rFonts w:ascii="Times New Roman" w:hAnsi="Times New Roman" w:cs="Times New Roman"/>
          <w:sz w:val="26"/>
          <w:szCs w:val="26"/>
        </w:rPr>
      </w:pPr>
      <w:r w:rsidRPr="00B30FC8">
        <w:rPr>
          <w:rFonts w:ascii="Times New Roman" w:hAnsi="Times New Roman" w:cs="Times New Roman"/>
          <w:sz w:val="26"/>
          <w:szCs w:val="26"/>
        </w:rPr>
        <w:t>1</w:t>
      </w:r>
      <w:r w:rsidR="00DE0950">
        <w:rPr>
          <w:rFonts w:ascii="Times New Roman" w:hAnsi="Times New Roman" w:cs="Times New Roman"/>
          <w:sz w:val="26"/>
          <w:szCs w:val="26"/>
        </w:rPr>
        <w:t>.2</w:t>
      </w:r>
      <w:r w:rsidR="007D4BC3" w:rsidRPr="00B30FC8">
        <w:rPr>
          <w:rFonts w:ascii="Times New Roman" w:hAnsi="Times New Roman" w:cs="Times New Roman"/>
          <w:sz w:val="26"/>
          <w:szCs w:val="26"/>
        </w:rPr>
        <w:t>.</w:t>
      </w:r>
      <w:r w:rsidR="00D5438D" w:rsidRPr="00D5438D">
        <w:rPr>
          <w:rFonts w:ascii="Times New Roman" w:hAnsi="Times New Roman" w:cs="Times New Roman"/>
          <w:sz w:val="26"/>
          <w:szCs w:val="26"/>
        </w:rPr>
        <w:t xml:space="preserve"> </w:t>
      </w:r>
      <w:r w:rsidR="00D5438D" w:rsidRPr="00B30FC8">
        <w:rPr>
          <w:rFonts w:ascii="Times New Roman" w:hAnsi="Times New Roman" w:cs="Times New Roman"/>
          <w:sz w:val="26"/>
          <w:szCs w:val="26"/>
        </w:rPr>
        <w:t xml:space="preserve">Владение, пользование и распоряжение имуществом, находящимся в муниципальной собственности </w:t>
      </w:r>
      <w:r w:rsidR="00D5438D">
        <w:rPr>
          <w:rFonts w:ascii="Times New Roman" w:hAnsi="Times New Roman" w:cs="Times New Roman"/>
          <w:sz w:val="26"/>
          <w:szCs w:val="26"/>
        </w:rPr>
        <w:t xml:space="preserve">сельского </w:t>
      </w:r>
      <w:r w:rsidR="00D5438D" w:rsidRPr="00B30FC8">
        <w:rPr>
          <w:rFonts w:ascii="Times New Roman" w:hAnsi="Times New Roman" w:cs="Times New Roman"/>
          <w:sz w:val="26"/>
          <w:szCs w:val="26"/>
        </w:rPr>
        <w:t>поселения в части:</w:t>
      </w:r>
    </w:p>
    <w:p w:rsidR="00D5438D" w:rsidRPr="00B30FC8" w:rsidRDefault="00D5438D" w:rsidP="00D5438D">
      <w:pPr>
        <w:autoSpaceDE w:val="0"/>
        <w:autoSpaceDN w:val="0"/>
        <w:adjustRightInd w:val="0"/>
        <w:spacing w:after="0" w:line="240" w:lineRule="auto"/>
        <w:ind w:firstLine="567"/>
        <w:jc w:val="both"/>
        <w:rPr>
          <w:rFonts w:ascii="Times New Roman" w:hAnsi="Times New Roman" w:cs="Times New Roman"/>
          <w:sz w:val="26"/>
          <w:szCs w:val="26"/>
        </w:rPr>
      </w:pPr>
      <w:r w:rsidRPr="00B30FC8">
        <w:rPr>
          <w:rFonts w:ascii="Times New Roman" w:hAnsi="Times New Roman" w:cs="Times New Roman"/>
          <w:sz w:val="26"/>
          <w:szCs w:val="26"/>
        </w:rPr>
        <w:t xml:space="preserve">-  передачи жилых помещений в собственность граждан; </w:t>
      </w:r>
    </w:p>
    <w:p w:rsidR="00D5438D" w:rsidRPr="00B30FC8" w:rsidRDefault="00D5438D" w:rsidP="00D5438D">
      <w:pPr>
        <w:autoSpaceDE w:val="0"/>
        <w:autoSpaceDN w:val="0"/>
        <w:adjustRightInd w:val="0"/>
        <w:spacing w:after="0" w:line="240" w:lineRule="auto"/>
        <w:ind w:firstLine="567"/>
        <w:jc w:val="both"/>
        <w:rPr>
          <w:rFonts w:ascii="Times New Roman" w:hAnsi="Times New Roman" w:cs="Times New Roman"/>
          <w:sz w:val="26"/>
          <w:szCs w:val="26"/>
        </w:rPr>
      </w:pPr>
      <w:r w:rsidRPr="00B30FC8">
        <w:rPr>
          <w:rFonts w:ascii="Times New Roman" w:hAnsi="Times New Roman" w:cs="Times New Roman"/>
          <w:sz w:val="26"/>
          <w:szCs w:val="26"/>
        </w:rPr>
        <w:t>-</w:t>
      </w:r>
      <w:r w:rsidR="00776DC1" w:rsidRPr="00776DC1">
        <w:rPr>
          <w:rFonts w:ascii="Times New Roman" w:hAnsi="Times New Roman" w:cs="Times New Roman"/>
          <w:sz w:val="26"/>
          <w:szCs w:val="26"/>
        </w:rPr>
        <w:t xml:space="preserve"> </w:t>
      </w:r>
      <w:r w:rsidRPr="00B30FC8">
        <w:rPr>
          <w:rFonts w:ascii="Times New Roman" w:hAnsi="Times New Roman" w:cs="Times New Roman"/>
          <w:sz w:val="26"/>
          <w:szCs w:val="26"/>
        </w:rPr>
        <w:t>организации и проведении торгов (конкурсов, аукционов) по продаже муниципального имущества в порядке приватизации или на право заключения договоров аренды, договоров безвозмездного пользования, иных договоров, предусматривающих переход прав владения и (или) пользования в отношении муниципального имущества, которыми наделены органы местного самоуправления сельского поселения в соответствии с законодательством;</w:t>
      </w:r>
    </w:p>
    <w:p w:rsidR="00D5438D" w:rsidRPr="0062334E" w:rsidRDefault="00D5438D" w:rsidP="00D5438D">
      <w:pPr>
        <w:autoSpaceDE w:val="0"/>
        <w:autoSpaceDN w:val="0"/>
        <w:adjustRightInd w:val="0"/>
        <w:spacing w:after="0" w:line="240" w:lineRule="auto"/>
        <w:ind w:firstLine="567"/>
        <w:jc w:val="both"/>
        <w:rPr>
          <w:rFonts w:ascii="Times New Roman" w:hAnsi="Times New Roman" w:cs="Times New Roman"/>
          <w:sz w:val="26"/>
          <w:szCs w:val="26"/>
        </w:rPr>
      </w:pPr>
      <w:r w:rsidRPr="00B30FC8">
        <w:rPr>
          <w:rFonts w:ascii="Times New Roman" w:hAnsi="Times New Roman" w:cs="Times New Roman"/>
          <w:sz w:val="26"/>
          <w:szCs w:val="26"/>
        </w:rPr>
        <w:t xml:space="preserve">- установления начальной цены предмета аукциона на право заключения </w:t>
      </w:r>
      <w:r w:rsidRPr="0062334E">
        <w:rPr>
          <w:rFonts w:ascii="Times New Roman" w:hAnsi="Times New Roman" w:cs="Times New Roman"/>
          <w:sz w:val="26"/>
          <w:szCs w:val="26"/>
        </w:rPr>
        <w:t>договоров аренды земельных участков;</w:t>
      </w:r>
    </w:p>
    <w:p w:rsidR="001B615F" w:rsidRPr="0062334E" w:rsidRDefault="00DE0950" w:rsidP="00BF2BD3">
      <w:pPr>
        <w:autoSpaceDE w:val="0"/>
        <w:autoSpaceDN w:val="0"/>
        <w:adjustRightInd w:val="0"/>
        <w:spacing w:after="0" w:line="240" w:lineRule="auto"/>
        <w:ind w:firstLine="567"/>
        <w:jc w:val="both"/>
        <w:rPr>
          <w:rFonts w:ascii="Times New Roman" w:hAnsi="Times New Roman" w:cs="Times New Roman"/>
          <w:sz w:val="26"/>
          <w:szCs w:val="26"/>
        </w:rPr>
      </w:pPr>
      <w:r w:rsidRPr="0062334E">
        <w:rPr>
          <w:rFonts w:ascii="Times New Roman" w:hAnsi="Times New Roman" w:cs="Times New Roman"/>
          <w:sz w:val="26"/>
          <w:szCs w:val="26"/>
        </w:rPr>
        <w:t>1.3</w:t>
      </w:r>
      <w:r w:rsidR="000B310C" w:rsidRPr="0062334E">
        <w:rPr>
          <w:rFonts w:ascii="Times New Roman" w:hAnsi="Times New Roman" w:cs="Times New Roman"/>
          <w:sz w:val="26"/>
          <w:szCs w:val="26"/>
        </w:rPr>
        <w:t xml:space="preserve">. </w:t>
      </w:r>
      <w:r w:rsidR="00BF2BD3" w:rsidRPr="0062334E">
        <w:rPr>
          <w:rFonts w:ascii="Times New Roman" w:hAnsi="Times New Roman" w:cs="Times New Roman"/>
          <w:sz w:val="26"/>
          <w:szCs w:val="26"/>
        </w:rPr>
        <w:t>Создание условий для организации досуга и обеспечения жителей поселения услугами организаций культуры в размере 70% от общей сметы расходов на обеспечение д</w:t>
      </w:r>
      <w:r w:rsidR="00D5438D" w:rsidRPr="0062334E">
        <w:rPr>
          <w:rFonts w:ascii="Times New Roman" w:hAnsi="Times New Roman" w:cs="Times New Roman"/>
          <w:sz w:val="26"/>
          <w:szCs w:val="26"/>
        </w:rPr>
        <w:t>еятельности учреждений культуры;</w:t>
      </w:r>
    </w:p>
    <w:p w:rsidR="00BD5AC5" w:rsidRPr="0062334E" w:rsidRDefault="00BD5AC5" w:rsidP="00BF2BD3">
      <w:pPr>
        <w:autoSpaceDE w:val="0"/>
        <w:autoSpaceDN w:val="0"/>
        <w:adjustRightInd w:val="0"/>
        <w:spacing w:after="0" w:line="240" w:lineRule="auto"/>
        <w:ind w:firstLine="567"/>
        <w:jc w:val="both"/>
        <w:rPr>
          <w:rFonts w:ascii="Times New Roman" w:hAnsi="Times New Roman" w:cs="Times New Roman"/>
          <w:sz w:val="26"/>
          <w:szCs w:val="26"/>
        </w:rPr>
      </w:pPr>
      <w:r w:rsidRPr="0062334E">
        <w:rPr>
          <w:rFonts w:ascii="Times New Roman" w:hAnsi="Times New Roman" w:cs="Times New Roman"/>
          <w:sz w:val="26"/>
          <w:szCs w:val="26"/>
        </w:rPr>
        <w:t xml:space="preserve">1.4. </w:t>
      </w:r>
      <w:r w:rsidR="002C09E3" w:rsidRPr="0062334E">
        <w:rPr>
          <w:rFonts w:ascii="Times New Roman" w:hAnsi="Times New Roman" w:cs="Times New Roman"/>
          <w:sz w:val="26"/>
          <w:szCs w:val="26"/>
        </w:rPr>
        <w:t>О</w:t>
      </w:r>
      <w:r w:rsidR="00753D6C">
        <w:rPr>
          <w:rFonts w:ascii="Times New Roman" w:hAnsi="Times New Roman" w:cs="Times New Roman"/>
          <w:sz w:val="26"/>
          <w:szCs w:val="26"/>
        </w:rPr>
        <w:t>существлени</w:t>
      </w:r>
      <w:r w:rsidR="002C09E3" w:rsidRPr="0062334E">
        <w:rPr>
          <w:rFonts w:ascii="Times New Roman" w:hAnsi="Times New Roman" w:cs="Times New Roman"/>
          <w:sz w:val="26"/>
          <w:szCs w:val="26"/>
        </w:rPr>
        <w:t xml:space="preserve">е внешнего </w:t>
      </w:r>
      <w:r w:rsidR="00F561CB" w:rsidRPr="0062334E">
        <w:rPr>
          <w:rFonts w:ascii="Times New Roman" w:hAnsi="Times New Roman" w:cs="Times New Roman"/>
          <w:sz w:val="26"/>
          <w:szCs w:val="26"/>
        </w:rPr>
        <w:t>муниципального финансового контроля бюджета сельского поселения.</w:t>
      </w:r>
    </w:p>
    <w:p w:rsidR="004061AC" w:rsidRDefault="004061AC" w:rsidP="004061AC">
      <w:pPr>
        <w:autoSpaceDE w:val="0"/>
        <w:autoSpaceDN w:val="0"/>
        <w:adjustRightInd w:val="0"/>
        <w:spacing w:after="0" w:line="240" w:lineRule="auto"/>
        <w:ind w:firstLine="539"/>
        <w:jc w:val="both"/>
        <w:rPr>
          <w:rFonts w:ascii="Times New Roman" w:hAnsi="Times New Roman" w:cs="Times New Roman"/>
          <w:sz w:val="26"/>
          <w:szCs w:val="26"/>
        </w:rPr>
      </w:pPr>
      <w:r w:rsidRPr="0062334E">
        <w:rPr>
          <w:rFonts w:ascii="Times New Roman" w:hAnsi="Times New Roman" w:cs="Times New Roman"/>
          <w:sz w:val="26"/>
          <w:szCs w:val="26"/>
        </w:rPr>
        <w:t>2.  Предоставить (передать</w:t>
      </w:r>
      <w:r w:rsidRPr="008264EB">
        <w:rPr>
          <w:rFonts w:ascii="Times New Roman" w:hAnsi="Times New Roman" w:cs="Times New Roman"/>
          <w:sz w:val="26"/>
          <w:szCs w:val="26"/>
        </w:rPr>
        <w:t>) для осуществления</w:t>
      </w:r>
      <w:r>
        <w:rPr>
          <w:rFonts w:ascii="Times New Roman" w:hAnsi="Times New Roman" w:cs="Times New Roman"/>
          <w:sz w:val="26"/>
          <w:szCs w:val="26"/>
        </w:rPr>
        <w:t xml:space="preserve"> полномочий (</w:t>
      </w:r>
      <w:r w:rsidRPr="008264EB">
        <w:rPr>
          <w:rFonts w:ascii="Times New Roman" w:hAnsi="Times New Roman" w:cs="Times New Roman"/>
          <w:sz w:val="26"/>
          <w:szCs w:val="26"/>
        </w:rPr>
        <w:t>части полномочий</w:t>
      </w:r>
      <w:r>
        <w:rPr>
          <w:rFonts w:ascii="Times New Roman" w:hAnsi="Times New Roman" w:cs="Times New Roman"/>
          <w:sz w:val="26"/>
          <w:szCs w:val="26"/>
        </w:rPr>
        <w:t>)</w:t>
      </w:r>
      <w:r w:rsidRPr="008264EB">
        <w:rPr>
          <w:rFonts w:ascii="Times New Roman" w:hAnsi="Times New Roman" w:cs="Times New Roman"/>
          <w:sz w:val="26"/>
          <w:szCs w:val="26"/>
        </w:rPr>
        <w:t>, указанных в пункте 1</w:t>
      </w:r>
      <w:r>
        <w:rPr>
          <w:rFonts w:ascii="Times New Roman" w:hAnsi="Times New Roman" w:cs="Times New Roman"/>
          <w:sz w:val="26"/>
          <w:szCs w:val="26"/>
        </w:rPr>
        <w:t xml:space="preserve"> настоящего Решения</w:t>
      </w:r>
      <w:r w:rsidR="00E62BA1">
        <w:rPr>
          <w:rFonts w:ascii="Times New Roman" w:hAnsi="Times New Roman" w:cs="Times New Roman"/>
          <w:sz w:val="26"/>
          <w:szCs w:val="26"/>
        </w:rPr>
        <w:t>,</w:t>
      </w:r>
      <w:r>
        <w:rPr>
          <w:rFonts w:ascii="Times New Roman" w:hAnsi="Times New Roman" w:cs="Times New Roman"/>
          <w:sz w:val="26"/>
          <w:szCs w:val="26"/>
        </w:rPr>
        <w:t xml:space="preserve"> м</w:t>
      </w:r>
      <w:r w:rsidRPr="008264EB">
        <w:rPr>
          <w:rFonts w:ascii="Times New Roman" w:hAnsi="Times New Roman" w:cs="Times New Roman"/>
          <w:sz w:val="26"/>
          <w:szCs w:val="26"/>
        </w:rPr>
        <w:t xml:space="preserve">ежбюджетные трансферты из бюджета сельского </w:t>
      </w:r>
      <w:r>
        <w:rPr>
          <w:rFonts w:ascii="Times New Roman" w:hAnsi="Times New Roman" w:cs="Times New Roman"/>
          <w:sz w:val="26"/>
          <w:szCs w:val="26"/>
        </w:rPr>
        <w:t>поселения «</w:t>
      </w:r>
      <w:r w:rsidR="00AF34AA" w:rsidRPr="00AF34AA">
        <w:rPr>
          <w:rFonts w:ascii="Times New Roman" w:hAnsi="Times New Roman" w:cs="Times New Roman"/>
          <w:bCs/>
          <w:sz w:val="26"/>
          <w:szCs w:val="26"/>
        </w:rPr>
        <w:t>Село Корекозево</w:t>
      </w:r>
      <w:r>
        <w:rPr>
          <w:rFonts w:ascii="Times New Roman" w:hAnsi="Times New Roman" w:cs="Times New Roman"/>
          <w:sz w:val="26"/>
          <w:szCs w:val="26"/>
        </w:rPr>
        <w:t xml:space="preserve">», ежегодный объём которых определяется при утверждении бюджета на очередной финансовый год. </w:t>
      </w:r>
    </w:p>
    <w:p w:rsidR="00753D6C" w:rsidRDefault="00FB73D3" w:rsidP="00753D6C">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3.</w:t>
      </w:r>
      <w:r w:rsidR="00753D6C" w:rsidRPr="00B30FC8">
        <w:rPr>
          <w:rFonts w:ascii="Times New Roman" w:hAnsi="Times New Roman" w:cs="Times New Roman"/>
          <w:sz w:val="26"/>
          <w:szCs w:val="26"/>
        </w:rPr>
        <w:t xml:space="preserve">Администрации </w:t>
      </w:r>
      <w:r w:rsidR="00753D6C">
        <w:rPr>
          <w:rFonts w:ascii="Times New Roman" w:hAnsi="Times New Roman" w:cs="Times New Roman"/>
          <w:sz w:val="26"/>
          <w:szCs w:val="26"/>
        </w:rPr>
        <w:t xml:space="preserve">(исполнительно-распорядительный орган) </w:t>
      </w:r>
      <w:r w:rsidR="00753D6C" w:rsidRPr="00B30FC8">
        <w:rPr>
          <w:rFonts w:ascii="Times New Roman" w:hAnsi="Times New Roman" w:cs="Times New Roman"/>
          <w:sz w:val="26"/>
          <w:szCs w:val="26"/>
        </w:rPr>
        <w:t>сельского поселения «</w:t>
      </w:r>
      <w:r w:rsidR="00AF34AA" w:rsidRPr="00AF34AA">
        <w:rPr>
          <w:rFonts w:ascii="Times New Roman" w:hAnsi="Times New Roman" w:cs="Times New Roman"/>
          <w:bCs/>
          <w:sz w:val="26"/>
          <w:szCs w:val="26"/>
        </w:rPr>
        <w:t>Село Корекозево</w:t>
      </w:r>
      <w:r w:rsidR="00753D6C" w:rsidRPr="00B30FC8">
        <w:rPr>
          <w:rFonts w:ascii="Times New Roman" w:hAnsi="Times New Roman" w:cs="Times New Roman"/>
          <w:sz w:val="26"/>
          <w:szCs w:val="26"/>
        </w:rPr>
        <w:t>» в</w:t>
      </w:r>
      <w:r w:rsidR="00753D6C">
        <w:rPr>
          <w:rFonts w:ascii="Times New Roman" w:hAnsi="Times New Roman" w:cs="Times New Roman"/>
          <w:sz w:val="26"/>
          <w:szCs w:val="26"/>
        </w:rPr>
        <w:t xml:space="preserve"> срок до 31.</w:t>
      </w:r>
      <w:r w:rsidR="00753D6C" w:rsidRPr="00B30FC8">
        <w:rPr>
          <w:rFonts w:ascii="Times New Roman" w:hAnsi="Times New Roman" w:cs="Times New Roman"/>
          <w:sz w:val="26"/>
          <w:szCs w:val="26"/>
        </w:rPr>
        <w:t>12.202</w:t>
      </w:r>
      <w:r w:rsidR="00FB107D">
        <w:rPr>
          <w:rFonts w:ascii="Times New Roman" w:hAnsi="Times New Roman" w:cs="Times New Roman"/>
          <w:sz w:val="26"/>
          <w:szCs w:val="26"/>
        </w:rPr>
        <w:t>4</w:t>
      </w:r>
      <w:r w:rsidR="00753D6C">
        <w:rPr>
          <w:rFonts w:ascii="Times New Roman" w:hAnsi="Times New Roman" w:cs="Times New Roman"/>
          <w:sz w:val="26"/>
          <w:szCs w:val="26"/>
        </w:rPr>
        <w:t>г. заключить соглашени</w:t>
      </w:r>
      <w:r w:rsidR="00696FE5">
        <w:rPr>
          <w:rFonts w:ascii="Times New Roman" w:hAnsi="Times New Roman" w:cs="Times New Roman"/>
          <w:sz w:val="26"/>
          <w:szCs w:val="26"/>
        </w:rPr>
        <w:t>е</w:t>
      </w:r>
      <w:r w:rsidR="00753D6C" w:rsidRPr="00B30FC8">
        <w:rPr>
          <w:rFonts w:ascii="Times New Roman" w:hAnsi="Times New Roman" w:cs="Times New Roman"/>
          <w:sz w:val="26"/>
          <w:szCs w:val="26"/>
        </w:rPr>
        <w:t xml:space="preserve"> о передаче </w:t>
      </w:r>
      <w:r w:rsidR="00753D6C">
        <w:rPr>
          <w:rFonts w:ascii="Times New Roman" w:hAnsi="Times New Roman" w:cs="Times New Roman"/>
          <w:sz w:val="26"/>
          <w:szCs w:val="26"/>
        </w:rPr>
        <w:t>полномочий (</w:t>
      </w:r>
      <w:r w:rsidR="00753D6C" w:rsidRPr="00B30FC8">
        <w:rPr>
          <w:rFonts w:ascii="Times New Roman" w:hAnsi="Times New Roman" w:cs="Times New Roman"/>
          <w:sz w:val="26"/>
          <w:szCs w:val="26"/>
        </w:rPr>
        <w:t>части полномочий</w:t>
      </w:r>
      <w:r w:rsidR="00753D6C">
        <w:rPr>
          <w:rFonts w:ascii="Times New Roman" w:hAnsi="Times New Roman" w:cs="Times New Roman"/>
          <w:sz w:val="26"/>
          <w:szCs w:val="26"/>
        </w:rPr>
        <w:t>)</w:t>
      </w:r>
      <w:r w:rsidR="00753D6C" w:rsidRPr="00B30FC8">
        <w:rPr>
          <w:rFonts w:ascii="Times New Roman" w:hAnsi="Times New Roman" w:cs="Times New Roman"/>
          <w:sz w:val="26"/>
          <w:szCs w:val="26"/>
        </w:rPr>
        <w:t xml:space="preserve"> </w:t>
      </w:r>
      <w:r w:rsidR="00753D6C">
        <w:rPr>
          <w:rFonts w:ascii="Times New Roman" w:hAnsi="Times New Roman" w:cs="Times New Roman"/>
          <w:sz w:val="26"/>
          <w:szCs w:val="26"/>
        </w:rPr>
        <w:t xml:space="preserve">муниципальному району с </w:t>
      </w:r>
      <w:r w:rsidR="00753D6C">
        <w:rPr>
          <w:rFonts w:ascii="Times New Roman" w:hAnsi="Times New Roman" w:cs="Times New Roman"/>
          <w:sz w:val="26"/>
          <w:szCs w:val="26"/>
        </w:rPr>
        <w:lastRenderedPageBreak/>
        <w:t>Администрацией (исполнительно-распорядительный орган) муниципального района «Перемышльский район».</w:t>
      </w:r>
    </w:p>
    <w:p w:rsidR="00753D6C" w:rsidRPr="00B30FC8" w:rsidRDefault="00753D6C" w:rsidP="00753D6C">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4. </w:t>
      </w:r>
      <w:r w:rsidRPr="00B357CE">
        <w:rPr>
          <w:rFonts w:ascii="Times New Roman" w:hAnsi="Times New Roman" w:cs="Times New Roman"/>
          <w:sz w:val="26"/>
          <w:szCs w:val="26"/>
        </w:rPr>
        <w:t>Сельской Думе сельского поселения «</w:t>
      </w:r>
      <w:r w:rsidR="00AF34AA" w:rsidRPr="00AF34AA">
        <w:rPr>
          <w:rFonts w:ascii="Times New Roman" w:hAnsi="Times New Roman" w:cs="Times New Roman"/>
          <w:bCs/>
          <w:sz w:val="26"/>
          <w:szCs w:val="26"/>
        </w:rPr>
        <w:t>Село Корекозево</w:t>
      </w:r>
      <w:r>
        <w:rPr>
          <w:rFonts w:ascii="Times New Roman" w:hAnsi="Times New Roman" w:cs="Times New Roman"/>
          <w:sz w:val="26"/>
          <w:szCs w:val="26"/>
        </w:rPr>
        <w:t>» в срок до 31.12.202</w:t>
      </w:r>
      <w:r w:rsidR="00FB107D">
        <w:rPr>
          <w:rFonts w:ascii="Times New Roman" w:hAnsi="Times New Roman" w:cs="Times New Roman"/>
          <w:sz w:val="26"/>
          <w:szCs w:val="26"/>
        </w:rPr>
        <w:t>4</w:t>
      </w:r>
      <w:r w:rsidRPr="00B357CE">
        <w:rPr>
          <w:rFonts w:ascii="Times New Roman" w:hAnsi="Times New Roman" w:cs="Times New Roman"/>
          <w:sz w:val="26"/>
          <w:szCs w:val="26"/>
        </w:rPr>
        <w:t>г. заключить соглашение о передач</w:t>
      </w:r>
      <w:r>
        <w:rPr>
          <w:rFonts w:ascii="Times New Roman" w:hAnsi="Times New Roman" w:cs="Times New Roman"/>
          <w:sz w:val="26"/>
          <w:szCs w:val="26"/>
        </w:rPr>
        <w:t>е контрольно-счетному органу муниципального района полномочий контрольно-счетного органа поселения, указанного в п. 1.4</w:t>
      </w:r>
      <w:r w:rsidRPr="00B357CE">
        <w:rPr>
          <w:rFonts w:ascii="Times New Roman" w:hAnsi="Times New Roman" w:cs="Times New Roman"/>
          <w:sz w:val="26"/>
          <w:szCs w:val="26"/>
        </w:rPr>
        <w:t>.</w:t>
      </w:r>
      <w:r>
        <w:rPr>
          <w:rFonts w:ascii="Times New Roman" w:hAnsi="Times New Roman" w:cs="Times New Roman"/>
          <w:sz w:val="26"/>
          <w:szCs w:val="26"/>
        </w:rPr>
        <w:t xml:space="preserve"> настоящего Решения, </w:t>
      </w:r>
      <w:r w:rsidRPr="00B357CE">
        <w:rPr>
          <w:rFonts w:ascii="Times New Roman" w:hAnsi="Times New Roman" w:cs="Times New Roman"/>
          <w:sz w:val="26"/>
          <w:szCs w:val="26"/>
        </w:rPr>
        <w:t xml:space="preserve">с Районным Собранием </w:t>
      </w:r>
      <w:r>
        <w:rPr>
          <w:rFonts w:ascii="Times New Roman" w:hAnsi="Times New Roman" w:cs="Times New Roman"/>
          <w:sz w:val="26"/>
          <w:szCs w:val="26"/>
        </w:rPr>
        <w:t>муниципального района</w:t>
      </w:r>
      <w:r w:rsidRPr="00B357CE">
        <w:rPr>
          <w:rFonts w:ascii="Times New Roman" w:hAnsi="Times New Roman" w:cs="Times New Roman"/>
          <w:sz w:val="26"/>
          <w:szCs w:val="26"/>
        </w:rPr>
        <w:t xml:space="preserve"> «Перемышльс</w:t>
      </w:r>
      <w:r>
        <w:rPr>
          <w:rFonts w:ascii="Times New Roman" w:hAnsi="Times New Roman" w:cs="Times New Roman"/>
          <w:sz w:val="26"/>
          <w:szCs w:val="26"/>
        </w:rPr>
        <w:t>кий район</w:t>
      </w:r>
      <w:r w:rsidRPr="00B357CE">
        <w:rPr>
          <w:rFonts w:ascii="Times New Roman" w:hAnsi="Times New Roman" w:cs="Times New Roman"/>
          <w:sz w:val="26"/>
          <w:szCs w:val="26"/>
        </w:rPr>
        <w:t>».</w:t>
      </w:r>
    </w:p>
    <w:p w:rsidR="004061AC" w:rsidRPr="00155DA5" w:rsidRDefault="00332BA2" w:rsidP="00753D6C">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5</w:t>
      </w:r>
      <w:r w:rsidR="004061AC" w:rsidRPr="00155DA5">
        <w:rPr>
          <w:rFonts w:ascii="Times New Roman" w:hAnsi="Times New Roman" w:cs="Times New Roman"/>
          <w:sz w:val="26"/>
          <w:szCs w:val="26"/>
        </w:rPr>
        <w:t xml:space="preserve">. Настоящее Решение вступает </w:t>
      </w:r>
      <w:r w:rsidR="002A6F09" w:rsidRPr="002A6F09">
        <w:rPr>
          <w:rFonts w:ascii="Times New Roman" w:hAnsi="Times New Roman" w:cs="Times New Roman"/>
          <w:sz w:val="26"/>
          <w:szCs w:val="26"/>
        </w:rPr>
        <w:t>в силу с момента его официального опубликования.</w:t>
      </w:r>
    </w:p>
    <w:p w:rsidR="00AA0617" w:rsidRPr="00B30FC8" w:rsidRDefault="00332BA2" w:rsidP="004061AC">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6</w:t>
      </w:r>
      <w:r w:rsidR="00AA0617" w:rsidRPr="00155DA5">
        <w:rPr>
          <w:rFonts w:ascii="Times New Roman" w:hAnsi="Times New Roman" w:cs="Times New Roman"/>
          <w:sz w:val="26"/>
          <w:szCs w:val="26"/>
        </w:rPr>
        <w:t xml:space="preserve">. </w:t>
      </w:r>
      <w:proofErr w:type="gramStart"/>
      <w:r w:rsidR="00AA0617" w:rsidRPr="00155DA5">
        <w:rPr>
          <w:rFonts w:ascii="Times New Roman" w:hAnsi="Times New Roman" w:cs="Times New Roman"/>
          <w:sz w:val="26"/>
          <w:szCs w:val="26"/>
        </w:rPr>
        <w:t>Контроль за</w:t>
      </w:r>
      <w:proofErr w:type="gramEnd"/>
      <w:r w:rsidR="00AA0617" w:rsidRPr="00155DA5">
        <w:rPr>
          <w:rFonts w:ascii="Times New Roman" w:hAnsi="Times New Roman" w:cs="Times New Roman"/>
          <w:sz w:val="26"/>
          <w:szCs w:val="26"/>
        </w:rPr>
        <w:t xml:space="preserve"> исполнением настоящего Решения </w:t>
      </w:r>
      <w:r w:rsidR="005F169F" w:rsidRPr="00155DA5">
        <w:rPr>
          <w:rFonts w:ascii="Times New Roman" w:hAnsi="Times New Roman" w:cs="Times New Roman"/>
          <w:sz w:val="26"/>
          <w:szCs w:val="26"/>
        </w:rPr>
        <w:t xml:space="preserve">возложить на </w:t>
      </w:r>
      <w:r w:rsidR="00AF34AA">
        <w:rPr>
          <w:rFonts w:ascii="Times New Roman" w:hAnsi="Times New Roman" w:cs="Times New Roman"/>
          <w:sz w:val="26"/>
          <w:szCs w:val="26"/>
        </w:rPr>
        <w:t>Главу сельского поселения</w:t>
      </w:r>
      <w:r w:rsidR="005F169F" w:rsidRPr="00155DA5">
        <w:rPr>
          <w:rFonts w:ascii="Times New Roman" w:hAnsi="Times New Roman" w:cs="Times New Roman"/>
          <w:sz w:val="26"/>
          <w:szCs w:val="26"/>
        </w:rPr>
        <w:t>.</w:t>
      </w:r>
      <w:r w:rsidR="005F169F">
        <w:rPr>
          <w:rFonts w:ascii="Times New Roman" w:hAnsi="Times New Roman" w:cs="Times New Roman"/>
          <w:sz w:val="26"/>
          <w:szCs w:val="26"/>
        </w:rPr>
        <w:t xml:space="preserve"> </w:t>
      </w:r>
    </w:p>
    <w:p w:rsidR="00775C35" w:rsidRDefault="00775C35" w:rsidP="00DE4FAD">
      <w:pPr>
        <w:autoSpaceDE w:val="0"/>
        <w:autoSpaceDN w:val="0"/>
        <w:adjustRightInd w:val="0"/>
        <w:spacing w:before="240" w:after="0" w:line="240" w:lineRule="auto"/>
        <w:rPr>
          <w:rFonts w:ascii="Times New Roman" w:hAnsi="Times New Roman" w:cs="Times New Roman"/>
          <w:b/>
          <w:sz w:val="26"/>
          <w:szCs w:val="26"/>
        </w:rPr>
      </w:pPr>
    </w:p>
    <w:p w:rsidR="00DE4FAD" w:rsidRPr="00B30FC8" w:rsidRDefault="00DE4FAD" w:rsidP="00DE4FAD">
      <w:pPr>
        <w:autoSpaceDE w:val="0"/>
        <w:autoSpaceDN w:val="0"/>
        <w:adjustRightInd w:val="0"/>
        <w:spacing w:before="240" w:after="0" w:line="240" w:lineRule="auto"/>
        <w:rPr>
          <w:rFonts w:ascii="Times New Roman" w:hAnsi="Times New Roman" w:cs="Times New Roman"/>
          <w:sz w:val="26"/>
          <w:szCs w:val="26"/>
        </w:rPr>
      </w:pPr>
      <w:r w:rsidRPr="00B30FC8">
        <w:rPr>
          <w:rFonts w:ascii="Times New Roman" w:hAnsi="Times New Roman" w:cs="Times New Roman"/>
          <w:b/>
          <w:sz w:val="26"/>
          <w:szCs w:val="26"/>
        </w:rPr>
        <w:t xml:space="preserve">Глава </w:t>
      </w:r>
      <w:r w:rsidR="00B30FC8" w:rsidRPr="00B30FC8">
        <w:rPr>
          <w:rFonts w:ascii="Times New Roman" w:hAnsi="Times New Roman" w:cs="Times New Roman"/>
          <w:b/>
          <w:sz w:val="26"/>
          <w:szCs w:val="26"/>
        </w:rPr>
        <w:t xml:space="preserve">сельского поселения </w:t>
      </w:r>
      <w:r w:rsidRPr="00B30FC8">
        <w:rPr>
          <w:rFonts w:ascii="Times New Roman" w:hAnsi="Times New Roman" w:cs="Times New Roman"/>
          <w:b/>
          <w:sz w:val="26"/>
          <w:szCs w:val="26"/>
        </w:rPr>
        <w:t xml:space="preserve">                                </w:t>
      </w:r>
      <w:r w:rsidR="00AF34AA">
        <w:rPr>
          <w:rFonts w:ascii="Times New Roman" w:hAnsi="Times New Roman" w:cs="Times New Roman"/>
          <w:b/>
          <w:sz w:val="26"/>
          <w:szCs w:val="26"/>
        </w:rPr>
        <w:t xml:space="preserve">                       </w:t>
      </w:r>
      <w:bookmarkStart w:id="0" w:name="_GoBack"/>
      <w:bookmarkEnd w:id="0"/>
      <w:r w:rsidRPr="00B30FC8">
        <w:rPr>
          <w:rFonts w:ascii="Times New Roman" w:hAnsi="Times New Roman" w:cs="Times New Roman"/>
          <w:b/>
          <w:sz w:val="26"/>
          <w:szCs w:val="26"/>
        </w:rPr>
        <w:t xml:space="preserve">            </w:t>
      </w:r>
      <w:proofErr w:type="spellStart"/>
      <w:r w:rsidR="00AF34AA" w:rsidRPr="00AF34AA">
        <w:rPr>
          <w:rFonts w:ascii="Times New Roman" w:hAnsi="Times New Roman" w:cs="Times New Roman"/>
          <w:b/>
          <w:sz w:val="26"/>
          <w:szCs w:val="26"/>
        </w:rPr>
        <w:t>М.С.Бурова</w:t>
      </w:r>
      <w:proofErr w:type="spellEnd"/>
    </w:p>
    <w:sectPr w:rsidR="00DE4FAD" w:rsidRPr="00B30FC8" w:rsidSect="0028670E">
      <w:pgSz w:w="11905" w:h="16838"/>
      <w:pgMar w:top="851" w:right="851" w:bottom="851" w:left="1418"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4E"/>
    <w:rsid w:val="00016FD4"/>
    <w:rsid w:val="00034D46"/>
    <w:rsid w:val="00036243"/>
    <w:rsid w:val="0008083F"/>
    <w:rsid w:val="000A3210"/>
    <w:rsid w:val="000B310C"/>
    <w:rsid w:val="000F3568"/>
    <w:rsid w:val="0010493A"/>
    <w:rsid w:val="00124493"/>
    <w:rsid w:val="00155DA5"/>
    <w:rsid w:val="00185028"/>
    <w:rsid w:val="0019155B"/>
    <w:rsid w:val="001B615F"/>
    <w:rsid w:val="001F4598"/>
    <w:rsid w:val="00234E4C"/>
    <w:rsid w:val="00251311"/>
    <w:rsid w:val="00283BFC"/>
    <w:rsid w:val="0028670E"/>
    <w:rsid w:val="002A6420"/>
    <w:rsid w:val="002A6F09"/>
    <w:rsid w:val="002C09E3"/>
    <w:rsid w:val="002C3E92"/>
    <w:rsid w:val="002E4530"/>
    <w:rsid w:val="002F4673"/>
    <w:rsid w:val="00332BA2"/>
    <w:rsid w:val="003337AB"/>
    <w:rsid w:val="00340D3C"/>
    <w:rsid w:val="00356E9E"/>
    <w:rsid w:val="00392A50"/>
    <w:rsid w:val="003B7BD5"/>
    <w:rsid w:val="003D65F2"/>
    <w:rsid w:val="003F410F"/>
    <w:rsid w:val="004061AC"/>
    <w:rsid w:val="00436636"/>
    <w:rsid w:val="004674C2"/>
    <w:rsid w:val="004967E8"/>
    <w:rsid w:val="004A1298"/>
    <w:rsid w:val="004B1921"/>
    <w:rsid w:val="00516300"/>
    <w:rsid w:val="0052062D"/>
    <w:rsid w:val="00540BB6"/>
    <w:rsid w:val="005C2704"/>
    <w:rsid w:val="005C4F66"/>
    <w:rsid w:val="005F169F"/>
    <w:rsid w:val="00621443"/>
    <w:rsid w:val="0062334E"/>
    <w:rsid w:val="00666143"/>
    <w:rsid w:val="00696FE5"/>
    <w:rsid w:val="006F28BE"/>
    <w:rsid w:val="006F459A"/>
    <w:rsid w:val="00732842"/>
    <w:rsid w:val="00753D6C"/>
    <w:rsid w:val="00764596"/>
    <w:rsid w:val="00775C35"/>
    <w:rsid w:val="00776DC1"/>
    <w:rsid w:val="00783B1B"/>
    <w:rsid w:val="007848E7"/>
    <w:rsid w:val="00790FFB"/>
    <w:rsid w:val="007A0FE7"/>
    <w:rsid w:val="007C1F9A"/>
    <w:rsid w:val="007D42DF"/>
    <w:rsid w:val="007D4BC3"/>
    <w:rsid w:val="007E4B44"/>
    <w:rsid w:val="00830DAC"/>
    <w:rsid w:val="0083620F"/>
    <w:rsid w:val="00845BE7"/>
    <w:rsid w:val="00874ADE"/>
    <w:rsid w:val="008818B3"/>
    <w:rsid w:val="00892548"/>
    <w:rsid w:val="00893B99"/>
    <w:rsid w:val="008B7056"/>
    <w:rsid w:val="008C05CA"/>
    <w:rsid w:val="0093695C"/>
    <w:rsid w:val="009567FD"/>
    <w:rsid w:val="009B14EA"/>
    <w:rsid w:val="009C131C"/>
    <w:rsid w:val="00A26401"/>
    <w:rsid w:val="00A27EEA"/>
    <w:rsid w:val="00A3475A"/>
    <w:rsid w:val="00A7302A"/>
    <w:rsid w:val="00AA0617"/>
    <w:rsid w:val="00AC3493"/>
    <w:rsid w:val="00AC4C59"/>
    <w:rsid w:val="00AD271C"/>
    <w:rsid w:val="00AF34AA"/>
    <w:rsid w:val="00B06F2E"/>
    <w:rsid w:val="00B30FC8"/>
    <w:rsid w:val="00B349E0"/>
    <w:rsid w:val="00B86713"/>
    <w:rsid w:val="00BC5AE6"/>
    <w:rsid w:val="00BD3C04"/>
    <w:rsid w:val="00BD5AC5"/>
    <w:rsid w:val="00BE1A2B"/>
    <w:rsid w:val="00BF2BD3"/>
    <w:rsid w:val="00C00341"/>
    <w:rsid w:val="00C02709"/>
    <w:rsid w:val="00C57A3F"/>
    <w:rsid w:val="00C677F9"/>
    <w:rsid w:val="00C75F6B"/>
    <w:rsid w:val="00C76B87"/>
    <w:rsid w:val="00C847FC"/>
    <w:rsid w:val="00CD144E"/>
    <w:rsid w:val="00CD4A4A"/>
    <w:rsid w:val="00CE5F1F"/>
    <w:rsid w:val="00CF00D5"/>
    <w:rsid w:val="00CF6B7F"/>
    <w:rsid w:val="00CF7E35"/>
    <w:rsid w:val="00D23606"/>
    <w:rsid w:val="00D25620"/>
    <w:rsid w:val="00D5438D"/>
    <w:rsid w:val="00DE0950"/>
    <w:rsid w:val="00DE4FAD"/>
    <w:rsid w:val="00DE773D"/>
    <w:rsid w:val="00DF2C98"/>
    <w:rsid w:val="00E20187"/>
    <w:rsid w:val="00E616BE"/>
    <w:rsid w:val="00E62BA1"/>
    <w:rsid w:val="00E63025"/>
    <w:rsid w:val="00E71A13"/>
    <w:rsid w:val="00E80A06"/>
    <w:rsid w:val="00ED0E58"/>
    <w:rsid w:val="00EE2E16"/>
    <w:rsid w:val="00EE756E"/>
    <w:rsid w:val="00F26994"/>
    <w:rsid w:val="00F561CB"/>
    <w:rsid w:val="00F723A1"/>
    <w:rsid w:val="00FB107D"/>
    <w:rsid w:val="00FB73D3"/>
    <w:rsid w:val="00FD7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F34AA"/>
    <w:pPr>
      <w:keepNext/>
      <w:spacing w:after="0" w:line="240" w:lineRule="auto"/>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2C98"/>
    <w:pPr>
      <w:ind w:left="720"/>
      <w:contextualSpacing/>
    </w:pPr>
  </w:style>
  <w:style w:type="table" w:styleId="a4">
    <w:name w:val="Table Grid"/>
    <w:basedOn w:val="a1"/>
    <w:uiPriority w:val="59"/>
    <w:rsid w:val="002867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CD4A4A"/>
    <w:pPr>
      <w:spacing w:after="0" w:line="240" w:lineRule="auto"/>
    </w:pPr>
  </w:style>
  <w:style w:type="paragraph" w:customStyle="1" w:styleId="ConsPlusTitle">
    <w:name w:val="ConsPlusTitle"/>
    <w:rsid w:val="009C131C"/>
    <w:pPr>
      <w:widowControl w:val="0"/>
      <w:autoSpaceDE w:val="0"/>
      <w:autoSpaceDN w:val="0"/>
      <w:spacing w:after="0" w:line="240" w:lineRule="auto"/>
    </w:pPr>
    <w:rPr>
      <w:rFonts w:ascii="Times New Roman" w:eastAsia="Times New Roman" w:hAnsi="Times New Roman" w:cs="Times New Roman"/>
      <w:b/>
      <w:szCs w:val="20"/>
      <w:lang w:eastAsia="ru-RU"/>
    </w:rPr>
  </w:style>
  <w:style w:type="paragraph" w:styleId="a6">
    <w:name w:val="Balloon Text"/>
    <w:basedOn w:val="a"/>
    <w:link w:val="a7"/>
    <w:uiPriority w:val="99"/>
    <w:semiHidden/>
    <w:unhideWhenUsed/>
    <w:rsid w:val="00D23606"/>
    <w:pPr>
      <w:spacing w:after="0" w:line="240" w:lineRule="auto"/>
    </w:pPr>
    <w:rPr>
      <w:rFonts w:ascii="Calibri" w:hAnsi="Calibri" w:cs="Calibri"/>
      <w:sz w:val="18"/>
      <w:szCs w:val="18"/>
    </w:rPr>
  </w:style>
  <w:style w:type="character" w:customStyle="1" w:styleId="a7">
    <w:name w:val="Текст выноски Знак"/>
    <w:basedOn w:val="a0"/>
    <w:link w:val="a6"/>
    <w:uiPriority w:val="99"/>
    <w:semiHidden/>
    <w:rsid w:val="00D23606"/>
    <w:rPr>
      <w:rFonts w:ascii="Calibri" w:hAnsi="Calibri" w:cs="Calibri"/>
      <w:sz w:val="18"/>
      <w:szCs w:val="18"/>
    </w:rPr>
  </w:style>
  <w:style w:type="character" w:customStyle="1" w:styleId="10">
    <w:name w:val="Заголовок 1 Знак"/>
    <w:basedOn w:val="a0"/>
    <w:link w:val="1"/>
    <w:rsid w:val="00AF34AA"/>
    <w:rPr>
      <w:rFonts w:ascii="Times New Roman" w:eastAsia="Times New Roman" w:hAnsi="Times New Roman" w:cs="Times New Roman"/>
      <w:b/>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F34AA"/>
    <w:pPr>
      <w:keepNext/>
      <w:spacing w:after="0" w:line="240" w:lineRule="auto"/>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2C98"/>
    <w:pPr>
      <w:ind w:left="720"/>
      <w:contextualSpacing/>
    </w:pPr>
  </w:style>
  <w:style w:type="table" w:styleId="a4">
    <w:name w:val="Table Grid"/>
    <w:basedOn w:val="a1"/>
    <w:uiPriority w:val="59"/>
    <w:rsid w:val="002867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CD4A4A"/>
    <w:pPr>
      <w:spacing w:after="0" w:line="240" w:lineRule="auto"/>
    </w:pPr>
  </w:style>
  <w:style w:type="paragraph" w:customStyle="1" w:styleId="ConsPlusTitle">
    <w:name w:val="ConsPlusTitle"/>
    <w:rsid w:val="009C131C"/>
    <w:pPr>
      <w:widowControl w:val="0"/>
      <w:autoSpaceDE w:val="0"/>
      <w:autoSpaceDN w:val="0"/>
      <w:spacing w:after="0" w:line="240" w:lineRule="auto"/>
    </w:pPr>
    <w:rPr>
      <w:rFonts w:ascii="Times New Roman" w:eastAsia="Times New Roman" w:hAnsi="Times New Roman" w:cs="Times New Roman"/>
      <w:b/>
      <w:szCs w:val="20"/>
      <w:lang w:eastAsia="ru-RU"/>
    </w:rPr>
  </w:style>
  <w:style w:type="paragraph" w:styleId="a6">
    <w:name w:val="Balloon Text"/>
    <w:basedOn w:val="a"/>
    <w:link w:val="a7"/>
    <w:uiPriority w:val="99"/>
    <w:semiHidden/>
    <w:unhideWhenUsed/>
    <w:rsid w:val="00D23606"/>
    <w:pPr>
      <w:spacing w:after="0" w:line="240" w:lineRule="auto"/>
    </w:pPr>
    <w:rPr>
      <w:rFonts w:ascii="Calibri" w:hAnsi="Calibri" w:cs="Calibri"/>
      <w:sz w:val="18"/>
      <w:szCs w:val="18"/>
    </w:rPr>
  </w:style>
  <w:style w:type="character" w:customStyle="1" w:styleId="a7">
    <w:name w:val="Текст выноски Знак"/>
    <w:basedOn w:val="a0"/>
    <w:link w:val="a6"/>
    <w:uiPriority w:val="99"/>
    <w:semiHidden/>
    <w:rsid w:val="00D23606"/>
    <w:rPr>
      <w:rFonts w:ascii="Calibri" w:hAnsi="Calibri" w:cs="Calibri"/>
      <w:sz w:val="18"/>
      <w:szCs w:val="18"/>
    </w:rPr>
  </w:style>
  <w:style w:type="character" w:customStyle="1" w:styleId="10">
    <w:name w:val="Заголовок 1 Знак"/>
    <w:basedOn w:val="a0"/>
    <w:link w:val="1"/>
    <w:rsid w:val="00AF34AA"/>
    <w:rPr>
      <w:rFonts w:ascii="Times New Roman" w:eastAsia="Times New Roman" w:hAnsi="Times New Roman" w:cs="Times New Roman"/>
      <w:b/>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94B8845BC3075E60A1C1611CBA9C04EDBFCCC9BC31842F36C4EE6BFE52961D84A82E574CD9153DD14FDF7A53e4eAL" TargetMode="External"/><Relationship Id="rId3" Type="http://schemas.microsoft.com/office/2007/relationships/stylesWithEffects" Target="stylesWithEffects.xml"/><Relationship Id="rId7" Type="http://schemas.openxmlformats.org/officeDocument/2006/relationships/hyperlink" Target="consultantplus://offline/ref=CE94B8845BC3075E60A1C1611CBA9C04EDBDCBC0B83F842F36C4EE6BFE52961D96A876594FDA006983158877524B611819001E4B28e3eE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E94B8845BC3075E60A1DF6C0AD6C20FE9B197CDB3318F7C6D9BB536A95B9C4AD1E72F0B0B8C063ED24FDD794F497F1Ae1e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8F81E-63E4-49AE-B49B-6D3C95427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941</Words>
  <Characters>5365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Пилецкая Анжела Юрьевна</dc:creator>
  <cp:lastModifiedBy>User</cp:lastModifiedBy>
  <cp:revision>7</cp:revision>
  <cp:lastPrinted>2024-10-15T05:44:00Z</cp:lastPrinted>
  <dcterms:created xsi:type="dcterms:W3CDTF">2023-11-24T10:59:00Z</dcterms:created>
  <dcterms:modified xsi:type="dcterms:W3CDTF">2024-10-15T05:44:00Z</dcterms:modified>
</cp:coreProperties>
</file>