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821CF" w:rsidRDefault="007821CF" w:rsidP="007821CF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</w:t>
      </w:r>
      <w:r>
        <w:rPr>
          <w:b/>
          <w:sz w:val="36"/>
          <w:szCs w:val="36"/>
        </w:rPr>
        <w:t>АДМИНИСТРАЦИЯ</w:t>
      </w:r>
    </w:p>
    <w:p w:rsidR="007821CF" w:rsidRDefault="007821CF" w:rsidP="007821C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</w:t>
      </w:r>
      <w:r>
        <w:rPr>
          <w:b/>
          <w:sz w:val="32"/>
          <w:szCs w:val="32"/>
        </w:rPr>
        <w:t>(</w:t>
      </w:r>
      <w:r>
        <w:rPr>
          <w:sz w:val="32"/>
          <w:szCs w:val="32"/>
        </w:rPr>
        <w:t>исполнительно - распорядительный орган)</w:t>
      </w:r>
    </w:p>
    <w:p w:rsidR="007821CF" w:rsidRDefault="007821CF" w:rsidP="007821C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сельского поселения</w:t>
      </w:r>
    </w:p>
    <w:p w:rsidR="007821CF" w:rsidRDefault="007821CF" w:rsidP="007821CF">
      <w:pPr>
        <w:jc w:val="both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«Деревня Покровское»</w:t>
      </w:r>
    </w:p>
    <w:p w:rsidR="007821CF" w:rsidRDefault="007821CF" w:rsidP="007821CF">
      <w:pPr>
        <w:jc w:val="both"/>
        <w:rPr>
          <w:b/>
          <w:sz w:val="32"/>
          <w:szCs w:val="32"/>
        </w:rPr>
      </w:pPr>
    </w:p>
    <w:p w:rsidR="007821CF" w:rsidRDefault="007821CF" w:rsidP="007821CF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П О С Т А Н О В Л Е Н И Е </w:t>
      </w: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     </w:t>
      </w:r>
      <w:r>
        <w:rPr>
          <w:sz w:val="28"/>
          <w:szCs w:val="28"/>
        </w:rPr>
        <w:t xml:space="preserve">    д. Покровское</w:t>
      </w:r>
    </w:p>
    <w:p w:rsidR="007821CF" w:rsidRDefault="007821CF" w:rsidP="007821CF">
      <w:pPr>
        <w:jc w:val="both"/>
        <w:rPr>
          <w:b/>
          <w:sz w:val="32"/>
          <w:szCs w:val="32"/>
        </w:rPr>
      </w:pP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b/>
          <w:sz w:val="32"/>
          <w:szCs w:val="32"/>
        </w:rPr>
        <w:t xml:space="preserve"> </w:t>
      </w:r>
      <w:r>
        <w:rPr>
          <w:sz w:val="28"/>
          <w:szCs w:val="28"/>
        </w:rPr>
        <w:t>от «17» марта    2025</w:t>
      </w:r>
      <w:r>
        <w:rPr>
          <w:sz w:val="28"/>
          <w:szCs w:val="28"/>
        </w:rPr>
        <w:t xml:space="preserve"> года                                   </w:t>
      </w:r>
      <w:r>
        <w:rPr>
          <w:sz w:val="28"/>
          <w:szCs w:val="28"/>
        </w:rPr>
        <w:t xml:space="preserve">                            № 14</w:t>
      </w:r>
    </w:p>
    <w:p w:rsidR="007821CF" w:rsidRDefault="007821CF" w:rsidP="007821CF">
      <w:pPr>
        <w:jc w:val="both"/>
        <w:rPr>
          <w:sz w:val="28"/>
          <w:szCs w:val="28"/>
        </w:rPr>
      </w:pPr>
    </w:p>
    <w:p w:rsidR="007821CF" w:rsidRDefault="007821CF" w:rsidP="007821CF">
      <w:pPr>
        <w:ind w:right="5215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проведении месячника по благоустройству территории сельского поселения «Деревня Покровское»  </w:t>
      </w: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821CF" w:rsidRDefault="007821CF" w:rsidP="00782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исполнении   распоряжения Губ</w:t>
      </w:r>
      <w:r>
        <w:rPr>
          <w:sz w:val="28"/>
          <w:szCs w:val="28"/>
        </w:rPr>
        <w:t>ернатора Калужской области от 14.03.2025 года № 50</w:t>
      </w:r>
      <w:r>
        <w:rPr>
          <w:sz w:val="28"/>
          <w:szCs w:val="28"/>
        </w:rPr>
        <w:t xml:space="preserve">-р «О проведении месячника по благоустройству территории Калужской области», в целях улучшения санитарного состояния и благоустройства населенных пунктов на территории сельского поселения «Деревня Покровское», Уставом сельского поселения «Деревня Покровское», Администрация сельского поселения «Деревня Покровское» </w:t>
      </w:r>
    </w:p>
    <w:p w:rsidR="007821CF" w:rsidRDefault="007821CF" w:rsidP="007821C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7821CF" w:rsidRDefault="007821CF" w:rsidP="007821CF">
      <w:pPr>
        <w:ind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</w:t>
      </w:r>
      <w:r>
        <w:rPr>
          <w:b/>
          <w:sz w:val="28"/>
          <w:szCs w:val="28"/>
        </w:rPr>
        <w:t xml:space="preserve">ПОСТАНОВЛЯЕТ </w:t>
      </w:r>
    </w:p>
    <w:p w:rsidR="007821CF" w:rsidRDefault="007821CF" w:rsidP="007821CF">
      <w:pPr>
        <w:ind w:firstLine="708"/>
        <w:jc w:val="both"/>
        <w:rPr>
          <w:b/>
          <w:sz w:val="28"/>
          <w:szCs w:val="28"/>
        </w:rPr>
      </w:pPr>
    </w:p>
    <w:p w:rsidR="007821CF" w:rsidRDefault="007821CF" w:rsidP="00782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1.В период с 20 марта по 05 мая 2025</w:t>
      </w:r>
      <w:r>
        <w:rPr>
          <w:sz w:val="28"/>
          <w:szCs w:val="28"/>
        </w:rPr>
        <w:t xml:space="preserve"> года провести на территории сельского поселения «Деревня Покровское» месячник по благоустройству территории населенных пунктов.</w:t>
      </w:r>
    </w:p>
    <w:p w:rsidR="007821CF" w:rsidRDefault="007821CF" w:rsidP="00782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2.В ходе месячника провести работы по санитарной очистке территорий населенных пунктов, ремонту, содержанию, восстановлению объектов благоустройства с привлечением организаций вне зависимости от форм собственности и населения в порядке, установленном правилами благоустройства на территории сельского поселения.</w:t>
      </w:r>
    </w:p>
    <w:p w:rsidR="007821CF" w:rsidRDefault="007821CF" w:rsidP="00782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3. Утвердить план мероприятий по проведению месячника по благоустройству территории населенных пунктов сельского поселения «Деревня Покровское» (Приложение № 1).</w:t>
      </w:r>
    </w:p>
    <w:p w:rsidR="007821CF" w:rsidRDefault="007821CF" w:rsidP="007821CF">
      <w:p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4.Контроль за исполнением данного постановления оставляю за собой.</w:t>
      </w:r>
    </w:p>
    <w:p w:rsidR="007821CF" w:rsidRDefault="007821CF" w:rsidP="007821CF">
      <w:pPr>
        <w:spacing w:line="276" w:lineRule="auto"/>
        <w:jc w:val="both"/>
        <w:rPr>
          <w:sz w:val="28"/>
          <w:szCs w:val="28"/>
        </w:rPr>
      </w:pPr>
    </w:p>
    <w:p w:rsidR="007821CF" w:rsidRDefault="007821CF" w:rsidP="007821CF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Врио</w:t>
      </w:r>
      <w:proofErr w:type="spellEnd"/>
      <w:r>
        <w:rPr>
          <w:sz w:val="28"/>
          <w:szCs w:val="28"/>
        </w:rPr>
        <w:t xml:space="preserve"> Главы</w:t>
      </w:r>
      <w:r>
        <w:rPr>
          <w:sz w:val="28"/>
          <w:szCs w:val="28"/>
        </w:rPr>
        <w:t xml:space="preserve"> администрации </w:t>
      </w: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сельского поселения                         </w:t>
      </w:r>
      <w:r>
        <w:rPr>
          <w:sz w:val="28"/>
          <w:szCs w:val="28"/>
        </w:rPr>
        <w:t xml:space="preserve">                    С. В. Осипов</w:t>
      </w:r>
    </w:p>
    <w:p w:rsidR="007821CF" w:rsidRDefault="007821CF" w:rsidP="007821CF">
      <w:pPr>
        <w:jc w:val="both"/>
        <w:rPr>
          <w:sz w:val="28"/>
          <w:szCs w:val="28"/>
        </w:rPr>
      </w:pPr>
    </w:p>
    <w:p w:rsidR="007821CF" w:rsidRDefault="007821CF" w:rsidP="007821CF">
      <w:pPr>
        <w:jc w:val="both"/>
        <w:rPr>
          <w:sz w:val="28"/>
          <w:szCs w:val="28"/>
        </w:rPr>
      </w:pPr>
    </w:p>
    <w:p w:rsidR="007821CF" w:rsidRDefault="007821CF" w:rsidP="007821CF">
      <w:pPr>
        <w:jc w:val="both"/>
        <w:rPr>
          <w:sz w:val="28"/>
          <w:szCs w:val="28"/>
        </w:rPr>
      </w:pP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</w:t>
      </w:r>
      <w:r>
        <w:rPr>
          <w:sz w:val="28"/>
          <w:szCs w:val="28"/>
        </w:rPr>
        <w:t xml:space="preserve"> Утверждено:</w:t>
      </w:r>
    </w:p>
    <w:p w:rsidR="007821CF" w:rsidRDefault="007821CF" w:rsidP="00782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  <w:r>
        <w:rPr>
          <w:sz w:val="28"/>
          <w:szCs w:val="28"/>
        </w:rPr>
        <w:t xml:space="preserve">Врио </w:t>
      </w:r>
      <w:r>
        <w:rPr>
          <w:sz w:val="28"/>
          <w:szCs w:val="28"/>
        </w:rPr>
        <w:t xml:space="preserve">  Глава администрации СП «Деревня Покровское»</w:t>
      </w:r>
    </w:p>
    <w:p w:rsidR="007821CF" w:rsidRDefault="007821CF" w:rsidP="007821C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С. В. Осипов.   </w:t>
      </w:r>
    </w:p>
    <w:p w:rsidR="007821CF" w:rsidRDefault="007821CF" w:rsidP="007821CF">
      <w:pPr>
        <w:jc w:val="both"/>
        <w:rPr>
          <w:sz w:val="28"/>
          <w:szCs w:val="28"/>
        </w:rPr>
      </w:pP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>ПЛАН</w:t>
      </w:r>
    </w:p>
    <w:p w:rsidR="007821CF" w:rsidRDefault="007821CF" w:rsidP="007821C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мероприятий по проведению месячника по благоустройству территории сельского пос</w:t>
      </w:r>
      <w:r>
        <w:rPr>
          <w:sz w:val="28"/>
          <w:szCs w:val="28"/>
        </w:rPr>
        <w:t>еления «Деревня Покровское» с 20 марта по 05 мая 2025</w:t>
      </w:r>
      <w:r>
        <w:rPr>
          <w:sz w:val="28"/>
          <w:szCs w:val="28"/>
        </w:rPr>
        <w:t xml:space="preserve"> года.</w:t>
      </w:r>
    </w:p>
    <w:p w:rsidR="007821CF" w:rsidRDefault="007821CF" w:rsidP="007821CF">
      <w:pPr>
        <w:jc w:val="both"/>
        <w:rPr>
          <w:sz w:val="28"/>
          <w:szCs w:val="28"/>
        </w:rPr>
      </w:pPr>
    </w:p>
    <w:tbl>
      <w:tblPr>
        <w:tblStyle w:val="a3"/>
        <w:tblW w:w="9810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27"/>
        <w:gridCol w:w="3437"/>
        <w:gridCol w:w="1080"/>
        <w:gridCol w:w="6"/>
        <w:gridCol w:w="1074"/>
        <w:gridCol w:w="6"/>
        <w:gridCol w:w="1440"/>
        <w:gridCol w:w="2140"/>
      </w:tblGrid>
      <w:tr w:rsidR="007821CF" w:rsidTr="007821C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мероприятий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срок исполнения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ед. изм. к-во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финансовые затраты и источники финансирования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ответственные за исполнение</w:t>
            </w:r>
          </w:p>
        </w:tc>
      </w:tr>
      <w:tr w:rsidR="007821CF" w:rsidTr="007821C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</w:tr>
      <w:tr w:rsidR="007821CF" w:rsidTr="007821C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Привлечение жителей населенных пунктов по выполнению работ по благоустройству территории населенных пунктов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Март </w:t>
            </w:r>
            <w:r>
              <w:rPr>
                <w:lang w:eastAsia="en-US"/>
              </w:rPr>
              <w:t>- май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250 ч/дней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В. Осипов.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 В. Ермакова.</w:t>
            </w:r>
          </w:p>
        </w:tc>
      </w:tr>
      <w:tr w:rsidR="007821CF" w:rsidTr="007821CF"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Организация проведения субботников по санитарные очистки от мусора общественных мест пользования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Март-</w:t>
            </w:r>
            <w:bookmarkStart w:id="0" w:name="_GoBack"/>
            <w:bookmarkEnd w:id="0"/>
            <w:r>
              <w:rPr>
                <w:lang w:eastAsia="en-US"/>
              </w:rPr>
              <w:t>апрель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 шт.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-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В. Осипов.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М.В.Ермакова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П. Казакова (по согласованию)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Давыдова Г.Н.</w:t>
            </w:r>
          </w:p>
        </w:tc>
      </w:tr>
      <w:tr w:rsidR="007821CF" w:rsidTr="007821CF">
        <w:trPr>
          <w:trHeight w:val="195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Разбивка цветочных клумб с высадкой посадочного материала (д. Покровское, д. Михайловское).</w:t>
            </w:r>
          </w:p>
        </w:tc>
        <w:tc>
          <w:tcPr>
            <w:tcW w:w="108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50 кв.м.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 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источники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  С. В. Осипов.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М.В.Ермакова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Т. П. Казакова (по согласованию)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</w:p>
        </w:tc>
      </w:tr>
      <w:tr w:rsidR="007821CF" w:rsidTr="007821CF">
        <w:trPr>
          <w:trHeight w:val="133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Посадка дереьев (береза, осина) д. Покровское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4000 руб. бюджет сельского поселения.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В. Осипов.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</w:p>
        </w:tc>
      </w:tr>
      <w:tr w:rsidR="007821CF" w:rsidTr="007821CF">
        <w:trPr>
          <w:trHeight w:val="315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Уборка территории, прилегающей в памятники ВОВ. д. Покровское, д. Михайловское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Апрель 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С. В. Осипов, 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М. В. Ермакова </w:t>
            </w:r>
          </w:p>
        </w:tc>
      </w:tr>
      <w:tr w:rsidR="007821CF" w:rsidTr="007821CF">
        <w:trPr>
          <w:trHeight w:val="1390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Косметический р</w:t>
            </w:r>
            <w:r>
              <w:rPr>
                <w:lang w:eastAsia="en-US"/>
              </w:rPr>
              <w:t xml:space="preserve">емонт памятников погибшим воинам в годы ВОВ 1941-1945 годов д. Покровское, д. Михайловское 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до 30.04.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2025</w:t>
            </w:r>
            <w:r>
              <w:rPr>
                <w:lang w:eastAsia="en-US"/>
              </w:rPr>
              <w:t xml:space="preserve"> г.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 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30000 руб. бюджет сельского поселения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В. Осипов.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</w:p>
        </w:tc>
      </w:tr>
      <w:tr w:rsidR="007821CF" w:rsidTr="007821CF">
        <w:trPr>
          <w:trHeight w:val="2422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4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Ремонт элементов внешнего </w:t>
            </w: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благоустройства (скамейки покраска на спортивной площадки, у администрации СП, урны) д.Покровское, д. Михайловское, д. Верхнее Алопово 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апрель</w:t>
            </w: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10 шт.</w:t>
            </w:r>
          </w:p>
        </w:tc>
        <w:tc>
          <w:tcPr>
            <w:tcW w:w="14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внебюджетные средства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21CF" w:rsidRDefault="007821CF">
            <w:pPr>
              <w:jc w:val="center"/>
              <w:rPr>
                <w:lang w:eastAsia="en-US"/>
              </w:rPr>
            </w:pPr>
          </w:p>
          <w:p w:rsidR="007821CF" w:rsidRDefault="007821C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С. В. Осипов</w:t>
            </w:r>
          </w:p>
        </w:tc>
      </w:tr>
    </w:tbl>
    <w:p w:rsidR="007821CF" w:rsidRDefault="007821CF" w:rsidP="007821CF"/>
    <w:p w:rsidR="007821CF" w:rsidRDefault="007821CF" w:rsidP="007821CF"/>
    <w:p w:rsidR="007821CF" w:rsidRDefault="007821CF" w:rsidP="007821CF"/>
    <w:p w:rsidR="007821CF" w:rsidRDefault="007821CF" w:rsidP="007821CF"/>
    <w:p w:rsidR="007821CF" w:rsidRDefault="007821CF" w:rsidP="007821CF"/>
    <w:p w:rsidR="002D2B52" w:rsidRDefault="002D2B52"/>
    <w:sectPr w:rsidR="002D2B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C88"/>
    <w:rsid w:val="002613AC"/>
    <w:rsid w:val="002D2B52"/>
    <w:rsid w:val="007821CF"/>
    <w:rsid w:val="00C03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0C5B05-9D42-4A6D-A7E8-C2F0A35AD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21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821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821CF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821C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118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543</Words>
  <Characters>3096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3</cp:revision>
  <cp:lastPrinted>2025-03-21T09:05:00Z</cp:lastPrinted>
  <dcterms:created xsi:type="dcterms:W3CDTF">2025-03-21T08:56:00Z</dcterms:created>
  <dcterms:modified xsi:type="dcterms:W3CDTF">2025-03-21T09:07:00Z</dcterms:modified>
</cp:coreProperties>
</file>