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6" w:rsidRPr="00B01067" w:rsidRDefault="00285F36">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w:t>
      </w:r>
      <w:r w:rsidR="000A74E3">
        <w:rPr>
          <w:rFonts w:ascii="Times New Roman" w:hAnsi="Times New Roman" w:cs="Times New Roman"/>
          <w:b/>
          <w:sz w:val="26"/>
          <w:szCs w:val="26"/>
        </w:rPr>
        <w:t>го поселения «Деревня Покровское</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0A74E3" w:rsidP="00056140">
      <w:pPr>
        <w:jc w:val="center"/>
        <w:rPr>
          <w:rFonts w:ascii="Times New Roman" w:hAnsi="Times New Roman" w:cs="Times New Roman"/>
          <w:sz w:val="26"/>
          <w:szCs w:val="26"/>
        </w:rPr>
      </w:pPr>
      <w:r>
        <w:rPr>
          <w:rFonts w:ascii="Times New Roman" w:hAnsi="Times New Roman" w:cs="Times New Roman"/>
          <w:sz w:val="26"/>
          <w:szCs w:val="26"/>
        </w:rPr>
        <w:t>д. Покровское</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8F274B" w:rsidP="00056140">
      <w:pPr>
        <w:suppressAutoHyphens/>
        <w:rPr>
          <w:rFonts w:ascii="Times New Roman" w:hAnsi="Times New Roman" w:cs="Times New Roman"/>
          <w:sz w:val="26"/>
          <w:szCs w:val="26"/>
        </w:rPr>
      </w:pPr>
      <w:r>
        <w:rPr>
          <w:rFonts w:ascii="Times New Roman" w:hAnsi="Times New Roman" w:cs="Times New Roman"/>
          <w:sz w:val="26"/>
          <w:szCs w:val="26"/>
        </w:rPr>
        <w:t xml:space="preserve"> «19»  декабря </w:t>
      </w:r>
      <w:r w:rsidR="00056140" w:rsidRPr="00B01067">
        <w:rPr>
          <w:rFonts w:ascii="Times New Roman" w:hAnsi="Times New Roman" w:cs="Times New Roman"/>
          <w:sz w:val="26"/>
          <w:szCs w:val="26"/>
        </w:rPr>
        <w:t xml:space="preserve">2022 года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 50</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0A74E3">
        <w:rPr>
          <w:rFonts w:ascii="Times New Roman" w:hAnsi="Times New Roman" w:cs="Times New Roman"/>
          <w:b/>
          <w:bCs/>
          <w:sz w:val="26"/>
          <w:szCs w:val="26"/>
        </w:rPr>
        <w:t>ьского поселения «Деревня Покровское</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2A4DAF">
        <w:rPr>
          <w:b w:val="0"/>
          <w:sz w:val="26"/>
          <w:szCs w:val="26"/>
        </w:rPr>
        <w:t>м сельского поселения «Деревня Покровское</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2A4DAF">
        <w:rPr>
          <w:rFonts w:ascii="Times New Roman" w:hAnsi="Times New Roman"/>
          <w:sz w:val="26"/>
          <w:szCs w:val="26"/>
        </w:rPr>
        <w:t>ьского поселения «Деревня Покровское</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2A4DAF">
        <w:rPr>
          <w:rFonts w:ascii="Times New Roman" w:eastAsia="Calibri" w:hAnsi="Times New Roman" w:cs="Times New Roman"/>
          <w:b/>
          <w:sz w:val="26"/>
          <w:szCs w:val="26"/>
        </w:rPr>
        <w:t xml:space="preserve">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2A4DAF">
        <w:rPr>
          <w:rFonts w:ascii="Times New Roman" w:eastAsia="Calibri" w:hAnsi="Times New Roman" w:cs="Times New Roman"/>
          <w:b/>
          <w:sz w:val="26"/>
          <w:szCs w:val="26"/>
        </w:rPr>
        <w:t xml:space="preserve">                                                                С. В. Осипов</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w:t>
      </w:r>
      <w:r w:rsidR="002A4DAF">
        <w:rPr>
          <w:rFonts w:ascii="Times New Roman" w:hAnsi="Times New Roman" w:cs="Times New Roman"/>
          <w:sz w:val="20"/>
          <w:szCs w:val="20"/>
        </w:rPr>
        <w:t>ого поселения «Деревня Покровское</w:t>
      </w:r>
      <w:r w:rsidR="008F274B">
        <w:rPr>
          <w:rFonts w:ascii="Times New Roman" w:hAnsi="Times New Roman" w:cs="Times New Roman"/>
          <w:sz w:val="20"/>
          <w:szCs w:val="20"/>
        </w:rPr>
        <w:t>» №  50</w:t>
      </w:r>
    </w:p>
    <w:p w:rsidR="008F274B" w:rsidRDefault="008F274B" w:rsidP="0080544F">
      <w:pPr>
        <w:jc w:val="right"/>
        <w:rPr>
          <w:rFonts w:ascii="Times New Roman" w:hAnsi="Times New Roman" w:cs="Times New Roman"/>
          <w:sz w:val="20"/>
          <w:szCs w:val="20"/>
        </w:rPr>
      </w:pPr>
      <w:r>
        <w:rPr>
          <w:rFonts w:ascii="Times New Roman" w:hAnsi="Times New Roman" w:cs="Times New Roman"/>
          <w:sz w:val="20"/>
          <w:szCs w:val="20"/>
        </w:rPr>
        <w:t>от «19»</w:t>
      </w:r>
      <w:bookmarkStart w:id="0" w:name="_GoBack"/>
      <w:bookmarkEnd w:id="0"/>
      <w:r>
        <w:rPr>
          <w:rFonts w:ascii="Times New Roman" w:hAnsi="Times New Roman" w:cs="Times New Roman"/>
          <w:sz w:val="20"/>
          <w:szCs w:val="20"/>
        </w:rPr>
        <w:t xml:space="preserve"> Декабря 2022</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2A4DAF">
        <w:rPr>
          <w:rFonts w:ascii="Times New Roman" w:hAnsi="Times New Roman" w:cs="Times New Roman"/>
          <w:b/>
          <w:sz w:val="28"/>
          <w:szCs w:val="28"/>
        </w:rPr>
        <w:t>ьского поселения «Деревня Покровское</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1" w:name="bookmark2"/>
      <w:bookmarkStart w:id="2"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1"/>
      <w:bookmarkEnd w:id="2"/>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2A4DAF">
        <w:rPr>
          <w:color w:val="000000"/>
          <w:sz w:val="24"/>
          <w:szCs w:val="24"/>
          <w:lang w:eastAsia="ru-RU" w:bidi="ru-RU"/>
        </w:rPr>
        <w:t>итории сельского поселения «Деревня Покровское</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2A4DAF">
        <w:rPr>
          <w:color w:val="000000"/>
          <w:sz w:val="24"/>
          <w:szCs w:val="24"/>
          <w:lang w:eastAsia="ru-RU" w:bidi="ru-RU"/>
        </w:rPr>
        <w:t xml:space="preserve"> «Деревня Покровское</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w:t>
      </w:r>
      <w:r>
        <w:rPr>
          <w:color w:val="000000"/>
          <w:sz w:val="24"/>
          <w:szCs w:val="24"/>
          <w:lang w:eastAsia="ru-RU" w:bidi="ru-RU"/>
        </w:rPr>
        <w:lastRenderedPageBreak/>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2A4DAF">
        <w:rPr>
          <w:color w:val="000000"/>
          <w:sz w:val="24"/>
          <w:szCs w:val="24"/>
          <w:lang w:eastAsia="ru-RU" w:bidi="ru-RU"/>
        </w:rPr>
        <w:t>сельского поселения «Деревня Покровское</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3" w:name="bookmark4"/>
      <w:bookmarkStart w:id="4" w:name="bookmark5"/>
      <w:r>
        <w:rPr>
          <w:color w:val="000000"/>
          <w:sz w:val="24"/>
          <w:szCs w:val="24"/>
          <w:lang w:eastAsia="ru-RU" w:bidi="ru-RU"/>
        </w:rPr>
        <w:t>Круг Заявителей</w:t>
      </w:r>
      <w:bookmarkEnd w:id="3"/>
      <w:bookmarkEnd w:id="4"/>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2A4DAF">
        <w:rPr>
          <w:iCs/>
          <w:color w:val="000000"/>
          <w:sz w:val="24"/>
          <w:szCs w:val="24"/>
          <w:lang w:eastAsia="ru-RU" w:bidi="ru-RU"/>
        </w:rPr>
        <w:t>н) сельского поселения «Деревня Покровское</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r w:rsidRPr="0039693F">
        <w:rPr>
          <w:color w:val="000000"/>
          <w:sz w:val="24"/>
          <w:szCs w:val="24"/>
          <w:lang w:val="en-US" w:bidi="ru-RU"/>
        </w:rPr>
        <w:t>gosuslugi</w:t>
      </w:r>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2A4DAF">
        <w:rPr>
          <w:iCs/>
          <w:color w:val="000000"/>
          <w:sz w:val="24"/>
          <w:szCs w:val="24"/>
          <w:lang w:eastAsia="ru-RU" w:bidi="ru-RU"/>
        </w:rPr>
        <w:t>е поселения», СП «Деревня Покровское</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lastRenderedPageBreak/>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w:t>
      </w:r>
      <w:r>
        <w:rPr>
          <w:color w:val="000000"/>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5" w:name="bookmark6"/>
      <w:bookmarkStart w:id="6" w:name="bookmark7"/>
      <w:r>
        <w:rPr>
          <w:color w:val="000000"/>
          <w:sz w:val="24"/>
          <w:szCs w:val="24"/>
          <w:lang w:eastAsia="ru-RU" w:bidi="ru-RU"/>
        </w:rPr>
        <w:t>Наименование Муниципальной услуги</w:t>
      </w:r>
      <w:bookmarkEnd w:id="5"/>
      <w:bookmarkEnd w:id="6"/>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2A4DAF">
        <w:rPr>
          <w:color w:val="000000"/>
          <w:sz w:val="24"/>
          <w:szCs w:val="24"/>
          <w:lang w:eastAsia="ru-RU" w:bidi="ru-RU"/>
        </w:rPr>
        <w:t>тории сельского поселения «Деревня Покровское</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B500FF">
        <w:rPr>
          <w:color w:val="000000"/>
          <w:sz w:val="24"/>
          <w:szCs w:val="24"/>
          <w:lang w:eastAsia="ru-RU" w:bidi="ru-RU"/>
        </w:rPr>
        <w:t>Наименование органа, предоставляющего муниципальную услугу</w:t>
      </w:r>
      <w:bookmarkEnd w:id="7"/>
      <w:bookmarkEnd w:id="8"/>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2A4DAF">
        <w:rPr>
          <w:color w:val="000000"/>
          <w:sz w:val="24"/>
          <w:szCs w:val="24"/>
          <w:lang w:eastAsia="ru-RU" w:bidi="ru-RU"/>
        </w:rPr>
        <w:t>сельского поселения «Деревня Покровское</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9" w:name="bookmark10"/>
      <w:bookmarkStart w:id="10"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9"/>
      <w:bookmarkEnd w:id="10"/>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lastRenderedPageBreak/>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1" w:name="bookmark12"/>
      <w:bookmarkStart w:id="12" w:name="bookmark13"/>
      <w:r>
        <w:rPr>
          <w:color w:val="000000"/>
          <w:sz w:val="24"/>
          <w:szCs w:val="24"/>
          <w:lang w:eastAsia="ru-RU" w:bidi="ru-RU"/>
        </w:rPr>
        <w:t>Срок предоставления Муниципальной услуги</w:t>
      </w:r>
      <w:bookmarkEnd w:id="11"/>
      <w:bookmarkEnd w:id="12"/>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3" w:name="bookmark14"/>
      <w:bookmarkStart w:id="14" w:name="bookmark15"/>
      <w:r>
        <w:rPr>
          <w:color w:val="000000"/>
          <w:sz w:val="24"/>
          <w:szCs w:val="24"/>
          <w:lang w:eastAsia="ru-RU" w:bidi="ru-RU"/>
        </w:rPr>
        <w:t>Правовые основания для предоставления Муниципальной услуги</w:t>
      </w:r>
      <w:bookmarkEnd w:id="13"/>
      <w:bookmarkEnd w:id="14"/>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2A4DAF">
        <w:rPr>
          <w:sz w:val="24"/>
          <w:szCs w:val="24"/>
        </w:rPr>
        <w:t>Деревня Покровское» от «07</w:t>
      </w:r>
      <w:r w:rsidR="008A11DB" w:rsidRPr="008A11DB">
        <w:rPr>
          <w:sz w:val="24"/>
          <w:szCs w:val="24"/>
        </w:rPr>
        <w:t xml:space="preserve">» </w:t>
      </w:r>
      <w:r w:rsidR="002A4DAF">
        <w:rPr>
          <w:sz w:val="24"/>
          <w:szCs w:val="24"/>
        </w:rPr>
        <w:t>ноября 2018 № 92</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w:t>
      </w:r>
      <w:r w:rsidR="002A4DAF">
        <w:rPr>
          <w:sz w:val="24"/>
          <w:szCs w:val="24"/>
        </w:rPr>
        <w:t>тории сельского поселения «Деревня Покровское</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2A4DAF">
        <w:rPr>
          <w:sz w:val="24"/>
          <w:szCs w:val="24"/>
        </w:rPr>
        <w:t>Деревня Покровское</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eastAsia="ru-RU" w:bidi="ru-RU"/>
        </w:rPr>
        <w:t>хml</w:t>
      </w:r>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docx, odt</w:t>
      </w:r>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r>
        <w:rPr>
          <w:color w:val="000000"/>
          <w:sz w:val="24"/>
          <w:szCs w:val="24"/>
          <w:lang w:val="en-US" w:eastAsia="ru-RU" w:bidi="ru-RU"/>
        </w:rPr>
        <w:t>png</w:t>
      </w:r>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rar</w:t>
      </w:r>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eastAsia="ru-RU" w:bidi="ru-RU"/>
        </w:rPr>
        <w:t>sig</w:t>
      </w:r>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допуск сурдопереводчика и тифлосурдопереводчика;</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2A4DAF">
      <w:pPr>
        <w:pStyle w:val="11"/>
        <w:shd w:val="clear" w:color="auto" w:fill="auto"/>
        <w:spacing w:after="820"/>
        <w:ind w:right="240" w:firstLine="708"/>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w:t>
      </w:r>
      <w:r w:rsidR="002A4DAF">
        <w:rPr>
          <w:color w:val="000000"/>
          <w:lang w:eastAsia="ru-RU" w:bidi="ru-RU"/>
        </w:rPr>
        <w:t xml:space="preserve"> сельского поселения «Деревня Покровское</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2A4DAF">
        <w:rPr>
          <w:b w:val="0"/>
          <w:sz w:val="24"/>
          <w:szCs w:val="24"/>
        </w:rPr>
        <w:t>Деревня Покровское</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w:t>
      </w:r>
      <w:r w:rsidR="002A4DAF">
        <w:rPr>
          <w:rFonts w:ascii="Times New Roman" w:hAnsi="Times New Roman" w:cs="Times New Roman"/>
          <w:b/>
          <w:bCs/>
        </w:rPr>
        <w:t>ии сельского поселения «Деревня Покровское</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Песочня», утвержденные Решением Сельской Думы сельского поселения «Деревн</w:t>
      </w:r>
      <w:r w:rsidR="0069412D">
        <w:rPr>
          <w:rFonts w:ascii="Times New Roman" w:hAnsi="Times New Roman" w:cs="Times New Roman"/>
        </w:rPr>
        <w:t>я Покровское» от «07»  ноября 2018</w:t>
      </w:r>
      <w:r w:rsidRPr="0026579F">
        <w:rPr>
          <w:rFonts w:ascii="Times New Roman" w:hAnsi="Times New Roman" w:cs="Times New Roman"/>
        </w:rPr>
        <w:t>г.,  Постановлением администрации сель</w:t>
      </w:r>
      <w:r w:rsidR="0069412D">
        <w:rPr>
          <w:rFonts w:ascii="Times New Roman" w:hAnsi="Times New Roman" w:cs="Times New Roman"/>
        </w:rPr>
        <w:t>ского поселения «Деревня Покровское</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69412D">
        <w:rPr>
          <w:rFonts w:ascii="Times New Roman" w:hAnsi="Times New Roman" w:cs="Times New Roman"/>
        </w:rPr>
        <w:t>Покровское</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w:t>
      </w:r>
      <w:r w:rsidR="0069412D">
        <w:rPr>
          <w:b w:val="0"/>
          <w:sz w:val="24"/>
          <w:szCs w:val="24"/>
        </w:rPr>
        <w:t xml:space="preserve"> сельского поселения «Деревня Покровское</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69412D" w:rsidRDefault="0069412D" w:rsidP="0069412D">
      <w:pPr>
        <w:pStyle w:val="aa"/>
        <w:ind w:right="-5"/>
        <w:jc w:val="both"/>
        <w:rPr>
          <w:b w:val="0"/>
          <w:sz w:val="24"/>
          <w:szCs w:val="24"/>
        </w:rPr>
      </w:pPr>
      <w:r>
        <w:rPr>
          <w:b w:val="0"/>
          <w:sz w:val="24"/>
          <w:szCs w:val="24"/>
        </w:rPr>
        <w:t xml:space="preserve">          </w:t>
      </w:r>
      <w:r w:rsidR="00752C32">
        <w:rPr>
          <w:b w:val="0"/>
          <w:sz w:val="24"/>
          <w:szCs w:val="24"/>
        </w:rPr>
        <w:t>Глава администрации</w:t>
      </w:r>
    </w:p>
    <w:p w:rsidR="00752C32" w:rsidRDefault="00752C32" w:rsidP="0069412D">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«_________»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w:t>
      </w:r>
      <w:r w:rsidR="0069412D">
        <w:rPr>
          <w:color w:val="000000"/>
          <w:lang w:eastAsia="ru-RU" w:bidi="ru-RU"/>
        </w:rPr>
        <w:t>ории сельского поселения «Деревня Покровское</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0A74E3" w:rsidRDefault="000A74E3" w:rsidP="00056140">
                            <w:pPr>
                              <w:pStyle w:val="11"/>
                              <w:shd w:val="clear" w:color="auto" w:fill="auto"/>
                              <w:ind w:firstLine="0"/>
                              <w:jc w:val="center"/>
                            </w:pPr>
                            <w:r>
                              <w:rPr>
                                <w:color w:val="000000"/>
                                <w:sz w:val="24"/>
                                <w:szCs w:val="24"/>
                                <w:lang w:eastAsia="ru-RU" w:bidi="ru-RU"/>
                              </w:rPr>
                              <w:t>{Ф.И.О.}</w:t>
                            </w:r>
                          </w:p>
                          <w:p w:rsidR="000A74E3" w:rsidRDefault="000A74E3"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0A74E3" w:rsidRDefault="000A74E3" w:rsidP="00056140">
                      <w:pPr>
                        <w:pStyle w:val="11"/>
                        <w:shd w:val="clear" w:color="auto" w:fill="auto"/>
                        <w:ind w:firstLine="0"/>
                        <w:jc w:val="center"/>
                      </w:pPr>
                      <w:r>
                        <w:rPr>
                          <w:color w:val="000000"/>
                          <w:sz w:val="24"/>
                          <w:szCs w:val="24"/>
                          <w:lang w:eastAsia="ru-RU" w:bidi="ru-RU"/>
                        </w:rPr>
                        <w:t>{Ф.И.О.}</w:t>
                      </w:r>
                    </w:p>
                    <w:p w:rsidR="000A74E3" w:rsidRDefault="000A74E3"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69412D">
        <w:rPr>
          <w:color w:val="000000"/>
          <w:lang w:eastAsia="ru-RU" w:bidi="ru-RU"/>
        </w:rPr>
        <w:t xml:space="preserve"> сельского поселения «Деревня Покровское</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69412D">
        <w:rPr>
          <w:color w:val="000000"/>
          <w:lang w:eastAsia="ru-RU" w:bidi="ru-RU"/>
        </w:rPr>
        <w:t xml:space="preserve"> сельского поселения «Деревня Покровское</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A74E3"/>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A4DAF"/>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412D"/>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274B"/>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9766</Words>
  <Characters>55671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Покровское</cp:lastModifiedBy>
  <cp:revision>7</cp:revision>
  <dcterms:created xsi:type="dcterms:W3CDTF">2022-12-07T11:51:00Z</dcterms:created>
  <dcterms:modified xsi:type="dcterms:W3CDTF">2022-12-22T05:48:00Z</dcterms:modified>
</cp:coreProperties>
</file>