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5AD" w:rsidRDefault="00E865AD" w:rsidP="00E865AD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E865AD" w:rsidRPr="007E7C44" w:rsidRDefault="00E865AD" w:rsidP="00E865AD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067C2">
        <w:rPr>
          <w:rFonts w:ascii="Times New Roman" w:hAnsi="Times New Roman" w:cs="Times New Roman"/>
          <w:b/>
          <w:sz w:val="26"/>
          <w:szCs w:val="26"/>
        </w:rPr>
        <w:t xml:space="preserve">Информационное сообщение о проведении </w:t>
      </w:r>
      <w:r>
        <w:rPr>
          <w:rFonts w:ascii="Times New Roman" w:hAnsi="Times New Roman" w:cs="Times New Roman"/>
          <w:b/>
          <w:sz w:val="26"/>
          <w:szCs w:val="26"/>
        </w:rPr>
        <w:t xml:space="preserve">общественного обсуждения проекта </w:t>
      </w: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программы профилактики рисков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причинения</w:t>
      </w: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вреда (ущерба) охраняемым законом ценностям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при осуществлении муниципального жилищного 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>контроля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территори</w:t>
      </w:r>
      <w:r w:rsidR="009D798D">
        <w:rPr>
          <w:rFonts w:ascii="Times New Roman" w:hAnsi="Times New Roman" w:cs="Times New Roman"/>
          <w:b/>
          <w:color w:val="000000"/>
          <w:sz w:val="26"/>
          <w:szCs w:val="26"/>
        </w:rPr>
        <w:t>и сельского поселения «Деревня Горки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:rsidR="00E865AD" w:rsidRPr="007E7C44" w:rsidRDefault="00E2551E" w:rsidP="00E865AD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на 202</w:t>
      </w:r>
      <w:r w:rsidR="003539E7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E865AD">
        <w:rPr>
          <w:rFonts w:ascii="Times New Roman" w:hAnsi="Times New Roman" w:cs="Times New Roman"/>
          <w:b/>
          <w:color w:val="000000"/>
          <w:sz w:val="26"/>
          <w:szCs w:val="26"/>
        </w:rPr>
        <w:t>год</w:t>
      </w:r>
    </w:p>
    <w:p w:rsidR="00E865AD" w:rsidRPr="007E7C44" w:rsidRDefault="00E865AD" w:rsidP="00E865AD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</w:p>
    <w:p w:rsidR="00E865AD" w:rsidRDefault="00E865AD" w:rsidP="00E865AD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 xml:space="preserve"> В соответствии с пунктами 11-13 Постановления</w:t>
      </w:r>
      <w:r w:rsidRPr="007E7C44">
        <w:rPr>
          <w:rFonts w:ascii="Times New Roman" w:hAnsi="Times New Roman" w:cs="Times New Roman"/>
          <w:sz w:val="26"/>
          <w:szCs w:val="26"/>
          <w:lang w:bidi="en-US"/>
        </w:rPr>
        <w:t xml:space="preserve"> П</w:t>
      </w:r>
      <w:r>
        <w:rPr>
          <w:rFonts w:ascii="Times New Roman" w:hAnsi="Times New Roman" w:cs="Times New Roman"/>
          <w:sz w:val="26"/>
          <w:szCs w:val="26"/>
          <w:lang w:bidi="en-US"/>
        </w:rPr>
        <w:t>равительства РФ от 25.06.2021 №990 «</w:t>
      </w:r>
      <w:r w:rsidRPr="007E7C44">
        <w:rPr>
          <w:rFonts w:ascii="Times New Roman" w:hAnsi="Times New Roman" w:cs="Times New Roman"/>
          <w:sz w:val="26"/>
          <w:szCs w:val="26"/>
          <w:lang w:bidi="en-US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 w:cs="Times New Roman"/>
          <w:sz w:val="26"/>
          <w:szCs w:val="26"/>
          <w:lang w:bidi="en-US"/>
        </w:rPr>
        <w:t>а) охраняемым законом ценностям»</w:t>
      </w:r>
      <w:r w:rsidR="00257ECA">
        <w:rPr>
          <w:rFonts w:ascii="Times New Roman" w:hAnsi="Times New Roman" w:cs="Times New Roman"/>
          <w:sz w:val="26"/>
          <w:szCs w:val="26"/>
          <w:lang w:bidi="en-US"/>
        </w:rPr>
        <w:t xml:space="preserve">  с 01 октября по 01 ноября 2024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 года проводятся </w:t>
      </w:r>
      <w:r w:rsidRPr="007E7C44">
        <w:rPr>
          <w:rFonts w:ascii="Times New Roman" w:hAnsi="Times New Roman" w:cs="Times New Roman"/>
          <w:sz w:val="26"/>
          <w:szCs w:val="26"/>
          <w:lang w:bidi="en-US"/>
        </w:rPr>
        <w:t>общественные обсуждения проекта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сельского посе</w:t>
      </w:r>
      <w:r w:rsidR="009D798D">
        <w:rPr>
          <w:rFonts w:ascii="Times New Roman" w:hAnsi="Times New Roman" w:cs="Times New Roman"/>
          <w:sz w:val="26"/>
          <w:szCs w:val="26"/>
          <w:lang w:bidi="en-US"/>
        </w:rPr>
        <w:t>ления «Деревня Горки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» </w:t>
      </w:r>
      <w:r w:rsidR="00257ECA">
        <w:rPr>
          <w:rFonts w:ascii="Times New Roman" w:hAnsi="Times New Roman" w:cs="Times New Roman"/>
          <w:sz w:val="26"/>
          <w:szCs w:val="26"/>
          <w:lang w:bidi="en-US"/>
        </w:rPr>
        <w:t>на 2025</w:t>
      </w:r>
      <w:r w:rsidRPr="007E7C44">
        <w:rPr>
          <w:rFonts w:ascii="Times New Roman" w:hAnsi="Times New Roman" w:cs="Times New Roman"/>
          <w:sz w:val="26"/>
          <w:szCs w:val="26"/>
          <w:lang w:bidi="en-US"/>
        </w:rPr>
        <w:t xml:space="preserve"> год</w:t>
      </w:r>
      <w:r>
        <w:rPr>
          <w:rFonts w:ascii="Times New Roman" w:hAnsi="Times New Roman" w:cs="Times New Roman"/>
          <w:sz w:val="26"/>
          <w:szCs w:val="26"/>
          <w:lang w:bidi="en-US"/>
        </w:rPr>
        <w:t>.</w:t>
      </w:r>
    </w:p>
    <w:p w:rsidR="00E2551E" w:rsidRPr="007E7C44" w:rsidRDefault="00E2551E" w:rsidP="00E2551E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Указанный проект программы размещается на официальном сайте администрации муниципального района «Перемышльский район», во вкладке «Поселения», в разделе «Документы». </w:t>
      </w:r>
    </w:p>
    <w:p w:rsidR="00E2551E" w:rsidRDefault="00E2551E" w:rsidP="00E2551E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Предложения по проекту программы можно направлять </w:t>
      </w:r>
      <w:r>
        <w:rPr>
          <w:rFonts w:ascii="Times New Roman" w:hAnsi="Times New Roman" w:cs="Times New Roman"/>
          <w:sz w:val="26"/>
          <w:szCs w:val="26"/>
          <w:lang w:bidi="en-US"/>
        </w:rPr>
        <w:t>по адрес</w:t>
      </w:r>
      <w:r w:rsidR="009D798D">
        <w:rPr>
          <w:rFonts w:ascii="Times New Roman" w:hAnsi="Times New Roman" w:cs="Times New Roman"/>
          <w:sz w:val="26"/>
          <w:szCs w:val="26"/>
          <w:lang w:bidi="en-US"/>
        </w:rPr>
        <w:t>у: 249137</w:t>
      </w:r>
      <w:r w:rsidR="00CB5991">
        <w:rPr>
          <w:rFonts w:ascii="Times New Roman" w:hAnsi="Times New Roman" w:cs="Times New Roman"/>
          <w:sz w:val="26"/>
          <w:szCs w:val="26"/>
          <w:lang w:bidi="en-US"/>
        </w:rPr>
        <w:t>, Калужская область</w:t>
      </w:r>
      <w:r w:rsidR="009D798D">
        <w:rPr>
          <w:rFonts w:ascii="Times New Roman" w:hAnsi="Times New Roman" w:cs="Times New Roman"/>
          <w:sz w:val="26"/>
          <w:szCs w:val="26"/>
          <w:lang w:bidi="en-US"/>
        </w:rPr>
        <w:t>, Перемышльский район, д. Горки, ул. Кузнецова, д.1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; </w:t>
      </w:r>
    </w:p>
    <w:p w:rsidR="00E2551E" w:rsidRPr="00B25847" w:rsidRDefault="00E2551E" w:rsidP="00E2551E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>на электронную почту администрации</w:t>
      </w:r>
      <w:r w:rsidR="009D798D">
        <w:rPr>
          <w:rFonts w:ascii="Times New Roman" w:hAnsi="Times New Roman" w:cs="Times New Roman"/>
          <w:sz w:val="26"/>
          <w:szCs w:val="26"/>
          <w:lang w:bidi="en-US"/>
        </w:rPr>
        <w:t xml:space="preserve"> СП «Деревня Горки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» </w:t>
      </w: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-  </w:t>
      </w:r>
      <w:r w:rsidR="009D798D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val="en-US" w:bidi="en-US"/>
        </w:rPr>
        <w:t>admgorki</w:t>
      </w:r>
      <w:r w:rsidR="009D798D" w:rsidRPr="009D798D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bidi="en-US"/>
        </w:rPr>
        <w:t>80@</w:t>
      </w:r>
      <w:r w:rsidR="009D798D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val="en-US" w:bidi="en-US"/>
        </w:rPr>
        <w:t>mail</w:t>
      </w:r>
      <w:r w:rsidR="009D798D" w:rsidRPr="009D798D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bidi="en-US"/>
        </w:rPr>
        <w:t>.</w:t>
      </w:r>
      <w:r w:rsidR="009D798D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val="en-US" w:bidi="en-US"/>
        </w:rPr>
        <w:t>ru</w:t>
      </w:r>
      <w:r w:rsidRPr="0010500B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bidi="en-US"/>
        </w:rPr>
        <w:t xml:space="preserve">. </w:t>
      </w:r>
    </w:p>
    <w:p w:rsidR="00E2551E" w:rsidRPr="00533F7A" w:rsidRDefault="00E2551E" w:rsidP="00E2551E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E865AD" w:rsidRPr="00533F7A" w:rsidRDefault="00E865AD" w:rsidP="00E865AD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E865AD" w:rsidSect="002E7BD6">
      <w:footnotePr>
        <w:pos w:val="beneathText"/>
      </w:footnotePr>
      <w:pgSz w:w="11905" w:h="16837"/>
      <w:pgMar w:top="709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241" w:rsidRDefault="002D2241" w:rsidP="005A47D5">
      <w:pPr>
        <w:spacing w:after="0" w:line="240" w:lineRule="auto"/>
      </w:pPr>
      <w:r>
        <w:separator/>
      </w:r>
    </w:p>
  </w:endnote>
  <w:endnote w:type="continuationSeparator" w:id="1">
    <w:p w:rsidR="002D2241" w:rsidRDefault="002D2241" w:rsidP="005A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241" w:rsidRDefault="002D2241" w:rsidP="005A47D5">
      <w:pPr>
        <w:spacing w:after="0" w:line="240" w:lineRule="auto"/>
      </w:pPr>
      <w:r>
        <w:separator/>
      </w:r>
    </w:p>
  </w:footnote>
  <w:footnote w:type="continuationSeparator" w:id="1">
    <w:p w:rsidR="002D2241" w:rsidRDefault="002D2241" w:rsidP="005A4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21F9B"/>
    <w:multiLevelType w:val="hybridMultilevel"/>
    <w:tmpl w:val="765C48B0"/>
    <w:lvl w:ilvl="0" w:tplc="B9268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B9399B"/>
    <w:rsid w:val="00015347"/>
    <w:rsid w:val="000401CD"/>
    <w:rsid w:val="00076E39"/>
    <w:rsid w:val="00086D06"/>
    <w:rsid w:val="00112DF4"/>
    <w:rsid w:val="0015257D"/>
    <w:rsid w:val="0019324F"/>
    <w:rsid w:val="002247AB"/>
    <w:rsid w:val="00257ECA"/>
    <w:rsid w:val="002B0094"/>
    <w:rsid w:val="002B49DD"/>
    <w:rsid w:val="002C7833"/>
    <w:rsid w:val="002D2241"/>
    <w:rsid w:val="003539E7"/>
    <w:rsid w:val="00362A60"/>
    <w:rsid w:val="00371351"/>
    <w:rsid w:val="0038020A"/>
    <w:rsid w:val="0038122C"/>
    <w:rsid w:val="0038675E"/>
    <w:rsid w:val="003952BF"/>
    <w:rsid w:val="003C362B"/>
    <w:rsid w:val="003D1C0A"/>
    <w:rsid w:val="003E099A"/>
    <w:rsid w:val="00403B76"/>
    <w:rsid w:val="00446E5D"/>
    <w:rsid w:val="00463A97"/>
    <w:rsid w:val="00466920"/>
    <w:rsid w:val="00471D97"/>
    <w:rsid w:val="00482885"/>
    <w:rsid w:val="004B0145"/>
    <w:rsid w:val="004B684B"/>
    <w:rsid w:val="004C4662"/>
    <w:rsid w:val="004D38E4"/>
    <w:rsid w:val="004F7123"/>
    <w:rsid w:val="00504F04"/>
    <w:rsid w:val="0051152A"/>
    <w:rsid w:val="00511FDF"/>
    <w:rsid w:val="005130C3"/>
    <w:rsid w:val="00514551"/>
    <w:rsid w:val="00514D5B"/>
    <w:rsid w:val="0054435B"/>
    <w:rsid w:val="0054718E"/>
    <w:rsid w:val="005557D7"/>
    <w:rsid w:val="005617F9"/>
    <w:rsid w:val="00585DFB"/>
    <w:rsid w:val="00591D0A"/>
    <w:rsid w:val="005A47D5"/>
    <w:rsid w:val="005D1A45"/>
    <w:rsid w:val="005D38F0"/>
    <w:rsid w:val="005E4881"/>
    <w:rsid w:val="00606DA7"/>
    <w:rsid w:val="00687AE0"/>
    <w:rsid w:val="006B3B2C"/>
    <w:rsid w:val="006C3BB6"/>
    <w:rsid w:val="006C5CC5"/>
    <w:rsid w:val="00720177"/>
    <w:rsid w:val="0075038F"/>
    <w:rsid w:val="0075668C"/>
    <w:rsid w:val="00765160"/>
    <w:rsid w:val="0077215D"/>
    <w:rsid w:val="007A3BDA"/>
    <w:rsid w:val="007E6BBB"/>
    <w:rsid w:val="007F6A01"/>
    <w:rsid w:val="00801968"/>
    <w:rsid w:val="00815D12"/>
    <w:rsid w:val="008365E9"/>
    <w:rsid w:val="008661D5"/>
    <w:rsid w:val="00875A34"/>
    <w:rsid w:val="008916B3"/>
    <w:rsid w:val="008A43CA"/>
    <w:rsid w:val="008E1E27"/>
    <w:rsid w:val="008E4CC5"/>
    <w:rsid w:val="00905A0F"/>
    <w:rsid w:val="009273C2"/>
    <w:rsid w:val="009337ED"/>
    <w:rsid w:val="00933D58"/>
    <w:rsid w:val="00941804"/>
    <w:rsid w:val="00954C57"/>
    <w:rsid w:val="0097432B"/>
    <w:rsid w:val="00986B8B"/>
    <w:rsid w:val="00996577"/>
    <w:rsid w:val="009A0A8A"/>
    <w:rsid w:val="009D798D"/>
    <w:rsid w:val="009D7B52"/>
    <w:rsid w:val="00A220F9"/>
    <w:rsid w:val="00A31100"/>
    <w:rsid w:val="00A32D85"/>
    <w:rsid w:val="00A36ABF"/>
    <w:rsid w:val="00AA1752"/>
    <w:rsid w:val="00AD3896"/>
    <w:rsid w:val="00AE743B"/>
    <w:rsid w:val="00AF2F6D"/>
    <w:rsid w:val="00B0556D"/>
    <w:rsid w:val="00B40AA9"/>
    <w:rsid w:val="00B6735F"/>
    <w:rsid w:val="00B9399B"/>
    <w:rsid w:val="00BA753B"/>
    <w:rsid w:val="00BB20B0"/>
    <w:rsid w:val="00BE0F10"/>
    <w:rsid w:val="00BF11BD"/>
    <w:rsid w:val="00BF5541"/>
    <w:rsid w:val="00BF5E62"/>
    <w:rsid w:val="00C10B98"/>
    <w:rsid w:val="00C74C48"/>
    <w:rsid w:val="00C9542B"/>
    <w:rsid w:val="00C97D42"/>
    <w:rsid w:val="00CA0C8B"/>
    <w:rsid w:val="00CB5991"/>
    <w:rsid w:val="00D01D8C"/>
    <w:rsid w:val="00D07549"/>
    <w:rsid w:val="00D82F1B"/>
    <w:rsid w:val="00DA0DFA"/>
    <w:rsid w:val="00DE42CA"/>
    <w:rsid w:val="00DF0364"/>
    <w:rsid w:val="00DF1C30"/>
    <w:rsid w:val="00E01616"/>
    <w:rsid w:val="00E10AC2"/>
    <w:rsid w:val="00E2551E"/>
    <w:rsid w:val="00E5262C"/>
    <w:rsid w:val="00E5625A"/>
    <w:rsid w:val="00E60F09"/>
    <w:rsid w:val="00E61F28"/>
    <w:rsid w:val="00E865AD"/>
    <w:rsid w:val="00EF2D33"/>
    <w:rsid w:val="00F27C37"/>
    <w:rsid w:val="00F62A99"/>
    <w:rsid w:val="00F719F6"/>
    <w:rsid w:val="00F75B85"/>
    <w:rsid w:val="00F812EE"/>
    <w:rsid w:val="00F94D1B"/>
    <w:rsid w:val="00FC3E47"/>
    <w:rsid w:val="00FC7B57"/>
    <w:rsid w:val="00FE05DD"/>
    <w:rsid w:val="00FE5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0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2247A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7F6A01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7F6A01"/>
    <w:rPr>
      <w:color w:val="0000FF"/>
      <w:u w:val="single"/>
    </w:rPr>
  </w:style>
  <w:style w:type="paragraph" w:customStyle="1" w:styleId="ConsPlusNormal">
    <w:name w:val="ConsPlusNormal"/>
    <w:rsid w:val="007F6A0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7F6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4F04"/>
    <w:rPr>
      <w:b/>
      <w:bCs/>
    </w:rPr>
  </w:style>
  <w:style w:type="paragraph" w:styleId="a6">
    <w:name w:val="List Paragraph"/>
    <w:basedOn w:val="a"/>
    <w:uiPriority w:val="34"/>
    <w:qFormat/>
    <w:rsid w:val="0038675E"/>
    <w:pPr>
      <w:ind w:left="720"/>
      <w:contextualSpacing/>
    </w:pPr>
  </w:style>
  <w:style w:type="table" w:styleId="a7">
    <w:name w:val="Table Grid"/>
    <w:basedOn w:val="a1"/>
    <w:uiPriority w:val="39"/>
    <w:rsid w:val="00A32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9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2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24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891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rsid w:val="008916B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8916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8916B3"/>
    <w:rPr>
      <w:vertAlign w:val="superscript"/>
    </w:rPr>
  </w:style>
  <w:style w:type="character" w:styleId="ad">
    <w:name w:val="Emphasis"/>
    <w:qFormat/>
    <w:rsid w:val="008916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User</cp:lastModifiedBy>
  <cp:revision>3</cp:revision>
  <cp:lastPrinted>2021-09-27T12:36:00Z</cp:lastPrinted>
  <dcterms:created xsi:type="dcterms:W3CDTF">2024-09-24T12:21:00Z</dcterms:created>
  <dcterms:modified xsi:type="dcterms:W3CDTF">2024-09-30T09:55:00Z</dcterms:modified>
</cp:coreProperties>
</file>