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27" w:rsidRDefault="00862B27" w:rsidP="00862B27">
      <w:pPr>
        <w:ind w:left="6509" w:right="1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62B27" w:rsidRDefault="00862B27" w:rsidP="00862B27">
      <w:pPr>
        <w:pStyle w:val="a3"/>
        <w:rPr>
          <w:szCs w:val="36"/>
        </w:rPr>
      </w:pPr>
      <w:r>
        <w:rPr>
          <w:szCs w:val="36"/>
        </w:rPr>
        <w:t>СЕЛЬСКАЯ ДУМА</w:t>
      </w:r>
    </w:p>
    <w:p w:rsidR="00862B27" w:rsidRDefault="00862B27" w:rsidP="00862B27">
      <w:pPr>
        <w:pStyle w:val="a3"/>
        <w:rPr>
          <w:b w:val="0"/>
          <w:sz w:val="30"/>
        </w:rPr>
      </w:pPr>
      <w:r>
        <w:rPr>
          <w:b w:val="0"/>
          <w:sz w:val="30"/>
        </w:rPr>
        <w:t>сельского поселения «Деревня Покровское»</w:t>
      </w:r>
    </w:p>
    <w:p w:rsidR="00862B27" w:rsidRDefault="00862B27" w:rsidP="00862B27">
      <w:pPr>
        <w:pStyle w:val="a3"/>
        <w:rPr>
          <w:b w:val="0"/>
          <w:sz w:val="30"/>
        </w:rPr>
      </w:pPr>
    </w:p>
    <w:p w:rsidR="00862B27" w:rsidRDefault="00862B27" w:rsidP="00862B27">
      <w:pPr>
        <w:pStyle w:val="a3"/>
        <w:rPr>
          <w:szCs w:val="36"/>
        </w:rPr>
      </w:pPr>
      <w:r>
        <w:rPr>
          <w:szCs w:val="36"/>
        </w:rPr>
        <w:t>РЕШЕНИЕ</w:t>
      </w:r>
    </w:p>
    <w:p w:rsidR="00862B27" w:rsidRDefault="00862B27" w:rsidP="00862B2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д. Покровское </w:t>
      </w:r>
    </w:p>
    <w:p w:rsidR="00862B27" w:rsidRDefault="00862B27" w:rsidP="00862B27">
      <w:pPr>
        <w:pStyle w:val="a3"/>
        <w:rPr>
          <w:b w:val="0"/>
          <w:sz w:val="28"/>
          <w:szCs w:val="28"/>
        </w:rPr>
      </w:pPr>
    </w:p>
    <w:p w:rsidR="00862B27" w:rsidRDefault="00862B27" w:rsidP="00862B27">
      <w:pPr>
        <w:pStyle w:val="a3"/>
        <w:rPr>
          <w:b w:val="0"/>
          <w:sz w:val="28"/>
          <w:szCs w:val="28"/>
        </w:rPr>
      </w:pPr>
    </w:p>
    <w:p w:rsidR="00862B27" w:rsidRDefault="006139E1" w:rsidP="00862B27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15479">
        <w:rPr>
          <w:sz w:val="28"/>
          <w:szCs w:val="28"/>
        </w:rPr>
        <w:t>31» январ</w:t>
      </w:r>
      <w:r w:rsidR="00862B27">
        <w:rPr>
          <w:sz w:val="28"/>
          <w:szCs w:val="28"/>
        </w:rPr>
        <w:t>я</w:t>
      </w:r>
      <w:r w:rsidR="005B7B38">
        <w:rPr>
          <w:sz w:val="28"/>
          <w:szCs w:val="28"/>
        </w:rPr>
        <w:t xml:space="preserve"> 2025</w:t>
      </w:r>
      <w:r w:rsidR="00BF6368">
        <w:rPr>
          <w:sz w:val="28"/>
          <w:szCs w:val="28"/>
        </w:rPr>
        <w:t xml:space="preserve"> года </w:t>
      </w:r>
      <w:r w:rsidR="00862B27">
        <w:rPr>
          <w:sz w:val="28"/>
          <w:szCs w:val="28"/>
        </w:rPr>
        <w:t xml:space="preserve">                                   </w:t>
      </w:r>
      <w:r w:rsidR="008B6A7F">
        <w:rPr>
          <w:sz w:val="28"/>
          <w:szCs w:val="28"/>
        </w:rPr>
        <w:t xml:space="preserve"> </w:t>
      </w:r>
      <w:r w:rsidR="00115479">
        <w:rPr>
          <w:sz w:val="28"/>
          <w:szCs w:val="28"/>
        </w:rPr>
        <w:t xml:space="preserve">                           № 1</w:t>
      </w:r>
      <w:r w:rsidR="005B7B38">
        <w:rPr>
          <w:sz w:val="28"/>
          <w:szCs w:val="28"/>
        </w:rPr>
        <w:t>53</w:t>
      </w:r>
      <w:r w:rsidR="00862B27">
        <w:rPr>
          <w:sz w:val="28"/>
          <w:szCs w:val="28"/>
        </w:rPr>
        <w:t xml:space="preserve"> </w:t>
      </w:r>
    </w:p>
    <w:p w:rsidR="006139E1" w:rsidRDefault="006139E1" w:rsidP="006139E1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  <w:rPr>
          <w:sz w:val="28"/>
          <w:szCs w:val="28"/>
        </w:rPr>
      </w:pPr>
    </w:p>
    <w:p w:rsidR="006139E1" w:rsidRDefault="006139E1" w:rsidP="006139E1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</w:pPr>
    </w:p>
    <w:tbl>
      <w:tblPr>
        <w:tblStyle w:val="a5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</w:tblGrid>
      <w:tr w:rsidR="006139E1" w:rsidTr="006139E1">
        <w:trPr>
          <w:trHeight w:val="1665"/>
        </w:trPr>
        <w:tc>
          <w:tcPr>
            <w:tcW w:w="5151" w:type="dxa"/>
            <w:hideMark/>
          </w:tcPr>
          <w:p w:rsidR="006139E1" w:rsidRDefault="006139E1">
            <w:pPr>
              <w:shd w:val="clear" w:color="auto" w:fill="FFFFFF"/>
              <w:ind w:left="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ежегодного отчета </w:t>
            </w:r>
          </w:p>
          <w:p w:rsidR="006139E1" w:rsidRDefault="006139E1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Главы администрации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сельского поселения «Деревня Покровское» </w:t>
            </w:r>
            <w:r>
              <w:rPr>
                <w:b/>
                <w:bCs/>
                <w:sz w:val="28"/>
                <w:szCs w:val="28"/>
              </w:rPr>
              <w:t xml:space="preserve">о результатах деятельности администрации сельского поселения </w:t>
            </w:r>
          </w:p>
          <w:p w:rsidR="006139E1" w:rsidRDefault="005B7B3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«Деревня Покровское» за 2024</w:t>
            </w:r>
            <w:r w:rsidR="006139E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139E1" w:rsidRDefault="006139E1" w:rsidP="006139E1">
      <w:pPr>
        <w:shd w:val="clear" w:color="auto" w:fill="FFFFFF"/>
        <w:ind w:left="5" w:right="2592"/>
        <w:rPr>
          <w:b/>
          <w:bCs/>
          <w:sz w:val="28"/>
          <w:szCs w:val="28"/>
        </w:rPr>
      </w:pPr>
    </w:p>
    <w:p w:rsidR="006139E1" w:rsidRDefault="006139E1" w:rsidP="006139E1">
      <w:pPr>
        <w:shd w:val="clear" w:color="auto" w:fill="FFFFFF"/>
        <w:ind w:left="5" w:right="2592"/>
        <w:jc w:val="both"/>
      </w:pPr>
    </w:p>
    <w:p w:rsidR="006139E1" w:rsidRDefault="006139E1" w:rsidP="006139E1">
      <w:pPr>
        <w:shd w:val="clear" w:color="auto" w:fill="FFFFFF"/>
        <w:ind w:left="5" w:right="2592"/>
        <w:jc w:val="both"/>
      </w:pPr>
    </w:p>
    <w:p w:rsidR="006139E1" w:rsidRDefault="006139E1" w:rsidP="006139E1">
      <w:pPr>
        <w:shd w:val="clear" w:color="auto" w:fill="FFFFFF"/>
        <w:ind w:left="5" w:right="33" w:firstLine="562"/>
        <w:jc w:val="both"/>
        <w:rPr>
          <w:bCs/>
          <w:sz w:val="24"/>
          <w:szCs w:val="24"/>
        </w:rPr>
      </w:pPr>
    </w:p>
    <w:p w:rsidR="006139E1" w:rsidRDefault="006139E1" w:rsidP="006139E1">
      <w:pPr>
        <w:shd w:val="clear" w:color="auto" w:fill="FFFFFF"/>
        <w:tabs>
          <w:tab w:val="left" w:pos="7037"/>
        </w:tabs>
        <w:ind w:left="19"/>
        <w:jc w:val="both"/>
        <w:rPr>
          <w:b/>
          <w:bCs/>
          <w:spacing w:val="-3"/>
          <w:sz w:val="24"/>
          <w:szCs w:val="24"/>
        </w:rPr>
      </w:pPr>
    </w:p>
    <w:p w:rsidR="00862B27" w:rsidRDefault="00862B27" w:rsidP="00862B27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  <w:rPr>
          <w:sz w:val="28"/>
          <w:szCs w:val="28"/>
        </w:rPr>
      </w:pPr>
    </w:p>
    <w:p w:rsidR="00BF6368" w:rsidRDefault="00BF6368" w:rsidP="00BF6368">
      <w:pPr>
        <w:shd w:val="clear" w:color="auto" w:fill="FFFFFF"/>
        <w:ind w:left="5" w:right="2592"/>
        <w:jc w:val="both"/>
        <w:rPr>
          <w:sz w:val="22"/>
          <w:szCs w:val="22"/>
        </w:rPr>
      </w:pPr>
    </w:p>
    <w:p w:rsidR="00BF6368" w:rsidRDefault="006139E1" w:rsidP="00BF6368">
      <w:pPr>
        <w:shd w:val="clear" w:color="auto" w:fill="FFFFFF"/>
        <w:ind w:left="5" w:right="3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ежегодный отчет </w:t>
      </w:r>
      <w:r>
        <w:rPr>
          <w:bCs/>
          <w:sz w:val="28"/>
          <w:szCs w:val="28"/>
        </w:rPr>
        <w:t>Главы</w:t>
      </w:r>
      <w:r w:rsidR="00BF6368">
        <w:rPr>
          <w:bCs/>
          <w:sz w:val="28"/>
          <w:szCs w:val="28"/>
        </w:rPr>
        <w:t xml:space="preserve"> администрации </w:t>
      </w:r>
      <w:r w:rsidR="00BF6368">
        <w:rPr>
          <w:bCs/>
          <w:spacing w:val="-1"/>
          <w:sz w:val="28"/>
          <w:szCs w:val="28"/>
        </w:rPr>
        <w:t xml:space="preserve">сельского поселения «Деревня Покровское» </w:t>
      </w:r>
      <w:r>
        <w:rPr>
          <w:bCs/>
          <w:sz w:val="28"/>
          <w:szCs w:val="28"/>
        </w:rPr>
        <w:t xml:space="preserve">о результатах  </w:t>
      </w:r>
      <w:r w:rsidR="00BF6368">
        <w:rPr>
          <w:bCs/>
          <w:sz w:val="28"/>
          <w:szCs w:val="28"/>
        </w:rPr>
        <w:t xml:space="preserve"> деятельности администрации сельского поселен</w:t>
      </w:r>
      <w:r w:rsidR="005B7B38">
        <w:rPr>
          <w:bCs/>
          <w:sz w:val="28"/>
          <w:szCs w:val="28"/>
        </w:rPr>
        <w:t>ия «Деревня Покровское» за 2024</w:t>
      </w:r>
      <w:r w:rsidR="00BF6368">
        <w:rPr>
          <w:bCs/>
          <w:sz w:val="28"/>
          <w:szCs w:val="28"/>
        </w:rPr>
        <w:t xml:space="preserve"> год</w:t>
      </w:r>
      <w:r w:rsidR="00BF6368">
        <w:rPr>
          <w:spacing w:val="-1"/>
          <w:sz w:val="28"/>
          <w:szCs w:val="28"/>
        </w:rPr>
        <w:t xml:space="preserve">, в соответствии с Федеральным </w:t>
      </w:r>
      <w:r w:rsidR="00BF6368">
        <w:rPr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</w:t>
      </w:r>
      <w:r>
        <w:rPr>
          <w:sz w:val="28"/>
          <w:szCs w:val="28"/>
        </w:rPr>
        <w:t>поселение «</w:t>
      </w:r>
      <w:r w:rsidR="00BF6368">
        <w:rPr>
          <w:sz w:val="28"/>
          <w:szCs w:val="28"/>
        </w:rPr>
        <w:t>Деревня Покровское», Сельская Дума сельского поселения</w:t>
      </w:r>
    </w:p>
    <w:p w:rsidR="00BF6368" w:rsidRDefault="00BF6368" w:rsidP="00BF6368">
      <w:pPr>
        <w:shd w:val="clear" w:color="auto" w:fill="FFFFFF"/>
        <w:ind w:left="4272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РЕШИЛА:</w:t>
      </w:r>
    </w:p>
    <w:p w:rsidR="00BF6368" w:rsidRDefault="00BF6368" w:rsidP="00BF6368">
      <w:pPr>
        <w:shd w:val="clear" w:color="auto" w:fill="FFFFFF"/>
        <w:ind w:left="4272"/>
        <w:jc w:val="both"/>
        <w:rPr>
          <w:sz w:val="22"/>
          <w:szCs w:val="22"/>
        </w:rPr>
      </w:pPr>
    </w:p>
    <w:p w:rsidR="00BF6368" w:rsidRDefault="006139E1" w:rsidP="006139E1">
      <w:pPr>
        <w:shd w:val="clear" w:color="auto" w:fill="FFFFFF"/>
        <w:tabs>
          <w:tab w:val="left" w:pos="840"/>
        </w:tabs>
        <w:ind w:right="1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ab/>
        <w:t xml:space="preserve">1.Утвердить ежегодный отчет </w:t>
      </w:r>
      <w:r>
        <w:rPr>
          <w:bCs/>
          <w:sz w:val="28"/>
          <w:szCs w:val="28"/>
        </w:rPr>
        <w:t>Главы</w:t>
      </w:r>
      <w:r w:rsidR="00BF6368">
        <w:rPr>
          <w:bCs/>
          <w:sz w:val="28"/>
          <w:szCs w:val="28"/>
        </w:rPr>
        <w:t xml:space="preserve"> администрации </w:t>
      </w:r>
      <w:r w:rsidR="00BF6368">
        <w:rPr>
          <w:bCs/>
          <w:spacing w:val="-1"/>
          <w:sz w:val="28"/>
          <w:szCs w:val="28"/>
        </w:rPr>
        <w:t xml:space="preserve">сельского поселения «Деревня Покровское» </w:t>
      </w:r>
      <w:r>
        <w:rPr>
          <w:bCs/>
          <w:sz w:val="28"/>
          <w:szCs w:val="28"/>
        </w:rPr>
        <w:t>о результатах деятельности</w:t>
      </w:r>
      <w:r w:rsidR="00BF6368">
        <w:rPr>
          <w:bCs/>
          <w:sz w:val="28"/>
          <w:szCs w:val="28"/>
        </w:rPr>
        <w:t xml:space="preserve"> администрации сельского поселен</w:t>
      </w:r>
      <w:r>
        <w:rPr>
          <w:bCs/>
          <w:sz w:val="28"/>
          <w:szCs w:val="28"/>
        </w:rPr>
        <w:t>ия «Деревня Покровское</w:t>
      </w:r>
      <w:r w:rsidR="005B7B38">
        <w:rPr>
          <w:bCs/>
          <w:sz w:val="28"/>
          <w:szCs w:val="28"/>
        </w:rPr>
        <w:t>» за 2024</w:t>
      </w:r>
      <w:r w:rsidR="00BF6368">
        <w:rPr>
          <w:bCs/>
          <w:sz w:val="28"/>
          <w:szCs w:val="28"/>
        </w:rPr>
        <w:t xml:space="preserve"> год (</w:t>
      </w:r>
      <w:r>
        <w:rPr>
          <w:sz w:val="28"/>
          <w:szCs w:val="28"/>
        </w:rPr>
        <w:t>отчет прилагается</w:t>
      </w:r>
      <w:r w:rsidR="00BF6368">
        <w:rPr>
          <w:sz w:val="28"/>
          <w:szCs w:val="28"/>
        </w:rPr>
        <w:t>).</w:t>
      </w:r>
    </w:p>
    <w:p w:rsidR="00BF6368" w:rsidRPr="006139E1" w:rsidRDefault="006139E1" w:rsidP="006139E1">
      <w:pPr>
        <w:shd w:val="clear" w:color="auto" w:fill="FFFFFF"/>
        <w:tabs>
          <w:tab w:val="left" w:pos="840"/>
        </w:tabs>
        <w:ind w:right="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ab/>
        <w:t>2.</w:t>
      </w:r>
      <w:r w:rsidR="00BF6368" w:rsidRPr="006139E1">
        <w:rPr>
          <w:sz w:val="28"/>
          <w:szCs w:val="28"/>
        </w:rPr>
        <w:t xml:space="preserve">Признать удовлетворительной </w:t>
      </w:r>
      <w:r w:rsidRPr="006139E1">
        <w:rPr>
          <w:sz w:val="28"/>
          <w:szCs w:val="28"/>
        </w:rPr>
        <w:t xml:space="preserve">работу </w:t>
      </w:r>
      <w:r w:rsidRPr="006139E1">
        <w:rPr>
          <w:bCs/>
          <w:sz w:val="28"/>
          <w:szCs w:val="28"/>
        </w:rPr>
        <w:t>Главы</w:t>
      </w:r>
      <w:r w:rsidR="00BF6368" w:rsidRPr="006139E1">
        <w:rPr>
          <w:bCs/>
          <w:sz w:val="28"/>
          <w:szCs w:val="28"/>
        </w:rPr>
        <w:t xml:space="preserve"> администрации </w:t>
      </w:r>
      <w:r w:rsidR="00BF6368" w:rsidRPr="006139E1">
        <w:rPr>
          <w:bCs/>
          <w:spacing w:val="-1"/>
          <w:sz w:val="28"/>
          <w:szCs w:val="28"/>
        </w:rPr>
        <w:t xml:space="preserve">сельского поселения «Деревня Покровское» </w:t>
      </w:r>
      <w:r>
        <w:rPr>
          <w:bCs/>
          <w:sz w:val="28"/>
          <w:szCs w:val="28"/>
        </w:rPr>
        <w:t xml:space="preserve">о результатах </w:t>
      </w:r>
      <w:r w:rsidRPr="006139E1">
        <w:rPr>
          <w:bCs/>
          <w:sz w:val="28"/>
          <w:szCs w:val="28"/>
        </w:rPr>
        <w:t>деятельности</w:t>
      </w:r>
      <w:r w:rsidR="00BF6368" w:rsidRPr="006139E1">
        <w:rPr>
          <w:bCs/>
          <w:sz w:val="28"/>
          <w:szCs w:val="28"/>
        </w:rPr>
        <w:t xml:space="preserve"> администрации сельского поселения «Деревня </w:t>
      </w:r>
      <w:r w:rsidRPr="006139E1">
        <w:rPr>
          <w:bCs/>
          <w:sz w:val="28"/>
          <w:szCs w:val="28"/>
        </w:rPr>
        <w:t>Покровское» в</w:t>
      </w:r>
      <w:r w:rsidR="005B7B38">
        <w:rPr>
          <w:sz w:val="28"/>
          <w:szCs w:val="28"/>
        </w:rPr>
        <w:t xml:space="preserve"> 2024</w:t>
      </w:r>
      <w:r w:rsidR="00BF6368" w:rsidRPr="006139E1">
        <w:rPr>
          <w:sz w:val="28"/>
          <w:szCs w:val="28"/>
        </w:rPr>
        <w:t xml:space="preserve"> году.</w:t>
      </w:r>
    </w:p>
    <w:p w:rsidR="00BF6368" w:rsidRDefault="00BF6368" w:rsidP="00BF6368">
      <w:pPr>
        <w:shd w:val="clear" w:color="auto" w:fill="FFFFFF"/>
        <w:tabs>
          <w:tab w:val="left" w:pos="1042"/>
        </w:tabs>
        <w:ind w:left="5" w:firstLine="542"/>
        <w:jc w:val="both"/>
        <w:rPr>
          <w:sz w:val="22"/>
          <w:szCs w:val="22"/>
        </w:rPr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со дня его подписания.</w:t>
      </w:r>
    </w:p>
    <w:p w:rsidR="00BF6368" w:rsidRDefault="00BF6368" w:rsidP="00BF6368">
      <w:pPr>
        <w:rPr>
          <w:rStyle w:val="FontStyle15"/>
          <w:sz w:val="28"/>
          <w:szCs w:val="28"/>
        </w:rPr>
      </w:pPr>
    </w:p>
    <w:p w:rsidR="00BF6368" w:rsidRDefault="00BF6368" w:rsidP="00BF6368">
      <w:pPr>
        <w:rPr>
          <w:rStyle w:val="FontStyle15"/>
          <w:sz w:val="28"/>
          <w:szCs w:val="28"/>
        </w:rPr>
        <w:sectPr w:rsidR="00BF6368">
          <w:pgSz w:w="11905" w:h="16837"/>
          <w:pgMar w:top="8" w:right="921" w:bottom="851" w:left="1641" w:header="720" w:footer="720" w:gutter="0"/>
          <w:cols w:space="720"/>
        </w:sectPr>
      </w:pPr>
    </w:p>
    <w:p w:rsidR="00BF6368" w:rsidRPr="006139E1" w:rsidRDefault="00BF6368" w:rsidP="00BF6368">
      <w:pPr>
        <w:pStyle w:val="Style12"/>
        <w:widowControl/>
        <w:ind w:right="-5054"/>
        <w:jc w:val="both"/>
        <w:rPr>
          <w:rStyle w:val="FontStyle15"/>
          <w:b/>
          <w:sz w:val="28"/>
          <w:szCs w:val="28"/>
        </w:rPr>
      </w:pPr>
      <w:r w:rsidRPr="006139E1">
        <w:rPr>
          <w:rStyle w:val="FontStyle15"/>
          <w:b/>
          <w:sz w:val="28"/>
          <w:szCs w:val="28"/>
        </w:rPr>
        <w:lastRenderedPageBreak/>
        <w:t xml:space="preserve">Глава сельского поселения                                                        А. В. Новиков </w:t>
      </w:r>
    </w:p>
    <w:p w:rsidR="00BF6368" w:rsidRDefault="00BF6368" w:rsidP="00BF6368">
      <w:pPr>
        <w:rPr>
          <w:rStyle w:val="FontStyle15"/>
          <w:sz w:val="28"/>
          <w:szCs w:val="28"/>
        </w:rPr>
        <w:sectPr w:rsidR="00BF6368">
          <w:type w:val="continuous"/>
          <w:pgSz w:w="11905" w:h="16837"/>
          <w:pgMar w:top="575" w:right="139" w:bottom="1440" w:left="1701" w:header="720" w:footer="720" w:gutter="0"/>
          <w:cols w:num="2" w:space="720" w:equalWidth="0">
            <w:col w:w="9212" w:space="2"/>
            <w:col w:w="851"/>
          </w:cols>
        </w:sectPr>
      </w:pPr>
    </w:p>
    <w:p w:rsidR="00D22B27" w:rsidRDefault="00D22B27" w:rsidP="00D22B27">
      <w:pPr>
        <w:pStyle w:val="1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lastRenderedPageBreak/>
        <w:t xml:space="preserve">ОТЧЕТ 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 РАБОТЕ АДМИНИСТРАЦИИ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СЕЛЬСКОГО ПОСЕЛЕНИЯ "ДЕРЕВНЯ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ПОКРОВСКОЕ" ЗА 2024 год.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Добрый день уважаемые односельчане! Гости!</w:t>
      </w:r>
    </w:p>
    <w:p w:rsidR="00D22B27" w:rsidRDefault="00D22B27" w:rsidP="00D22B27">
      <w:pPr>
        <w:ind w:right="-285" w:firstLine="567"/>
        <w:jc w:val="both"/>
        <w:rPr>
          <w:sz w:val="32"/>
          <w:szCs w:val="32"/>
        </w:rPr>
      </w:pP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 xml:space="preserve">Деятельность Администрации сельского поселения в 2024 году строилась в соответствии с </w:t>
      </w:r>
      <w:r>
        <w:rPr>
          <w:bCs/>
          <w:sz w:val="32"/>
          <w:szCs w:val="32"/>
        </w:rPr>
        <w:t>Федеральным и</w:t>
      </w:r>
      <w:r>
        <w:rPr>
          <w:bCs/>
          <w:sz w:val="32"/>
          <w:szCs w:val="32"/>
        </w:rPr>
        <w:t xml:space="preserve"> областным законодательством, Уставом сельского поселения. Вся работа главы администрации и главы сельского поселения направлена на решение вопросов местного значения в соответствии с требованиями ФЗ от 06.10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32"/>
            <w:szCs w:val="32"/>
          </w:rPr>
          <w:t>2003 г</w:t>
        </w:r>
      </w:smartTag>
      <w:r>
        <w:rPr>
          <w:bCs/>
          <w:sz w:val="32"/>
          <w:szCs w:val="32"/>
        </w:rPr>
        <w:t xml:space="preserve"> № 131 –ФЗ «Об общих </w:t>
      </w:r>
      <w:r>
        <w:rPr>
          <w:bCs/>
          <w:sz w:val="32"/>
          <w:szCs w:val="32"/>
        </w:rPr>
        <w:t>принципах организации</w:t>
      </w:r>
      <w:r>
        <w:rPr>
          <w:bCs/>
          <w:sz w:val="32"/>
          <w:szCs w:val="32"/>
        </w:rPr>
        <w:t xml:space="preserve"> местного самоуправления в РФ».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Я постараюсь в своем </w:t>
      </w:r>
      <w:r>
        <w:rPr>
          <w:bCs/>
          <w:sz w:val="32"/>
          <w:szCs w:val="32"/>
        </w:rPr>
        <w:t>докладе отразить</w:t>
      </w:r>
      <w:r>
        <w:rPr>
          <w:bCs/>
          <w:sz w:val="32"/>
          <w:szCs w:val="32"/>
        </w:rPr>
        <w:t xml:space="preserve"> основные показатели социально-экономического развития сельского поселения, то, что было сделано в прошедшем 2024 году и что </w:t>
      </w:r>
      <w:r>
        <w:rPr>
          <w:bCs/>
          <w:sz w:val="32"/>
          <w:szCs w:val="32"/>
        </w:rPr>
        <w:t>намечено на</w:t>
      </w:r>
      <w:r>
        <w:rPr>
          <w:bCs/>
          <w:sz w:val="32"/>
          <w:szCs w:val="32"/>
        </w:rPr>
        <w:t xml:space="preserve"> 2025 год.    Главным направлением деятельности администрации сельского поселения является обеспечение жизнедеятельности села, что включает прежде всего содержание социально-культурной сферы, благоустройство улиц, дорог, работа по предупреждению последствий от чрезвычайной ситуации, обеспечение первичных мер пожарной безопасности и многое другое.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ОБЩИЕ СВЕДЕНИЯ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состав сельского поселения входят 11 населенных пунктов. Всего хозяйств в СП-</w:t>
      </w:r>
      <w:r>
        <w:rPr>
          <w:bCs/>
          <w:sz w:val="32"/>
          <w:szCs w:val="32"/>
        </w:rPr>
        <w:t>198, зарегистрировано</w:t>
      </w:r>
      <w:r>
        <w:rPr>
          <w:bCs/>
          <w:sz w:val="32"/>
          <w:szCs w:val="32"/>
        </w:rPr>
        <w:t xml:space="preserve"> 508 человек.</w:t>
      </w:r>
    </w:p>
    <w:p w:rsidR="00D22B27" w:rsidRDefault="00D22B27" w:rsidP="00D22B27">
      <w:pPr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2024 г. </w:t>
      </w:r>
      <w:r>
        <w:rPr>
          <w:bCs/>
          <w:sz w:val="32"/>
          <w:szCs w:val="32"/>
        </w:rPr>
        <w:t>родилось 2</w:t>
      </w:r>
      <w:r>
        <w:rPr>
          <w:bCs/>
          <w:sz w:val="32"/>
          <w:szCs w:val="32"/>
        </w:rPr>
        <w:t xml:space="preserve"> человека, умерло - 9 человек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За год снято с регистрационного учета – 10 человек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Зарегистрировались по месту жительства -9 человек.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сельском поселении в настоящее время </w:t>
      </w:r>
      <w:r>
        <w:rPr>
          <w:bCs/>
          <w:sz w:val="32"/>
          <w:szCs w:val="32"/>
        </w:rPr>
        <w:t>проживают 2</w:t>
      </w:r>
      <w:r>
        <w:rPr>
          <w:bCs/>
          <w:sz w:val="32"/>
          <w:szCs w:val="32"/>
        </w:rPr>
        <w:t xml:space="preserve"> ветерана ВОВ труженики тыла </w:t>
      </w:r>
      <w:r>
        <w:rPr>
          <w:bCs/>
          <w:sz w:val="32"/>
          <w:szCs w:val="32"/>
        </w:rPr>
        <w:t>это:</w:t>
      </w:r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Курнявцева</w:t>
      </w:r>
      <w:proofErr w:type="spellEnd"/>
      <w:r>
        <w:rPr>
          <w:bCs/>
          <w:sz w:val="32"/>
          <w:szCs w:val="32"/>
        </w:rPr>
        <w:t xml:space="preserve"> Татьяна Ивановна и Архипова Елизавета Сергеевна. 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Состоят на воинском учете 82 человека, из которых 5 призывников.  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2025 год объявлен президентом годом «Защитника Отечества», хочется пожелать нашим защитникам крепкого здоровья и скорейшего возвращения живыми и здоровыми домой. </w:t>
      </w:r>
      <w:r>
        <w:rPr>
          <w:bCs/>
          <w:sz w:val="32"/>
          <w:szCs w:val="32"/>
        </w:rPr>
        <w:t xml:space="preserve">В настоящее время жители сельского поселения принимают участие в СВО. Это Лепкалов Владимир, Горшенин Дмитрий, Ивановы Сергей и Евгений, Гроссу </w:t>
      </w:r>
      <w:r>
        <w:rPr>
          <w:bCs/>
          <w:sz w:val="32"/>
          <w:szCs w:val="32"/>
        </w:rPr>
        <w:t>Владимир, Носов</w:t>
      </w:r>
      <w:r>
        <w:rPr>
          <w:bCs/>
          <w:sz w:val="32"/>
          <w:szCs w:val="32"/>
        </w:rPr>
        <w:t xml:space="preserve"> Сергей. Они стоят на страже родины, оберегают жизнь мирных граждан, являются настоящими </w:t>
      </w:r>
      <w:r>
        <w:rPr>
          <w:bCs/>
          <w:sz w:val="32"/>
          <w:szCs w:val="32"/>
        </w:rPr>
        <w:lastRenderedPageBreak/>
        <w:t xml:space="preserve">патриотами нашей родины.  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 сожалению, в ходе боевых действий погиб наш земляк Перфилов Валерий Иванович, вечная ему память. Предлагаю почтить память погибших воинов минутой молчания.</w:t>
      </w:r>
    </w:p>
    <w:p w:rsidR="00D22B27" w:rsidRDefault="00D22B27" w:rsidP="00D22B27">
      <w:pPr>
        <w:jc w:val="both"/>
        <w:rPr>
          <w:bCs/>
          <w:color w:val="FF0000"/>
          <w:sz w:val="32"/>
          <w:szCs w:val="32"/>
        </w:rPr>
      </w:pPr>
      <w:r>
        <w:rPr>
          <w:bCs/>
          <w:sz w:val="32"/>
          <w:szCs w:val="32"/>
        </w:rPr>
        <w:t>Мы благодарим всех родителей, чьи дети сейчас находятся на страже родины. Позвольте вручить благодарственные письма.</w:t>
      </w:r>
      <w:r>
        <w:rPr>
          <w:bCs/>
          <w:color w:val="FF0000"/>
          <w:sz w:val="32"/>
          <w:szCs w:val="32"/>
        </w:rPr>
        <w:t xml:space="preserve"> </w:t>
      </w:r>
    </w:p>
    <w:p w:rsidR="00D22B27" w:rsidRDefault="00D22B27" w:rsidP="00D22B27">
      <w:pPr>
        <w:jc w:val="both"/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  <w:t xml:space="preserve"> Жители Нашего поселения оказывают посильную гуманитарную помощь бойцам, находящимся в зоне СВО. При желании и возможности, можно присоединяться. С этим вопросом обращайтесь, к нам, в администрацию.  </w:t>
      </w:r>
    </w:p>
    <w:p w:rsidR="00D22B27" w:rsidRDefault="00D22B27" w:rsidP="00D22B27">
      <w:pPr>
        <w:jc w:val="both"/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  <w:t>Хочется отметить, Котенко Анну Викторовну, которая является волонтером, оказывает посильную помощь нашим защитникам, в том числе делает окопные свечи. В настоящее время в Доме Культуры стали делать маскировочные сети. Огромная благодарность всем гражданам кто оказывает посильную помощь.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БЮДЖЕТ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Одним из основных </w:t>
      </w:r>
      <w:r>
        <w:rPr>
          <w:bCs/>
          <w:sz w:val="32"/>
          <w:szCs w:val="32"/>
        </w:rPr>
        <w:t>полномочий Администрации</w:t>
      </w:r>
      <w:r>
        <w:rPr>
          <w:bCs/>
          <w:sz w:val="32"/>
          <w:szCs w:val="32"/>
        </w:rPr>
        <w:t xml:space="preserve"> сельского поселения является: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-обеспечение, формирование и исполнение бюджета сельского поселения;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-осуществление контроля </w:t>
      </w:r>
      <w:r>
        <w:rPr>
          <w:bCs/>
          <w:sz w:val="32"/>
          <w:szCs w:val="32"/>
        </w:rPr>
        <w:t>над исполнением</w:t>
      </w:r>
      <w:r>
        <w:rPr>
          <w:bCs/>
          <w:sz w:val="32"/>
          <w:szCs w:val="32"/>
        </w:rPr>
        <w:t xml:space="preserve"> данного бюджета в соответствии с бюджетным кодексом РФ.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бюджет сельского поселения за 2024 год поступило доходов из всех </w:t>
      </w:r>
      <w:r>
        <w:rPr>
          <w:bCs/>
          <w:sz w:val="32"/>
          <w:szCs w:val="32"/>
        </w:rPr>
        <w:t>источников 7</w:t>
      </w:r>
      <w:r>
        <w:rPr>
          <w:b/>
          <w:bCs/>
          <w:sz w:val="32"/>
          <w:szCs w:val="32"/>
        </w:rPr>
        <w:t xml:space="preserve"> 716 184 </w:t>
      </w:r>
      <w:r>
        <w:rPr>
          <w:bCs/>
          <w:sz w:val="32"/>
          <w:szCs w:val="32"/>
        </w:rPr>
        <w:t xml:space="preserve">  рубля. 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Собственных доходов поступило 1 777 454 рублей, безвозмездные поступления составили </w:t>
      </w:r>
      <w:r>
        <w:rPr>
          <w:b/>
          <w:bCs/>
          <w:sz w:val="32"/>
          <w:szCs w:val="32"/>
        </w:rPr>
        <w:t>5 938 730</w:t>
      </w:r>
      <w:r>
        <w:rPr>
          <w:rFonts w:asciiTheme="minorHAnsi" w:hAnsiTheme="minorHAnsi"/>
          <w:b/>
          <w:bCs/>
        </w:rPr>
        <w:t xml:space="preserve"> </w:t>
      </w:r>
      <w:r>
        <w:rPr>
          <w:bCs/>
          <w:sz w:val="32"/>
          <w:szCs w:val="32"/>
        </w:rPr>
        <w:t>рублей.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</w:t>
      </w:r>
      <w:r>
        <w:rPr>
          <w:bCs/>
          <w:sz w:val="32"/>
          <w:szCs w:val="32"/>
        </w:rPr>
        <w:t>течение 2024</w:t>
      </w:r>
      <w:r>
        <w:rPr>
          <w:bCs/>
          <w:sz w:val="32"/>
          <w:szCs w:val="32"/>
        </w:rPr>
        <w:t xml:space="preserve"> года Администрация сельского поселения работала над пополнением доходной </w:t>
      </w:r>
      <w:r>
        <w:rPr>
          <w:bCs/>
          <w:sz w:val="32"/>
          <w:szCs w:val="32"/>
        </w:rPr>
        <w:t>части бюджета</w:t>
      </w:r>
      <w:r>
        <w:rPr>
          <w:bCs/>
          <w:sz w:val="32"/>
          <w:szCs w:val="32"/>
        </w:rPr>
        <w:t xml:space="preserve">.  Анализировалось поступление налогов в бюджет поселения, отрабатывались списки должников по всем видам налогов, </w:t>
      </w:r>
      <w:r>
        <w:rPr>
          <w:bCs/>
          <w:sz w:val="32"/>
          <w:szCs w:val="32"/>
        </w:rPr>
        <w:t>отчисления,</w:t>
      </w:r>
      <w:r>
        <w:rPr>
          <w:bCs/>
          <w:sz w:val="32"/>
          <w:szCs w:val="32"/>
        </w:rPr>
        <w:t xml:space="preserve"> которые поступают в бюджет поселения.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Поступившие доходы позволили профинансировать следующие важные расходы бюджета, назову лишь некоторые из них и, на мой взгляд, более важные: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Функционирование местной администрации – 1 858 516 рублей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на благоустройство   -   2 126 843 рублей     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дорожная </w:t>
      </w:r>
      <w:r>
        <w:rPr>
          <w:bCs/>
          <w:sz w:val="32"/>
          <w:szCs w:val="32"/>
        </w:rPr>
        <w:t>деятельность –</w:t>
      </w:r>
      <w:r>
        <w:rPr>
          <w:bCs/>
          <w:sz w:val="32"/>
          <w:szCs w:val="32"/>
        </w:rPr>
        <w:t xml:space="preserve"> 2 626 500 рублей.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- культура     – 1 224 872 рублей.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Информация </w:t>
      </w:r>
      <w:r>
        <w:rPr>
          <w:bCs/>
          <w:sz w:val="32"/>
          <w:szCs w:val="32"/>
        </w:rPr>
        <w:t>о полные исполнения</w:t>
      </w:r>
      <w:r>
        <w:rPr>
          <w:bCs/>
          <w:sz w:val="32"/>
          <w:szCs w:val="32"/>
        </w:rPr>
        <w:t xml:space="preserve"> бюджета поселения </w:t>
      </w:r>
      <w:r>
        <w:rPr>
          <w:bCs/>
          <w:sz w:val="32"/>
          <w:szCs w:val="32"/>
        </w:rPr>
        <w:lastRenderedPageBreak/>
        <w:t>ежеквартально публикуется в газете «Наша жизнь», вывешивается на сайте Перемышльского района.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ПРАВОВАЯ ИНФОРМАЦИЯ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Представительный орган сельского поселения - это Сельская Дума. В состав сельской думы входят 7 депутатов. Возглавляет </w:t>
      </w:r>
      <w:r>
        <w:rPr>
          <w:bCs/>
          <w:sz w:val="32"/>
          <w:szCs w:val="32"/>
        </w:rPr>
        <w:t>думу глава</w:t>
      </w:r>
      <w:r>
        <w:rPr>
          <w:bCs/>
          <w:sz w:val="32"/>
          <w:szCs w:val="32"/>
        </w:rPr>
        <w:t xml:space="preserve"> сельского поселения Новиков Анатолий Васильевич. Депутаты работают в тесном контакте с администрацией сельского поселения и помогают решать насущные вопросы.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За 2024 год в администрацию сельского поселения </w:t>
      </w:r>
      <w:r>
        <w:rPr>
          <w:bCs/>
          <w:sz w:val="32"/>
          <w:szCs w:val="32"/>
        </w:rPr>
        <w:t>поступило устных</w:t>
      </w:r>
      <w:r>
        <w:rPr>
          <w:bCs/>
          <w:sz w:val="32"/>
          <w:szCs w:val="32"/>
        </w:rPr>
        <w:t xml:space="preserve"> обращений   - </w:t>
      </w:r>
      <w:r>
        <w:rPr>
          <w:bCs/>
          <w:sz w:val="32"/>
          <w:szCs w:val="32"/>
        </w:rPr>
        <w:t>58, письменных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обращений -</w:t>
      </w:r>
      <w:r>
        <w:rPr>
          <w:bCs/>
          <w:sz w:val="32"/>
          <w:szCs w:val="32"/>
        </w:rPr>
        <w:t>3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Администрацией сельского поселения регулярно ведутся приемы населения по личным вопросам, в том числе выездные по населенным пунктам.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ходе таких приемов затрагиваются вопросы ЖКХ, благоустройства, освещения, вывоза мусора, </w:t>
      </w:r>
      <w:r>
        <w:rPr>
          <w:bCs/>
          <w:sz w:val="32"/>
          <w:szCs w:val="32"/>
        </w:rPr>
        <w:t>содержание дорог</w:t>
      </w:r>
      <w:r>
        <w:rPr>
          <w:bCs/>
          <w:sz w:val="32"/>
          <w:szCs w:val="32"/>
        </w:rPr>
        <w:t xml:space="preserve">. </w:t>
      </w:r>
    </w:p>
    <w:p w:rsidR="00D22B27" w:rsidRDefault="00D22B27" w:rsidP="00D22B27">
      <w:pPr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Анализируя обращения можно сказать, </w:t>
      </w:r>
      <w:r>
        <w:rPr>
          <w:bCs/>
          <w:sz w:val="32"/>
          <w:szCs w:val="32"/>
        </w:rPr>
        <w:t>что большинство</w:t>
      </w:r>
      <w:r>
        <w:rPr>
          <w:bCs/>
          <w:sz w:val="32"/>
          <w:szCs w:val="32"/>
        </w:rPr>
        <w:t xml:space="preserve"> из них рассматривались и решались   положительно.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Так же рассматривались заявления и жалобы граждан, поступившие в вышестоящие органы (районную администрацию, Правительство области, администрацию Президента).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Работа Администрации в целом зависит </w:t>
      </w:r>
      <w:r>
        <w:rPr>
          <w:bCs/>
          <w:sz w:val="32"/>
          <w:szCs w:val="32"/>
        </w:rPr>
        <w:t>от законодательных актов,</w:t>
      </w:r>
      <w:r>
        <w:rPr>
          <w:bCs/>
          <w:sz w:val="32"/>
          <w:szCs w:val="32"/>
        </w:rPr>
        <w:t xml:space="preserve"> принятых Администрацией и сельской Думой.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2024 году Сельская дума провела 21 заседание, рассмотрено 35 вопросов, администрацией в 2024 году </w:t>
      </w:r>
      <w:r>
        <w:rPr>
          <w:bCs/>
          <w:sz w:val="32"/>
          <w:szCs w:val="32"/>
        </w:rPr>
        <w:t>издано 62</w:t>
      </w:r>
      <w:r>
        <w:rPr>
          <w:bCs/>
          <w:sz w:val="32"/>
          <w:szCs w:val="32"/>
        </w:rPr>
        <w:t xml:space="preserve"> Постановлений и 34 распоряжений.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администрацией выдано 120 справки и на 151 запроса даны ответы.</w:t>
      </w:r>
    </w:p>
    <w:p w:rsidR="00D22B27" w:rsidRDefault="00D22B27" w:rsidP="00D22B27">
      <w:pPr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При администрации сельского поселения созданы и </w:t>
      </w:r>
      <w:r>
        <w:rPr>
          <w:bCs/>
          <w:sz w:val="32"/>
          <w:szCs w:val="32"/>
        </w:rPr>
        <w:t>работают комиссии</w:t>
      </w:r>
      <w:r>
        <w:rPr>
          <w:bCs/>
          <w:sz w:val="32"/>
          <w:szCs w:val="32"/>
        </w:rPr>
        <w:t xml:space="preserve">: </w:t>
      </w:r>
    </w:p>
    <w:p w:rsidR="00D22B27" w:rsidRDefault="00D22B27" w:rsidP="00D22B27">
      <w:pPr>
        <w:shd w:val="clear" w:color="auto" w:fill="F0FAFB"/>
        <w:ind w:firstLine="708"/>
        <w:jc w:val="both"/>
        <w:rPr>
          <w:b/>
          <w:sz w:val="24"/>
          <w:szCs w:val="24"/>
        </w:rPr>
      </w:pPr>
      <w:r>
        <w:rPr>
          <w:bCs/>
          <w:sz w:val="32"/>
          <w:szCs w:val="32"/>
        </w:rPr>
        <w:t xml:space="preserve">-жилищная комиссия 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  <w:t xml:space="preserve">- административная комиссия, в 2024 году данной комиссией выдано 33 предписания, составлен 1 протокол об административном правонарушении и вынесено одно постановление. 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ЭКОНОМИЧЕСКОЕ РАЗВИТИЕ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Жизнь и </w:t>
      </w:r>
      <w:r>
        <w:rPr>
          <w:bCs/>
          <w:sz w:val="32"/>
          <w:szCs w:val="32"/>
        </w:rPr>
        <w:t>благосостояние нашего</w:t>
      </w:r>
      <w:r>
        <w:rPr>
          <w:bCs/>
          <w:sz w:val="32"/>
          <w:szCs w:val="32"/>
        </w:rPr>
        <w:t xml:space="preserve"> поселения напрямую зависит от работы предприятий, организаций, фермерских хозяйств.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Свою хозяйственную деятельность на территории СП «Деревня Покровское» </w:t>
      </w:r>
      <w:r>
        <w:rPr>
          <w:bCs/>
          <w:sz w:val="32"/>
          <w:szCs w:val="32"/>
        </w:rPr>
        <w:t>осуществляет сельхоз</w:t>
      </w:r>
      <w:r>
        <w:rPr>
          <w:bCs/>
          <w:sz w:val="32"/>
          <w:szCs w:val="32"/>
        </w:rPr>
        <w:t xml:space="preserve"> артель колхоз «Маяк».</w:t>
      </w:r>
    </w:p>
    <w:p w:rsidR="00D22B27" w:rsidRDefault="00D22B27" w:rsidP="00D22B2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</w:t>
      </w:r>
      <w:r>
        <w:rPr>
          <w:bCs/>
          <w:sz w:val="32"/>
          <w:szCs w:val="32"/>
        </w:rPr>
        <w:tab/>
        <w:t xml:space="preserve">На территории сельского поселения зарегистрировано 1 фермерское </w:t>
      </w:r>
      <w:r>
        <w:rPr>
          <w:bCs/>
          <w:sz w:val="32"/>
          <w:szCs w:val="32"/>
        </w:rPr>
        <w:t>хозяйство, которое</w:t>
      </w:r>
      <w:r>
        <w:rPr>
          <w:bCs/>
          <w:sz w:val="32"/>
          <w:szCs w:val="32"/>
        </w:rPr>
        <w:t xml:space="preserve"> занимается заготовкой сена, выращивает овощи, а </w:t>
      </w:r>
      <w:r>
        <w:rPr>
          <w:bCs/>
          <w:sz w:val="32"/>
          <w:szCs w:val="32"/>
        </w:rPr>
        <w:t>также</w:t>
      </w:r>
      <w:r>
        <w:rPr>
          <w:bCs/>
          <w:sz w:val="32"/>
          <w:szCs w:val="32"/>
        </w:rPr>
        <w:t xml:space="preserve"> помогает личным подворьям в обработке приусадебных участков.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Администрацией сельского поселения ведется электронная похозяйственная книга согласно которой </w:t>
      </w:r>
      <w:r>
        <w:rPr>
          <w:bCs/>
          <w:sz w:val="32"/>
          <w:szCs w:val="32"/>
        </w:rPr>
        <w:t>в личных</w:t>
      </w:r>
      <w:r>
        <w:rPr>
          <w:bCs/>
          <w:sz w:val="32"/>
          <w:szCs w:val="32"/>
        </w:rPr>
        <w:t xml:space="preserve"> подсобных х-</w:t>
      </w:r>
      <w:proofErr w:type="spellStart"/>
      <w:r>
        <w:rPr>
          <w:bCs/>
          <w:sz w:val="32"/>
          <w:szCs w:val="32"/>
        </w:rPr>
        <w:t>вах</w:t>
      </w:r>
      <w:proofErr w:type="spellEnd"/>
      <w:r>
        <w:rPr>
          <w:bCs/>
          <w:sz w:val="32"/>
          <w:szCs w:val="32"/>
        </w:rPr>
        <w:t>, на</w:t>
      </w:r>
      <w:r>
        <w:rPr>
          <w:bCs/>
          <w:sz w:val="32"/>
          <w:szCs w:val="32"/>
        </w:rPr>
        <w:t xml:space="preserve"> 2025 год, </w:t>
      </w:r>
      <w:r>
        <w:rPr>
          <w:bCs/>
          <w:sz w:val="32"/>
          <w:szCs w:val="32"/>
        </w:rPr>
        <w:t>содержатся: КРС</w:t>
      </w:r>
      <w:r>
        <w:rPr>
          <w:bCs/>
          <w:sz w:val="32"/>
          <w:szCs w:val="32"/>
        </w:rPr>
        <w:t xml:space="preserve">   - 8 </w:t>
      </w:r>
      <w:r>
        <w:rPr>
          <w:bCs/>
          <w:sz w:val="32"/>
          <w:szCs w:val="32"/>
        </w:rPr>
        <w:t>голов, коров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3, овец</w:t>
      </w:r>
      <w:r>
        <w:rPr>
          <w:bCs/>
          <w:sz w:val="32"/>
          <w:szCs w:val="32"/>
        </w:rPr>
        <w:t xml:space="preserve">-313, коз – 25, ульев </w:t>
      </w:r>
      <w:r>
        <w:rPr>
          <w:bCs/>
          <w:sz w:val="32"/>
          <w:szCs w:val="32"/>
        </w:rPr>
        <w:t>42, птицы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142, кролики</w:t>
      </w:r>
      <w:r>
        <w:rPr>
          <w:bCs/>
          <w:sz w:val="32"/>
          <w:szCs w:val="32"/>
        </w:rPr>
        <w:t xml:space="preserve"> 35 шт.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ДОРОЖНАЯ ДЕЯТЕЛЬНОСТЬ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осенне-зимний период одной из задач перед администрацией поселения стоит обеспечение своевременной очистки сети уличных дорог от выпавшего снега. В первую очередь очищаются дороги к социально-значимым объектам, к школе, магазинам, ФАПУ. Во все населённые пункты прочищается дорога вне зависимости от количества проживающих.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Зимнее содержание дорог в 2024 году осуществляется ИП Сиворонов Е.И. и большая благодарность ему за выполняемую работу. Работа выполняется качественно </w:t>
      </w:r>
      <w:r>
        <w:rPr>
          <w:bCs/>
          <w:sz w:val="32"/>
          <w:szCs w:val="32"/>
        </w:rPr>
        <w:t>и в</w:t>
      </w:r>
      <w:r>
        <w:rPr>
          <w:bCs/>
          <w:sz w:val="32"/>
          <w:szCs w:val="32"/>
        </w:rPr>
        <w:t xml:space="preserve"> срок.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БЛАГОУСТРОЙСТВО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Пожалуй, это самое чувствительное направление в работе администрации. На эти цели </w:t>
      </w:r>
      <w:r>
        <w:rPr>
          <w:bCs/>
          <w:sz w:val="32"/>
          <w:szCs w:val="32"/>
        </w:rPr>
        <w:t>выделяются не</w:t>
      </w:r>
      <w:r>
        <w:rPr>
          <w:bCs/>
          <w:sz w:val="32"/>
          <w:szCs w:val="32"/>
        </w:rPr>
        <w:t xml:space="preserve"> очень большие деньги, </w:t>
      </w:r>
      <w:r>
        <w:rPr>
          <w:bCs/>
          <w:sz w:val="32"/>
          <w:szCs w:val="32"/>
        </w:rPr>
        <w:t>но на</w:t>
      </w:r>
      <w:r>
        <w:rPr>
          <w:bCs/>
          <w:sz w:val="32"/>
          <w:szCs w:val="32"/>
        </w:rPr>
        <w:t xml:space="preserve"> решение этих </w:t>
      </w:r>
      <w:r>
        <w:rPr>
          <w:bCs/>
          <w:sz w:val="32"/>
          <w:szCs w:val="32"/>
        </w:rPr>
        <w:t>проблем уходит</w:t>
      </w:r>
      <w:r>
        <w:rPr>
          <w:bCs/>
          <w:sz w:val="32"/>
          <w:szCs w:val="32"/>
        </w:rPr>
        <w:t xml:space="preserve"> много времени затрат. Так же очень много заброшенных земель, неухоженные дома.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Содержание существующих </w:t>
      </w:r>
      <w:r>
        <w:rPr>
          <w:bCs/>
          <w:sz w:val="32"/>
          <w:szCs w:val="32"/>
        </w:rPr>
        <w:t>объектов благоустройства требует</w:t>
      </w:r>
      <w:r>
        <w:rPr>
          <w:bCs/>
          <w:sz w:val="32"/>
          <w:szCs w:val="32"/>
        </w:rPr>
        <w:t xml:space="preserve"> внимательного подхода всех граждан.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Администрацией СП в 2024 году была проведена следующая работа в этом направлении: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В рамках программы инициативного бюджетирования был капитально отремонтирован памятник воинам ВОВ в д.Михайловское.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-Произведен косметический ремонт памятника воинам </w:t>
      </w:r>
      <w:r>
        <w:rPr>
          <w:bCs/>
          <w:sz w:val="32"/>
          <w:szCs w:val="32"/>
        </w:rPr>
        <w:t>ВОВ в</w:t>
      </w:r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д.Покровское</w:t>
      </w:r>
      <w:proofErr w:type="spellEnd"/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Производился ремонт дорог </w:t>
      </w:r>
      <w:r>
        <w:rPr>
          <w:bCs/>
          <w:sz w:val="32"/>
          <w:szCs w:val="32"/>
        </w:rPr>
        <w:t>по СП — это</w:t>
      </w:r>
      <w:r>
        <w:rPr>
          <w:bCs/>
          <w:sz w:val="32"/>
          <w:szCs w:val="32"/>
        </w:rPr>
        <w:t xml:space="preserve"> дорога до </w:t>
      </w:r>
      <w:proofErr w:type="spellStart"/>
      <w:r>
        <w:rPr>
          <w:bCs/>
          <w:sz w:val="32"/>
          <w:szCs w:val="32"/>
        </w:rPr>
        <w:t>д.Афанасьево</w:t>
      </w:r>
      <w:proofErr w:type="spellEnd"/>
      <w:r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так же проводилось </w:t>
      </w:r>
      <w:proofErr w:type="spellStart"/>
      <w:r>
        <w:rPr>
          <w:bCs/>
          <w:sz w:val="32"/>
          <w:szCs w:val="32"/>
        </w:rPr>
        <w:t>грейдирование</w:t>
      </w:r>
      <w:proofErr w:type="spellEnd"/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дорог с</w:t>
      </w:r>
      <w:r>
        <w:rPr>
          <w:bCs/>
          <w:sz w:val="32"/>
          <w:szCs w:val="32"/>
        </w:rPr>
        <w:t xml:space="preserve"> подсыпкой щебнем и пескогравием   в д.Н.Алопово, д.В.Алопово, д.Кожемякино д.Михайловское.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производился укос территорий СП и дорог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осуществлялось </w:t>
      </w:r>
      <w:r>
        <w:rPr>
          <w:bCs/>
          <w:sz w:val="32"/>
          <w:szCs w:val="32"/>
        </w:rPr>
        <w:t>спиливание деревьев</w:t>
      </w:r>
      <w:r>
        <w:rPr>
          <w:bCs/>
          <w:sz w:val="32"/>
          <w:szCs w:val="32"/>
        </w:rPr>
        <w:t xml:space="preserve"> и их уборка на территории сельского поселения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-  в местах общего пользования производилась удаление </w:t>
      </w:r>
      <w:r>
        <w:rPr>
          <w:bCs/>
          <w:sz w:val="32"/>
          <w:szCs w:val="32"/>
        </w:rPr>
        <w:t>борщевика, путем</w:t>
      </w:r>
      <w:r>
        <w:rPr>
          <w:bCs/>
          <w:sz w:val="32"/>
          <w:szCs w:val="32"/>
        </w:rPr>
        <w:t xml:space="preserve"> протравливания.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произведена чистка родника </w:t>
      </w:r>
      <w:r>
        <w:rPr>
          <w:bCs/>
          <w:sz w:val="32"/>
          <w:szCs w:val="32"/>
        </w:rPr>
        <w:t>в д.</w:t>
      </w:r>
      <w:r>
        <w:rPr>
          <w:bCs/>
          <w:sz w:val="32"/>
          <w:szCs w:val="32"/>
        </w:rPr>
        <w:t xml:space="preserve"> Михайловское.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укрепление берега речки Столбянка в д. Н.Алопово.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ремонт пешеходного моста между д.Покровское и д.Рядовка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установка дорожный знаков и пешеходной разметки.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 производилась чистка канализационной сети и ремонт канализационных люков в д.Покровское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 производился ремонт фонарей наружного освещения на территории СП, а </w:t>
      </w:r>
      <w:r>
        <w:rPr>
          <w:bCs/>
          <w:sz w:val="32"/>
          <w:szCs w:val="32"/>
        </w:rPr>
        <w:t>также</w:t>
      </w:r>
      <w:r>
        <w:rPr>
          <w:bCs/>
          <w:sz w:val="32"/>
          <w:szCs w:val="32"/>
        </w:rPr>
        <w:t xml:space="preserve"> проводились другие работы, в которых возникала необходимость.</w:t>
      </w:r>
    </w:p>
    <w:p w:rsidR="00D22B27" w:rsidRDefault="00D22B27" w:rsidP="00D22B27">
      <w:pPr>
        <w:shd w:val="clear" w:color="auto" w:fill="F0FAFB"/>
        <w:ind w:firstLine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Остро </w:t>
      </w:r>
      <w:r>
        <w:rPr>
          <w:b/>
          <w:sz w:val="32"/>
          <w:szCs w:val="32"/>
          <w:u w:val="single"/>
        </w:rPr>
        <w:t>стоит вопрос с вывозом мусора,</w:t>
      </w:r>
      <w:r>
        <w:rPr>
          <w:b/>
          <w:sz w:val="32"/>
          <w:szCs w:val="32"/>
          <w:u w:val="single"/>
        </w:rPr>
        <w:t xml:space="preserve"> который не входит в </w:t>
      </w:r>
      <w:r>
        <w:rPr>
          <w:b/>
          <w:sz w:val="32"/>
          <w:szCs w:val="32"/>
          <w:u w:val="single"/>
        </w:rPr>
        <w:t>норматив (</w:t>
      </w:r>
      <w:r>
        <w:rPr>
          <w:b/>
          <w:sz w:val="32"/>
          <w:szCs w:val="32"/>
          <w:u w:val="single"/>
        </w:rPr>
        <w:t xml:space="preserve">это трава, кусты, покрышки от автомашин, доски шифер и т.д.). За вывоз данного мусора платит Администрация из бюджета поселения большие деньги. Однако данные деньги можно было потратить на более важные направления в сфере благоустройства. С отрицательной стороны хочу обратить внимание на контейнерную площадку возле д.2 по ул.Центральной д.Покровское. </w:t>
      </w:r>
      <w:r>
        <w:rPr>
          <w:b/>
          <w:sz w:val="32"/>
          <w:szCs w:val="32"/>
          <w:u w:val="single"/>
        </w:rPr>
        <w:t>Граждане,</w:t>
      </w:r>
      <w:r>
        <w:rPr>
          <w:b/>
          <w:sz w:val="32"/>
          <w:szCs w:val="32"/>
          <w:u w:val="single"/>
        </w:rPr>
        <w:t xml:space="preserve"> которые проживают рядом с данной площадкой и выносят мусор на данную </w:t>
      </w:r>
      <w:r>
        <w:rPr>
          <w:b/>
          <w:sz w:val="32"/>
          <w:szCs w:val="32"/>
          <w:u w:val="single"/>
        </w:rPr>
        <w:t>площадку вываливают</w:t>
      </w:r>
      <w:r>
        <w:rPr>
          <w:b/>
          <w:sz w:val="32"/>
          <w:szCs w:val="32"/>
          <w:u w:val="single"/>
        </w:rPr>
        <w:t xml:space="preserve"> все возле нее (это </w:t>
      </w:r>
      <w:r>
        <w:rPr>
          <w:b/>
          <w:sz w:val="32"/>
          <w:szCs w:val="32"/>
          <w:u w:val="single"/>
        </w:rPr>
        <w:t>кусты,</w:t>
      </w:r>
      <w:r>
        <w:rPr>
          <w:b/>
          <w:sz w:val="32"/>
          <w:szCs w:val="32"/>
          <w:u w:val="single"/>
        </w:rPr>
        <w:t xml:space="preserve"> трава, сгнившие яблоки и другой мусор). После чего это похоже на свалку. Чужие граждане это не привозят это делают </w:t>
      </w:r>
      <w:r>
        <w:rPr>
          <w:b/>
          <w:sz w:val="32"/>
          <w:szCs w:val="32"/>
          <w:u w:val="single"/>
        </w:rPr>
        <w:t>люди,</w:t>
      </w:r>
      <w:r>
        <w:rPr>
          <w:b/>
          <w:sz w:val="32"/>
          <w:szCs w:val="32"/>
          <w:u w:val="single"/>
        </w:rPr>
        <w:t xml:space="preserve"> которые живут рядом.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Также местные жители, на территории клуба постоянно оставляют мусор и не в мусорных ведрах, которые расположены около лавок, а вокруг.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Мусор остается на детской и спортивной площадках, здесь гуляют дети.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 же облюбовали место около памятника в </w:t>
      </w:r>
      <w:proofErr w:type="spellStart"/>
      <w:r>
        <w:rPr>
          <w:bCs/>
          <w:sz w:val="32"/>
          <w:szCs w:val="32"/>
        </w:rPr>
        <w:t>д.Покровское</w:t>
      </w:r>
      <w:proofErr w:type="spellEnd"/>
      <w:r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где тоже остается мусор.  Давайте учиться быть культурными и уважать труд людей, которые следят за порядком. </w:t>
      </w:r>
    </w:p>
    <w:p w:rsidR="00D22B27" w:rsidRDefault="00D22B27" w:rsidP="00D22B27">
      <w:pPr>
        <w:ind w:firstLine="720"/>
        <w:jc w:val="both"/>
        <w:rPr>
          <w:bCs/>
          <w:color w:val="FF0000"/>
          <w:sz w:val="32"/>
          <w:szCs w:val="32"/>
        </w:rPr>
      </w:pPr>
      <w:r>
        <w:rPr>
          <w:bCs/>
          <w:color w:val="FF0000"/>
          <w:sz w:val="32"/>
          <w:szCs w:val="32"/>
        </w:rPr>
        <w:t xml:space="preserve">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Администрацией сельского поселения постоянно производятся объезды территорий поселения с целью выявления нарушений санитарного порядка. Раздаются предписания, выписываются протоколы. </w:t>
      </w:r>
    </w:p>
    <w:p w:rsidR="00D22B27" w:rsidRDefault="00D22B27" w:rsidP="00D22B2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СОЦ. ЗАЩИТА.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Одним из важнейших направлений деятельности </w:t>
      </w:r>
      <w:r>
        <w:rPr>
          <w:bCs/>
          <w:sz w:val="32"/>
          <w:szCs w:val="32"/>
        </w:rPr>
        <w:lastRenderedPageBreak/>
        <w:t>администрации сельского поселения является соц. поддержка и усиление мер соц. защиты льготных категорий населения.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Огромное внимание уделяется работа по выявлению малообеспеченных семей, </w:t>
      </w:r>
      <w:r>
        <w:rPr>
          <w:bCs/>
          <w:sz w:val="32"/>
          <w:szCs w:val="32"/>
        </w:rPr>
        <w:t>семьям в</w:t>
      </w:r>
      <w:r>
        <w:rPr>
          <w:bCs/>
          <w:sz w:val="32"/>
          <w:szCs w:val="32"/>
        </w:rPr>
        <w:t xml:space="preserve"> которых сложились тяжелые материальные положения с целью оказания им материальной поддержки. Данным семьям оказывается помощь в оформлении необходимой </w:t>
      </w:r>
      <w:r>
        <w:rPr>
          <w:bCs/>
          <w:sz w:val="32"/>
          <w:szCs w:val="32"/>
        </w:rPr>
        <w:t>документации через</w:t>
      </w:r>
      <w:r>
        <w:rPr>
          <w:bCs/>
          <w:sz w:val="32"/>
          <w:szCs w:val="32"/>
        </w:rPr>
        <w:t xml:space="preserve"> управление соц. защиты населения.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 1 февраля на портале госуслуг можно подать заявление на оформление путевок для детей в летние лагеря.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летний период оказывается помощь в оформлении и приобретении путевок для детей из малообеспеченных семей также через управление соц. защиты населения.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На территории сельского поселения проживает: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- детей дошкольного возраста 20 человек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-детей до 18 лет, 61 человек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>
        <w:rPr>
          <w:bCs/>
          <w:sz w:val="32"/>
          <w:szCs w:val="32"/>
        </w:rPr>
        <w:t>пенсионеров -</w:t>
      </w:r>
      <w:r>
        <w:rPr>
          <w:bCs/>
          <w:sz w:val="32"/>
          <w:szCs w:val="32"/>
        </w:rPr>
        <w:t xml:space="preserve"> 140 человек,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-труженики тыла   - 2 чел.</w:t>
      </w:r>
    </w:p>
    <w:p w:rsidR="00D22B27" w:rsidRDefault="00D22B27" w:rsidP="00D22B2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-многодетных - 3 семьи.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Администрацией сельского поселения оказывается содействие в </w:t>
      </w:r>
      <w:r>
        <w:rPr>
          <w:bCs/>
          <w:sz w:val="32"/>
          <w:szCs w:val="32"/>
        </w:rPr>
        <w:t>оформлении необходимых</w:t>
      </w:r>
      <w:r>
        <w:rPr>
          <w:bCs/>
          <w:sz w:val="32"/>
          <w:szCs w:val="32"/>
        </w:rPr>
        <w:t xml:space="preserve"> документов для получения компенсации на топливо.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Социальная структура сельского поселения состоит из ФАПа, школы, дома культуры, библиотеки, почты, магазина.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Покровской основной школе обучаются 50 учеников. В 2024 году выпустились 7 обучающихся, которые поступили в среднеспециальные учреждения города Калуги, двое в Перемышльский техникум эксплуатации транспорта. На данный момент в 1 классе обучается 10 человек. Ученики вместе с учителями принимают активное участие в благоустройстве территории поселения, приводят в порядок территории воинских захоронений.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 базе школы действуют спортивный клуб «Олимп», кукольный театр «Перевоплощение». Учащиеся школы являются активными участниками таких движений, как «Орлята России», «Движение первых».   В дошкольной группе на сегодняшний день 8 воспитанников.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Работа учреждений культуры, клуба и библиотеки, строится </w:t>
      </w:r>
      <w:r>
        <w:rPr>
          <w:bCs/>
          <w:sz w:val="32"/>
          <w:szCs w:val="32"/>
        </w:rPr>
        <w:lastRenderedPageBreak/>
        <w:t xml:space="preserve">согласно годовому плану, который утверждается администрацией. Культработники предлагают разнообразные формы проведения мероприятий - тематические концерты и вечера, диалоги, интеллектуально-познавательные программы, конкурсные игровые программы, фотовыставки, выставки детского рисунка, мастер-классы, квиз-игры, фестивали, принимают участие в </w:t>
      </w:r>
      <w:r>
        <w:rPr>
          <w:bCs/>
          <w:sz w:val="32"/>
          <w:szCs w:val="32"/>
        </w:rPr>
        <w:t>муниципальных конкурсах</w:t>
      </w:r>
      <w:r>
        <w:rPr>
          <w:bCs/>
          <w:sz w:val="32"/>
          <w:szCs w:val="32"/>
        </w:rPr>
        <w:t xml:space="preserve"> и акциях.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Афиши, объявления, отчеты о проведении мероприятий своевременно публикуются </w:t>
      </w:r>
      <w:r>
        <w:rPr>
          <w:bCs/>
          <w:sz w:val="32"/>
          <w:szCs w:val="32"/>
        </w:rPr>
        <w:t>в социальных</w:t>
      </w:r>
      <w:r>
        <w:rPr>
          <w:bCs/>
          <w:sz w:val="32"/>
          <w:szCs w:val="32"/>
        </w:rPr>
        <w:t xml:space="preserve"> сетях и мессенджерах.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Учителя, работники культуры, </w:t>
      </w:r>
      <w:r>
        <w:rPr>
          <w:bCs/>
          <w:sz w:val="32"/>
          <w:szCs w:val="32"/>
        </w:rPr>
        <w:t>учащиеся тесно</w:t>
      </w:r>
      <w:r>
        <w:rPr>
          <w:bCs/>
          <w:sz w:val="32"/>
          <w:szCs w:val="32"/>
        </w:rPr>
        <w:t xml:space="preserve"> сотрудничают с методистом национального парка «Угра», Душиной Натальей Валерьевной. Как вы знаете, в Корчевских Двориках функционирует музей русской выхухоли, Наталья Валерьевна с удовольствием проведет экскурсию.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2024 году в связи с проведением СВО и возможностью проведения террористических актов многие культурные мероприятия были отменены.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сельском поселении работает ФАП. На сегодняшний день, квалифицированная, лечебно-профилактическая помощь на селе осуществляется фельдшером, Тимошиной Анной Владимировной. </w:t>
      </w:r>
      <w:r>
        <w:rPr>
          <w:bCs/>
          <w:sz w:val="32"/>
          <w:szCs w:val="32"/>
        </w:rPr>
        <w:br/>
        <w:t>Ведется систематическое диспансерное наблюдение, а также активная профилактическая работа среди населения сельского поселения.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Ещё одним социальным объектом, обслуживающим </w:t>
      </w:r>
      <w:r>
        <w:rPr>
          <w:bCs/>
          <w:sz w:val="32"/>
          <w:szCs w:val="32"/>
        </w:rPr>
        <w:t>население, является</w:t>
      </w:r>
      <w:r>
        <w:rPr>
          <w:bCs/>
          <w:sz w:val="32"/>
          <w:szCs w:val="32"/>
        </w:rPr>
        <w:t xml:space="preserve"> отделение почтовой связи. Хочется сказать «спасибо», нашим </w:t>
      </w:r>
      <w:r>
        <w:rPr>
          <w:bCs/>
          <w:sz w:val="32"/>
          <w:szCs w:val="32"/>
        </w:rPr>
        <w:t xml:space="preserve">почтальонам, </w:t>
      </w:r>
      <w:proofErr w:type="spellStart"/>
      <w:r>
        <w:rPr>
          <w:bCs/>
          <w:sz w:val="32"/>
          <w:szCs w:val="32"/>
        </w:rPr>
        <w:t>Гаршениной</w:t>
      </w:r>
      <w:proofErr w:type="spellEnd"/>
      <w:r>
        <w:rPr>
          <w:bCs/>
          <w:sz w:val="32"/>
          <w:szCs w:val="32"/>
        </w:rPr>
        <w:t xml:space="preserve"> Марии Дмитриевне и Макаровой Валентине Дмитриевне, за своевременную доставку пенсии и корреспонденции. </w:t>
      </w:r>
    </w:p>
    <w:p w:rsidR="00D22B27" w:rsidRDefault="00D22B27" w:rsidP="00D22B2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 территории работает один магазин ООО «Лана», который обеспечивает население необходимыми продуктами и товарами. В отдаленные деревни привозит продукты автолавка.</w:t>
      </w:r>
    </w:p>
    <w:p w:rsidR="00D22B27" w:rsidRDefault="00D22B27" w:rsidP="00D22B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ПРОБЛЕМЫ и</w:t>
      </w:r>
    </w:p>
    <w:p w:rsidR="00D22B27" w:rsidRDefault="00D22B27" w:rsidP="00D22B27">
      <w:pPr>
        <w:shd w:val="clear" w:color="auto" w:fill="F0FAF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 на 2025</w:t>
      </w:r>
      <w:r>
        <w:rPr>
          <w:b/>
          <w:bCs/>
          <w:sz w:val="32"/>
          <w:szCs w:val="32"/>
        </w:rPr>
        <w:t xml:space="preserve"> год.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sz w:val="32"/>
          <w:szCs w:val="32"/>
        </w:rPr>
      </w:pPr>
      <w:r>
        <w:rPr>
          <w:sz w:val="32"/>
          <w:szCs w:val="32"/>
        </w:rPr>
        <w:t>- В рамках программы инициативного бюджетирования запланирован ремонт дороги в д.Кожемякино.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 Опиловка деревьев по сельскому поселению.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 Укос общественных мест и дорог по сельскому поселению.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- Ремонт </w:t>
      </w:r>
      <w:r>
        <w:rPr>
          <w:rFonts w:eastAsia="Calibri"/>
          <w:sz w:val="32"/>
          <w:szCs w:val="32"/>
          <w:lang w:eastAsia="en-US"/>
        </w:rPr>
        <w:t>дорог с</w:t>
      </w:r>
      <w:r>
        <w:rPr>
          <w:rFonts w:eastAsia="Calibri"/>
          <w:sz w:val="32"/>
          <w:szCs w:val="32"/>
          <w:lang w:eastAsia="en-US"/>
        </w:rPr>
        <w:t xml:space="preserve"> подсыпкой щебня д. Покровское по </w:t>
      </w:r>
      <w:proofErr w:type="spellStart"/>
      <w:r>
        <w:rPr>
          <w:rFonts w:eastAsia="Calibri"/>
          <w:sz w:val="32"/>
          <w:szCs w:val="32"/>
          <w:lang w:eastAsia="en-US"/>
        </w:rPr>
        <w:t>ул.Дачная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и</w:t>
      </w:r>
      <w:r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>
        <w:rPr>
          <w:rFonts w:eastAsia="Calibri"/>
          <w:sz w:val="32"/>
          <w:szCs w:val="32"/>
          <w:lang w:eastAsia="en-US"/>
        </w:rPr>
        <w:t>д.Михайловская</w:t>
      </w:r>
      <w:proofErr w:type="spellEnd"/>
      <w:r>
        <w:rPr>
          <w:rFonts w:eastAsia="Calibri"/>
          <w:sz w:val="32"/>
          <w:szCs w:val="32"/>
          <w:lang w:eastAsia="en-US"/>
        </w:rPr>
        <w:t xml:space="preserve">, конечно, если Администрация района поможет с </w:t>
      </w:r>
      <w:r>
        <w:rPr>
          <w:rFonts w:eastAsia="Calibri"/>
          <w:sz w:val="32"/>
          <w:szCs w:val="32"/>
          <w:lang w:eastAsia="en-US"/>
        </w:rPr>
        <w:lastRenderedPageBreak/>
        <w:t>денежными средствами.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 Замена ограждения территории школы.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-Установка ограждения и благоустройство территории клуба, а </w:t>
      </w:r>
      <w:r>
        <w:rPr>
          <w:rFonts w:eastAsia="Calibri"/>
          <w:sz w:val="32"/>
          <w:szCs w:val="32"/>
          <w:lang w:eastAsia="en-US"/>
        </w:rPr>
        <w:t>также</w:t>
      </w:r>
      <w:r>
        <w:rPr>
          <w:rFonts w:eastAsia="Calibri"/>
          <w:sz w:val="32"/>
          <w:szCs w:val="32"/>
          <w:lang w:eastAsia="en-US"/>
        </w:rPr>
        <w:t xml:space="preserve"> капитальный ремонт здания.</w:t>
      </w:r>
    </w:p>
    <w:p w:rsidR="00D22B27" w:rsidRDefault="00D22B27" w:rsidP="00D22B27">
      <w:pPr>
        <w:shd w:val="clear" w:color="auto" w:fill="FFFFFF"/>
        <w:ind w:firstLine="720"/>
        <w:jc w:val="both"/>
        <w:rPr>
          <w:noProof/>
          <w:sz w:val="32"/>
          <w:szCs w:val="32"/>
        </w:rPr>
      </w:pPr>
      <w:r>
        <w:rPr>
          <w:bCs/>
          <w:sz w:val="32"/>
          <w:szCs w:val="32"/>
        </w:rPr>
        <w:t xml:space="preserve">В 2025 </w:t>
      </w:r>
      <w:r>
        <w:rPr>
          <w:bCs/>
          <w:sz w:val="32"/>
          <w:szCs w:val="32"/>
        </w:rPr>
        <w:t>году отмечается</w:t>
      </w:r>
      <w:r>
        <w:rPr>
          <w:bCs/>
          <w:sz w:val="32"/>
          <w:szCs w:val="32"/>
        </w:rPr>
        <w:t xml:space="preserve"> 80 лет победы над фашисткой Германией в ВОВ и в честь этой даты будут проводится праздничные мероприятия. </w:t>
      </w:r>
      <w:r>
        <w:rPr>
          <w:bCs/>
          <w:sz w:val="32"/>
          <w:szCs w:val="32"/>
        </w:rPr>
        <w:t>Так же</w:t>
      </w:r>
      <w:r>
        <w:rPr>
          <w:bCs/>
          <w:sz w:val="32"/>
          <w:szCs w:val="32"/>
        </w:rPr>
        <w:t xml:space="preserve"> будут </w:t>
      </w:r>
      <w:r>
        <w:rPr>
          <w:bCs/>
          <w:sz w:val="32"/>
          <w:szCs w:val="32"/>
        </w:rPr>
        <w:t xml:space="preserve">проводиться </w:t>
      </w:r>
      <w:r>
        <w:rPr>
          <w:sz w:val="32"/>
          <w:szCs w:val="32"/>
        </w:rPr>
        <w:t>выборы</w:t>
      </w:r>
      <w:r>
        <w:rPr>
          <w:sz w:val="32"/>
          <w:szCs w:val="32"/>
          <w:shd w:val="clear" w:color="auto" w:fill="FFFFFF"/>
        </w:rPr>
        <w:t xml:space="preserve"> Губернатора Калужской области, депутатов законодательных органов государственной власти и районного собрания </w:t>
      </w:r>
      <w:r>
        <w:rPr>
          <w:noProof/>
          <w:sz w:val="32"/>
          <w:szCs w:val="32"/>
        </w:rPr>
        <w:t xml:space="preserve">приглашаем всех на выборы. </w:t>
      </w:r>
    </w:p>
    <w:p w:rsidR="00D22B27" w:rsidRDefault="00D22B27" w:rsidP="00D22B27">
      <w:pPr>
        <w:shd w:val="clear" w:color="auto" w:fill="F0FAFB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</w:p>
    <w:p w:rsidR="00D22B27" w:rsidRDefault="00D22B27" w:rsidP="00D22B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Может не обо всех </w:t>
      </w:r>
      <w:r>
        <w:rPr>
          <w:color w:val="000000"/>
          <w:sz w:val="32"/>
          <w:szCs w:val="32"/>
        </w:rPr>
        <w:t>направлениях работы</w:t>
      </w:r>
      <w:r>
        <w:rPr>
          <w:color w:val="000000"/>
          <w:sz w:val="32"/>
          <w:szCs w:val="32"/>
        </w:rPr>
        <w:t xml:space="preserve"> администрации я сегодня сказал в своем выступлении, </w:t>
      </w:r>
      <w:r>
        <w:rPr>
          <w:color w:val="000000"/>
          <w:sz w:val="32"/>
          <w:szCs w:val="32"/>
        </w:rPr>
        <w:t>постарался осветить</w:t>
      </w:r>
      <w:r>
        <w:rPr>
          <w:color w:val="000000"/>
          <w:sz w:val="32"/>
          <w:szCs w:val="32"/>
        </w:rPr>
        <w:t xml:space="preserve"> наиболее значимые вопросы, но хочу с уверенностью сказать, что </w:t>
      </w:r>
      <w:r>
        <w:rPr>
          <w:color w:val="000000"/>
          <w:sz w:val="32"/>
          <w:szCs w:val="32"/>
        </w:rPr>
        <w:t>все достижения</w:t>
      </w:r>
      <w:r>
        <w:rPr>
          <w:color w:val="000000"/>
          <w:sz w:val="32"/>
          <w:szCs w:val="32"/>
        </w:rPr>
        <w:t xml:space="preserve"> администрации СП были достигнуты </w:t>
      </w:r>
      <w:r>
        <w:rPr>
          <w:noProof/>
          <w:sz w:val="32"/>
          <w:szCs w:val="32"/>
        </w:rPr>
        <w:t>в тесном взаимодействии с администрацией района и большое спасибо за это главе администрации Бадеевой Надежде Васильевне.</w:t>
      </w:r>
    </w:p>
    <w:p w:rsidR="00D22B27" w:rsidRDefault="00D22B27" w:rsidP="00D22B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Выражаю слова благодарности гражданам, которые оказывают содействие и помощь в благоустройстве СП, депутатскому корпусу сельского поселения, который активно участвует в решении важнейших вопросов поселения.</w:t>
      </w:r>
    </w:p>
    <w:p w:rsidR="00D22B27" w:rsidRDefault="00D22B27" w:rsidP="00D22B27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Хочется поблагодарить членов избирательной комиссии за подготовку и проведение выборов.</w:t>
      </w:r>
    </w:p>
    <w:p w:rsidR="00D22B27" w:rsidRDefault="00D22B27" w:rsidP="00D22B27">
      <w:pPr>
        <w:ind w:firstLine="72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Будем надеяться на дальнейшее взаимопонимание и сотрудничество.</w:t>
      </w:r>
    </w:p>
    <w:p w:rsidR="00D22B27" w:rsidRDefault="00D22B27" w:rsidP="00D22B27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Благодарю за внимание!!!!!</w:t>
      </w:r>
    </w:p>
    <w:p w:rsidR="00D22B27" w:rsidRDefault="00D22B27" w:rsidP="00601145">
      <w:pPr>
        <w:pStyle w:val="1"/>
        <w:rPr>
          <w:rFonts w:ascii="Times New Roman" w:hAnsi="Times New Roman"/>
          <w:b w:val="0"/>
          <w:sz w:val="32"/>
          <w:szCs w:val="32"/>
        </w:rPr>
      </w:pPr>
    </w:p>
    <w:p w:rsidR="00D22B27" w:rsidRDefault="00D22B27" w:rsidP="00601145">
      <w:pPr>
        <w:pStyle w:val="1"/>
        <w:rPr>
          <w:rFonts w:ascii="Times New Roman" w:hAnsi="Times New Roman"/>
          <w:b w:val="0"/>
          <w:sz w:val="32"/>
          <w:szCs w:val="32"/>
        </w:rPr>
      </w:pPr>
    </w:p>
    <w:p w:rsidR="00D22B27" w:rsidRDefault="00D22B27" w:rsidP="00601145">
      <w:pPr>
        <w:pStyle w:val="1"/>
        <w:rPr>
          <w:rFonts w:ascii="Times New Roman" w:hAnsi="Times New Roman"/>
          <w:b w:val="0"/>
          <w:sz w:val="32"/>
          <w:szCs w:val="32"/>
        </w:rPr>
      </w:pPr>
      <w:bookmarkStart w:id="0" w:name="_GoBack"/>
      <w:bookmarkEnd w:id="0"/>
    </w:p>
    <w:p w:rsidR="00601145" w:rsidRDefault="00601145" w:rsidP="00601145">
      <w:pPr>
        <w:rPr>
          <w:noProof/>
          <w:sz w:val="32"/>
          <w:szCs w:val="32"/>
        </w:rPr>
      </w:pPr>
    </w:p>
    <w:p w:rsidR="00601145" w:rsidRDefault="00601145" w:rsidP="00601145">
      <w:pPr>
        <w:rPr>
          <w:noProof/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601145" w:rsidRDefault="00601145" w:rsidP="00601145">
      <w:pPr>
        <w:rPr>
          <w:sz w:val="32"/>
          <w:szCs w:val="32"/>
        </w:rPr>
      </w:pPr>
    </w:p>
    <w:p w:rsidR="00E2572E" w:rsidRDefault="00E2572E" w:rsidP="006139E1">
      <w:pPr>
        <w:shd w:val="clear" w:color="auto" w:fill="FFFFFF"/>
        <w:tabs>
          <w:tab w:val="left" w:pos="7037"/>
        </w:tabs>
      </w:pPr>
    </w:p>
    <w:sectPr w:rsidR="00E2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7E6E"/>
    <w:multiLevelType w:val="hybridMultilevel"/>
    <w:tmpl w:val="53A2FA48"/>
    <w:lvl w:ilvl="0" w:tplc="63CCFB40">
      <w:start w:val="2"/>
      <w:numFmt w:val="decimal"/>
      <w:lvlText w:val="%1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B6336D0"/>
    <w:multiLevelType w:val="multilevel"/>
    <w:tmpl w:val="DB303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61C7D"/>
    <w:multiLevelType w:val="multilevel"/>
    <w:tmpl w:val="548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52"/>
    <w:rsid w:val="00115479"/>
    <w:rsid w:val="00361051"/>
    <w:rsid w:val="003E749F"/>
    <w:rsid w:val="005159C7"/>
    <w:rsid w:val="00533AA9"/>
    <w:rsid w:val="005B7B38"/>
    <w:rsid w:val="00601145"/>
    <w:rsid w:val="006139E1"/>
    <w:rsid w:val="00862B27"/>
    <w:rsid w:val="00877A5F"/>
    <w:rsid w:val="008B6A7F"/>
    <w:rsid w:val="00914CA1"/>
    <w:rsid w:val="00A00052"/>
    <w:rsid w:val="00BF6368"/>
    <w:rsid w:val="00D22B27"/>
    <w:rsid w:val="00D33B10"/>
    <w:rsid w:val="00DD76AC"/>
    <w:rsid w:val="00E2572E"/>
    <w:rsid w:val="00E95701"/>
    <w:rsid w:val="00E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4672-763C-420E-88CC-703D20C7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1145"/>
    <w:pPr>
      <w:keepNext/>
      <w:widowControl/>
      <w:overflowPunct w:val="0"/>
      <w:jc w:val="center"/>
      <w:outlineLvl w:val="0"/>
    </w:pPr>
    <w:rPr>
      <w:rFonts w:ascii="MS Sans Serif" w:hAnsi="MS Sans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B27"/>
    <w:pPr>
      <w:widowControl/>
      <w:overflowPunct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862B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yle12">
    <w:name w:val="Style12"/>
    <w:basedOn w:val="a"/>
    <w:uiPriority w:val="99"/>
    <w:rsid w:val="00BF6368"/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F6368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613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39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1145"/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uiPriority w:val="99"/>
    <w:rsid w:val="00601145"/>
    <w:pPr>
      <w:widowControl/>
      <w:overflowPunct w:val="0"/>
    </w:pPr>
    <w:rPr>
      <w:rFonts w:ascii="MS Sans Serif" w:hAnsi="MS Sans Serif"/>
      <w:b/>
      <w:bCs/>
      <w:noProof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22B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4</cp:revision>
  <cp:lastPrinted>2025-02-11T06:39:00Z</cp:lastPrinted>
  <dcterms:created xsi:type="dcterms:W3CDTF">2025-02-11T05:57:00Z</dcterms:created>
  <dcterms:modified xsi:type="dcterms:W3CDTF">2025-02-11T06:41:00Z</dcterms:modified>
</cp:coreProperties>
</file>